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eastAsia="方正黑体_GBK"/>
          <w:bCs/>
          <w:sz w:val="44"/>
          <w:szCs w:val="28"/>
        </w:rPr>
      </w:pPr>
      <w:r>
        <w:rPr>
          <w:rFonts w:hint="eastAsia" w:ascii="Times New Roman" w:eastAsia="方正黑体_GBK"/>
          <w:bCs/>
          <w:sz w:val="32"/>
          <w:szCs w:val="32"/>
        </w:rPr>
        <w:t>附件</w:t>
      </w:r>
    </w:p>
    <w:p>
      <w:pPr>
        <w:wordWrap w:val="0"/>
        <w:spacing w:line="560" w:lineRule="exact"/>
        <w:jc w:val="right"/>
        <w:rPr>
          <w:rFonts w:ascii="Times New Roman" w:eastAsia="仿宋_GB2312"/>
          <w:b/>
          <w:bCs/>
          <w:sz w:val="32"/>
          <w:szCs w:val="32"/>
        </w:rPr>
      </w:pPr>
    </w:p>
    <w:p>
      <w:pPr>
        <w:spacing w:line="560" w:lineRule="exact"/>
        <w:jc w:val="center"/>
        <w:rPr>
          <w:rFonts w:ascii="Times New Roman"/>
          <w:b/>
          <w:bCs/>
          <w:sz w:val="52"/>
          <w:szCs w:val="20"/>
        </w:rPr>
      </w:pPr>
    </w:p>
    <w:p>
      <w:pPr>
        <w:spacing w:line="560" w:lineRule="exact"/>
        <w:jc w:val="center"/>
        <w:rPr>
          <w:rFonts w:ascii="Times New Roman"/>
          <w:b/>
          <w:bCs/>
          <w:sz w:val="52"/>
          <w:szCs w:val="20"/>
        </w:rPr>
      </w:pPr>
    </w:p>
    <w:p>
      <w:pPr>
        <w:spacing w:line="700" w:lineRule="exact"/>
        <w:jc w:val="center"/>
        <w:rPr>
          <w:rFonts w:ascii="Times New Roman" w:eastAsia="方正小标宋_GBK"/>
          <w:bCs/>
          <w:sz w:val="52"/>
          <w:szCs w:val="52"/>
        </w:rPr>
      </w:pPr>
      <w:r>
        <w:rPr>
          <w:rFonts w:hint="eastAsia" w:ascii="Times New Roman" w:eastAsia="方正小标宋_GBK"/>
          <w:bCs/>
          <w:sz w:val="52"/>
          <w:szCs w:val="52"/>
        </w:rPr>
        <w:t>环境保护“十三五”规划优秀成果评选</w:t>
      </w:r>
    </w:p>
    <w:p>
      <w:pPr>
        <w:spacing w:line="700" w:lineRule="exact"/>
        <w:jc w:val="center"/>
        <w:rPr>
          <w:rFonts w:ascii="Times New Roman" w:eastAsia="方正小标宋_GBK"/>
          <w:bCs/>
          <w:spacing w:val="20"/>
          <w:sz w:val="52"/>
          <w:szCs w:val="52"/>
        </w:rPr>
      </w:pPr>
      <w:r>
        <w:rPr>
          <w:rFonts w:hint="eastAsia" w:ascii="Times New Roman" w:eastAsia="方正小标宋_GBK"/>
          <w:bCs/>
          <w:spacing w:val="20"/>
          <w:sz w:val="52"/>
          <w:szCs w:val="52"/>
        </w:rPr>
        <w:t>申报书</w:t>
      </w:r>
    </w:p>
    <w:p>
      <w:pPr>
        <w:spacing w:line="700" w:lineRule="exact"/>
        <w:jc w:val="center"/>
        <w:rPr>
          <w:rFonts w:ascii="Times New Roman" w:eastAsia="仿宋_GB2312"/>
          <w:b/>
          <w:bCs/>
          <w:sz w:val="52"/>
          <w:szCs w:val="20"/>
        </w:rPr>
      </w:pPr>
    </w:p>
    <w:p>
      <w:pPr>
        <w:spacing w:line="560" w:lineRule="exact"/>
        <w:jc w:val="center"/>
        <w:rPr>
          <w:rFonts w:ascii="Times New Roman"/>
          <w:b/>
          <w:bCs/>
          <w:sz w:val="52"/>
        </w:rPr>
      </w:pPr>
    </w:p>
    <w:p>
      <w:pPr>
        <w:spacing w:line="560" w:lineRule="exact"/>
        <w:jc w:val="center"/>
        <w:rPr>
          <w:rFonts w:ascii="Times New Roman"/>
          <w:b/>
          <w:bCs/>
          <w:sz w:val="52"/>
        </w:rPr>
      </w:pPr>
    </w:p>
    <w:p>
      <w:pPr>
        <w:spacing w:line="560" w:lineRule="exact"/>
        <w:jc w:val="center"/>
        <w:rPr>
          <w:rFonts w:ascii="Times New Roman"/>
          <w:b/>
          <w:bCs/>
          <w:sz w:val="52"/>
        </w:rPr>
      </w:pPr>
    </w:p>
    <w:p>
      <w:pPr>
        <w:adjustRightInd w:val="0"/>
        <w:snapToGrid w:val="0"/>
        <w:spacing w:line="700" w:lineRule="exact"/>
        <w:ind w:firstLine="640" w:firstLineChars="200"/>
        <w:rPr>
          <w:rFonts w:ascii="Times New Roman" w:eastAsia="方正仿宋_GBK"/>
          <w:bCs/>
          <w:sz w:val="48"/>
          <w:szCs w:val="32"/>
        </w:rPr>
      </w:pPr>
      <w:r>
        <w:rPr>
          <w:rFonts w:hint="eastAsia" w:ascii="Times New Roman" w:eastAsia="方正仿宋_GBK"/>
          <w:bCs/>
          <w:sz w:val="32"/>
          <w:szCs w:val="32"/>
        </w:rPr>
        <w:t>成</w:t>
      </w:r>
      <w:r>
        <w:rPr>
          <w:rFonts w:ascii="Times New Roman" w:eastAsia="方正仿宋_GBK"/>
          <w:bCs/>
          <w:sz w:val="32"/>
          <w:szCs w:val="32"/>
        </w:rPr>
        <w:t xml:space="preserve"> </w:t>
      </w:r>
      <w:r>
        <w:rPr>
          <w:rFonts w:hint="eastAsia" w:ascii="Times New Roman" w:eastAsia="方正仿宋_GBK"/>
          <w:bCs/>
          <w:sz w:val="32"/>
          <w:szCs w:val="32"/>
        </w:rPr>
        <w:t>果</w:t>
      </w:r>
      <w:r>
        <w:rPr>
          <w:rFonts w:ascii="Times New Roman" w:eastAsia="方正仿宋_GBK"/>
          <w:bCs/>
          <w:sz w:val="32"/>
          <w:szCs w:val="32"/>
        </w:rPr>
        <w:t xml:space="preserve"> </w:t>
      </w:r>
      <w:r>
        <w:rPr>
          <w:rFonts w:hint="eastAsia" w:ascii="Times New Roman" w:eastAsia="方正仿宋_GBK"/>
          <w:bCs/>
          <w:sz w:val="32"/>
          <w:szCs w:val="32"/>
        </w:rPr>
        <w:t>名</w:t>
      </w:r>
      <w:r>
        <w:rPr>
          <w:rFonts w:ascii="Times New Roman" w:eastAsia="方正仿宋_GBK"/>
          <w:bCs/>
          <w:sz w:val="32"/>
          <w:szCs w:val="32"/>
        </w:rPr>
        <w:t xml:space="preserve"> </w:t>
      </w:r>
      <w:r>
        <w:rPr>
          <w:rFonts w:hint="eastAsia" w:ascii="Times New Roman" w:eastAsia="方正仿宋_GBK"/>
          <w:bCs/>
          <w:sz w:val="32"/>
          <w:szCs w:val="32"/>
        </w:rPr>
        <w:t>称：</w:t>
      </w:r>
      <w:r>
        <w:rPr>
          <w:rFonts w:ascii="Times New Roman" w:eastAsia="方正仿宋_GBK"/>
          <w:bCs/>
          <w:sz w:val="32"/>
          <w:szCs w:val="32"/>
          <w:u w:val="single"/>
        </w:rPr>
        <w:t xml:space="preserve">                                </w:t>
      </w:r>
    </w:p>
    <w:p>
      <w:pPr>
        <w:adjustRightInd w:val="0"/>
        <w:snapToGrid w:val="0"/>
        <w:spacing w:line="700" w:lineRule="exact"/>
        <w:ind w:firstLine="680" w:firstLineChars="200"/>
        <w:rPr>
          <w:rFonts w:ascii="Times New Roman" w:eastAsia="方正仿宋_GBK"/>
          <w:bCs/>
          <w:sz w:val="32"/>
          <w:szCs w:val="32"/>
          <w:u w:val="single"/>
        </w:rPr>
      </w:pPr>
      <w:r>
        <w:rPr>
          <w:rFonts w:hint="eastAsia" w:ascii="Times New Roman" w:eastAsia="方正仿宋_GBK"/>
          <w:bCs/>
          <w:spacing w:val="10"/>
          <w:sz w:val="32"/>
          <w:szCs w:val="32"/>
        </w:rPr>
        <w:t>成 果负责人</w:t>
      </w:r>
      <w:r>
        <w:rPr>
          <w:rFonts w:hint="eastAsia" w:ascii="Times New Roman" w:eastAsia="方正仿宋_GBK"/>
          <w:bCs/>
          <w:sz w:val="32"/>
          <w:szCs w:val="32"/>
        </w:rPr>
        <w:t>：</w:t>
      </w:r>
      <w:r>
        <w:rPr>
          <w:rFonts w:ascii="Times New Roman" w:eastAsia="方正仿宋_GBK"/>
          <w:bCs/>
          <w:sz w:val="32"/>
          <w:szCs w:val="32"/>
          <w:u w:val="single"/>
        </w:rPr>
        <w:t xml:space="preserve">                                </w:t>
      </w:r>
    </w:p>
    <w:p>
      <w:pPr>
        <w:adjustRightInd w:val="0"/>
        <w:snapToGrid w:val="0"/>
        <w:spacing w:line="700" w:lineRule="exact"/>
        <w:ind w:firstLine="640" w:firstLineChars="200"/>
        <w:rPr>
          <w:rFonts w:ascii="Times New Roman" w:eastAsia="方正仿宋_GBK"/>
          <w:bCs/>
          <w:sz w:val="32"/>
          <w:szCs w:val="32"/>
          <w:u w:val="single"/>
        </w:rPr>
      </w:pPr>
      <w:r>
        <w:rPr>
          <w:rFonts w:hint="eastAsia" w:ascii="Times New Roman" w:eastAsia="方正仿宋_GBK"/>
          <w:bCs/>
          <w:sz w:val="32"/>
          <w:szCs w:val="32"/>
        </w:rPr>
        <w:t>申  报</w:t>
      </w:r>
      <w:r>
        <w:rPr>
          <w:rFonts w:ascii="Times New Roman" w:eastAsia="方正仿宋_GBK"/>
          <w:bCs/>
          <w:sz w:val="32"/>
          <w:szCs w:val="32"/>
        </w:rPr>
        <w:t xml:space="preserve"> </w:t>
      </w:r>
      <w:r>
        <w:rPr>
          <w:rFonts w:hint="eastAsia" w:ascii="Times New Roman" w:eastAsia="方正仿宋_GBK"/>
          <w:bCs/>
          <w:sz w:val="32"/>
          <w:szCs w:val="32"/>
        </w:rPr>
        <w:t>单</w:t>
      </w:r>
      <w:r>
        <w:rPr>
          <w:rFonts w:ascii="Times New Roman" w:eastAsia="方正仿宋_GBK"/>
          <w:bCs/>
          <w:sz w:val="32"/>
          <w:szCs w:val="32"/>
        </w:rPr>
        <w:t xml:space="preserve"> </w:t>
      </w:r>
      <w:r>
        <w:rPr>
          <w:rFonts w:hint="eastAsia" w:ascii="Times New Roman" w:eastAsia="方正仿宋_GBK"/>
          <w:bCs/>
          <w:sz w:val="32"/>
          <w:szCs w:val="32"/>
        </w:rPr>
        <w:t>位：</w:t>
      </w:r>
      <w:r>
        <w:rPr>
          <w:rFonts w:ascii="Times New Roman" w:eastAsia="方正仿宋_GBK"/>
          <w:bCs/>
          <w:sz w:val="32"/>
          <w:szCs w:val="32"/>
          <w:u w:val="single"/>
        </w:rPr>
        <w:t xml:space="preserve">          </w:t>
      </w:r>
      <w:r>
        <w:rPr>
          <w:rFonts w:hint="eastAsia" w:ascii="Times New Roman" w:eastAsia="方正仿宋_GBK"/>
          <w:bCs/>
          <w:sz w:val="32"/>
          <w:szCs w:val="32"/>
          <w:u w:val="single"/>
        </w:rPr>
        <w:t>（盖章）</w:t>
      </w:r>
      <w:r>
        <w:rPr>
          <w:rFonts w:ascii="Times New Roman" w:eastAsia="方正仿宋_GBK"/>
          <w:bCs/>
          <w:sz w:val="32"/>
          <w:szCs w:val="32"/>
          <w:u w:val="single"/>
        </w:rPr>
        <w:t xml:space="preserve">              </w:t>
      </w:r>
    </w:p>
    <w:p>
      <w:pPr>
        <w:adjustRightInd w:val="0"/>
        <w:snapToGrid w:val="0"/>
        <w:spacing w:line="700" w:lineRule="exact"/>
        <w:ind w:firstLine="640" w:firstLineChars="200"/>
        <w:rPr>
          <w:rFonts w:ascii="Times New Roman" w:eastAsia="方正仿宋_GBK"/>
          <w:sz w:val="32"/>
          <w:szCs w:val="32"/>
          <w:u w:val="single"/>
        </w:rPr>
      </w:pPr>
      <w:r>
        <w:rPr>
          <w:rFonts w:hint="eastAsia" w:ascii="Times New Roman" w:eastAsia="方正仿宋_GBK"/>
          <w:bCs/>
          <w:sz w:val="32"/>
          <w:szCs w:val="32"/>
        </w:rPr>
        <w:t>填</w:t>
      </w:r>
      <w:r>
        <w:rPr>
          <w:rFonts w:ascii="Times New Roman" w:eastAsia="方正仿宋_GBK"/>
          <w:bCs/>
          <w:sz w:val="32"/>
          <w:szCs w:val="32"/>
        </w:rPr>
        <w:t xml:space="preserve"> </w:t>
      </w:r>
      <w:r>
        <w:rPr>
          <w:rFonts w:hint="eastAsia" w:ascii="Times New Roman" w:eastAsia="方正仿宋_GBK"/>
          <w:bCs/>
          <w:sz w:val="32"/>
          <w:szCs w:val="32"/>
        </w:rPr>
        <w:t>报</w:t>
      </w:r>
      <w:r>
        <w:rPr>
          <w:rFonts w:ascii="Times New Roman" w:eastAsia="方正仿宋_GBK"/>
          <w:bCs/>
          <w:sz w:val="32"/>
          <w:szCs w:val="32"/>
        </w:rPr>
        <w:t xml:space="preserve"> </w:t>
      </w:r>
      <w:r>
        <w:rPr>
          <w:rFonts w:hint="eastAsia" w:ascii="Times New Roman" w:eastAsia="方正仿宋_GBK"/>
          <w:bCs/>
          <w:sz w:val="32"/>
          <w:szCs w:val="32"/>
        </w:rPr>
        <w:t>日</w:t>
      </w:r>
      <w:r>
        <w:rPr>
          <w:rFonts w:ascii="Times New Roman" w:eastAsia="方正仿宋_GBK"/>
          <w:bCs/>
          <w:sz w:val="32"/>
          <w:szCs w:val="32"/>
        </w:rPr>
        <w:t xml:space="preserve"> </w:t>
      </w:r>
      <w:r>
        <w:rPr>
          <w:rFonts w:hint="eastAsia" w:ascii="Times New Roman" w:eastAsia="方正仿宋_GBK"/>
          <w:bCs/>
          <w:sz w:val="32"/>
          <w:szCs w:val="32"/>
        </w:rPr>
        <w:t>期：</w:t>
      </w:r>
      <w:r>
        <w:rPr>
          <w:rFonts w:ascii="Times New Roman" w:eastAsia="方正仿宋_GBK"/>
          <w:bCs/>
          <w:sz w:val="32"/>
          <w:szCs w:val="32"/>
          <w:u w:val="single"/>
        </w:rPr>
        <w:t xml:space="preserve">                                </w:t>
      </w:r>
    </w:p>
    <w:p>
      <w:pPr>
        <w:adjustRightInd w:val="0"/>
        <w:snapToGrid w:val="0"/>
        <w:spacing w:line="700" w:lineRule="exact"/>
        <w:rPr>
          <w:rFonts w:ascii="Times New Roman" w:eastAsia="仿宋_GB2312"/>
          <w:szCs w:val="32"/>
        </w:rPr>
      </w:pPr>
    </w:p>
    <w:p>
      <w:pPr>
        <w:spacing w:line="560" w:lineRule="exact"/>
        <w:rPr>
          <w:rFonts w:ascii="Times New Roman"/>
          <w:sz w:val="28"/>
        </w:rPr>
      </w:pPr>
    </w:p>
    <w:p>
      <w:pPr>
        <w:spacing w:line="560" w:lineRule="exact"/>
        <w:rPr>
          <w:rFonts w:ascii="Times New Roman"/>
          <w:sz w:val="28"/>
        </w:rPr>
      </w:pPr>
    </w:p>
    <w:p>
      <w:pPr>
        <w:spacing w:line="560" w:lineRule="exact"/>
        <w:rPr>
          <w:rFonts w:ascii="Times New Roman"/>
          <w:sz w:val="28"/>
        </w:rPr>
      </w:pPr>
    </w:p>
    <w:p>
      <w:pPr>
        <w:spacing w:line="560" w:lineRule="exact"/>
        <w:jc w:val="center"/>
        <w:rPr>
          <w:rFonts w:ascii="Times New Roman" w:eastAsia="方正楷体_GBK"/>
          <w:bCs/>
          <w:sz w:val="44"/>
          <w:szCs w:val="32"/>
        </w:rPr>
      </w:pPr>
      <w:r>
        <w:rPr>
          <w:rFonts w:hint="eastAsia" w:ascii="Times New Roman" w:eastAsia="方正楷体_GBK"/>
          <w:bCs/>
          <w:sz w:val="28"/>
          <w:szCs w:val="32"/>
        </w:rPr>
        <w:t>重庆市环境科学学会</w:t>
      </w:r>
    </w:p>
    <w:p>
      <w:pPr>
        <w:spacing w:line="560" w:lineRule="exact"/>
        <w:jc w:val="center"/>
        <w:rPr>
          <w:rFonts w:ascii="Times New Roman" w:eastAsia="方正楷体_GBK"/>
          <w:bCs/>
          <w:sz w:val="28"/>
          <w:szCs w:val="32"/>
        </w:rPr>
      </w:pPr>
      <w:r>
        <w:rPr>
          <w:rFonts w:ascii="Times New Roman" w:eastAsia="方正楷体_GBK"/>
          <w:bCs/>
          <w:sz w:val="28"/>
          <w:szCs w:val="32"/>
        </w:rPr>
        <w:t>201</w:t>
      </w:r>
      <w:r>
        <w:rPr>
          <w:rFonts w:hint="eastAsia" w:ascii="Times New Roman" w:eastAsia="方正楷体_GBK"/>
          <w:bCs/>
          <w:sz w:val="28"/>
          <w:szCs w:val="32"/>
        </w:rPr>
        <w:t>8年3月</w:t>
      </w:r>
    </w:p>
    <w:p>
      <w:pPr>
        <w:jc w:val="center"/>
        <w:rPr>
          <w:rFonts w:ascii="Times New Roman" w:hAnsi="Times New Roman" w:eastAsia="方正黑体_GBK" w:cs="Times New Roman"/>
          <w:bCs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bCs/>
          <w:sz w:val="32"/>
          <w:szCs w:val="32"/>
        </w:rPr>
        <w:t>一、基本情况</w:t>
      </w:r>
    </w:p>
    <w:tbl>
      <w:tblPr>
        <w:tblStyle w:val="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496"/>
        <w:gridCol w:w="822"/>
        <w:gridCol w:w="816"/>
        <w:gridCol w:w="732"/>
        <w:gridCol w:w="217"/>
        <w:gridCol w:w="26"/>
        <w:gridCol w:w="1156"/>
        <w:gridCol w:w="163"/>
        <w:gridCol w:w="440"/>
        <w:gridCol w:w="2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513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 w:val="28"/>
              </w:rPr>
            </w:pPr>
            <w:r>
              <w:rPr>
                <w:rFonts w:hint="eastAsia" w:ascii="方正仿宋_GBK" w:eastAsia="方正仿宋_GBK" w:hAnsiTheme="minorEastAsia"/>
                <w:sz w:val="28"/>
              </w:rPr>
              <w:t>规划名称</w:t>
            </w:r>
          </w:p>
        </w:tc>
        <w:tc>
          <w:tcPr>
            <w:tcW w:w="7667" w:type="dxa"/>
            <w:gridSpan w:val="10"/>
            <w:vAlign w:val="center"/>
          </w:tcPr>
          <w:p>
            <w:pPr>
              <w:rPr>
                <w:rFonts w:ascii="方正仿宋_GBK" w:eastAsia="方正仿宋_GBK" w:hAnsiTheme="minor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513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</w:rPr>
            </w:pPr>
            <w:r>
              <w:rPr>
                <w:rFonts w:hint="eastAsia" w:ascii="方正仿宋_GBK" w:eastAsia="方正仿宋_GBK" w:hAnsiTheme="minorEastAsia"/>
                <w:color w:val="000000"/>
                <w:sz w:val="28"/>
              </w:rPr>
              <w:t>组织编制单位</w:t>
            </w:r>
          </w:p>
        </w:tc>
        <w:tc>
          <w:tcPr>
            <w:tcW w:w="7667" w:type="dxa"/>
            <w:gridSpan w:val="10"/>
            <w:vAlign w:val="center"/>
          </w:tcPr>
          <w:p>
            <w:pPr>
              <w:jc w:val="left"/>
              <w:rPr>
                <w:rFonts w:ascii="方正仿宋_GBK" w:eastAsia="方正仿宋_GBK" w:hAnsiTheme="minor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151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</w:rPr>
            </w:pPr>
            <w:r>
              <w:rPr>
                <w:rFonts w:hint="eastAsia" w:ascii="方正仿宋_GBK" w:eastAsia="方正仿宋_GBK" w:hAnsiTheme="minorEastAsia"/>
                <w:color w:val="000000"/>
                <w:sz w:val="28"/>
              </w:rPr>
              <w:t>技术承担单位</w:t>
            </w:r>
          </w:p>
        </w:tc>
        <w:tc>
          <w:tcPr>
            <w:tcW w:w="2134" w:type="dxa"/>
            <w:gridSpan w:val="3"/>
            <w:vAlign w:val="center"/>
          </w:tcPr>
          <w:p>
            <w:pPr>
              <w:ind w:firstLine="140" w:firstLineChars="50"/>
              <w:rPr>
                <w:rFonts w:ascii="方正仿宋_GBK" w:eastAsia="方正仿宋_GBK" w:hAnsiTheme="minorEastAsia"/>
                <w:sz w:val="28"/>
              </w:rPr>
            </w:pPr>
            <w:r>
              <w:rPr>
                <w:rFonts w:hint="eastAsia" w:ascii="方正仿宋_GBK" w:eastAsia="方正仿宋_GBK" w:hAnsiTheme="minorEastAsia"/>
                <w:sz w:val="28"/>
              </w:rPr>
              <w:t>第一完成单位</w:t>
            </w:r>
          </w:p>
        </w:tc>
        <w:tc>
          <w:tcPr>
            <w:tcW w:w="5533" w:type="dxa"/>
            <w:gridSpan w:val="7"/>
            <w:vAlign w:val="center"/>
          </w:tcPr>
          <w:p>
            <w:pPr>
              <w:ind w:firstLine="140" w:firstLineChars="50"/>
              <w:rPr>
                <w:rFonts w:ascii="方正仿宋_GBK" w:eastAsia="方正仿宋_GBK" w:hAnsiTheme="minor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513" w:type="dxa"/>
            <w:vMerge w:val="continue"/>
            <w:vAlign w:val="center"/>
          </w:tcPr>
          <w:p>
            <w:pPr>
              <w:rPr>
                <w:rFonts w:ascii="方正仿宋_GBK" w:eastAsia="方正仿宋_GBK" w:hAnsiTheme="minorEastAsia"/>
                <w:color w:val="000000"/>
                <w:sz w:val="28"/>
              </w:rPr>
            </w:pPr>
          </w:p>
        </w:tc>
        <w:tc>
          <w:tcPr>
            <w:tcW w:w="2134" w:type="dxa"/>
            <w:gridSpan w:val="3"/>
            <w:vAlign w:val="center"/>
          </w:tcPr>
          <w:p>
            <w:pPr>
              <w:ind w:firstLine="140" w:firstLineChars="50"/>
              <w:rPr>
                <w:rFonts w:ascii="方正仿宋_GBK" w:eastAsia="方正仿宋_GBK" w:hAnsiTheme="minorEastAsia"/>
                <w:sz w:val="28"/>
              </w:rPr>
            </w:pPr>
            <w:r>
              <w:rPr>
                <w:rFonts w:hint="eastAsia" w:ascii="方正仿宋_GBK" w:eastAsia="方正仿宋_GBK" w:hAnsiTheme="minorEastAsia"/>
                <w:sz w:val="28"/>
              </w:rPr>
              <w:t>参与完成单位</w:t>
            </w:r>
          </w:p>
        </w:tc>
        <w:tc>
          <w:tcPr>
            <w:tcW w:w="5533" w:type="dxa"/>
            <w:gridSpan w:val="7"/>
            <w:vAlign w:val="center"/>
          </w:tcPr>
          <w:p>
            <w:pPr>
              <w:ind w:firstLine="140" w:firstLineChars="50"/>
              <w:rPr>
                <w:rFonts w:ascii="方正仿宋_GBK" w:eastAsia="方正仿宋_GBK" w:hAnsiTheme="minor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</w:trPr>
        <w:tc>
          <w:tcPr>
            <w:tcW w:w="1513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color w:val="000000"/>
                <w:sz w:val="28"/>
              </w:rPr>
            </w:pPr>
            <w:r>
              <w:rPr>
                <w:rFonts w:hint="eastAsia" w:ascii="方正仿宋_GBK" w:eastAsia="方正仿宋_GBK" w:hAnsiTheme="minorEastAsia"/>
                <w:color w:val="000000"/>
                <w:sz w:val="28"/>
              </w:rPr>
              <w:t>申报单位</w:t>
            </w:r>
          </w:p>
          <w:p>
            <w:pPr>
              <w:jc w:val="center"/>
              <w:rPr>
                <w:rFonts w:ascii="方正仿宋_GBK" w:eastAsia="方正仿宋_GBK" w:hAnsiTheme="minorEastAsia"/>
                <w:color w:val="000000"/>
                <w:sz w:val="28"/>
              </w:rPr>
            </w:pPr>
            <w:r>
              <w:rPr>
                <w:rFonts w:hint="eastAsia" w:ascii="方正仿宋_GBK" w:eastAsia="方正仿宋_GBK" w:hAnsiTheme="minorEastAsia"/>
                <w:color w:val="000000"/>
                <w:sz w:val="28"/>
              </w:rPr>
              <w:t>通信地址</w:t>
            </w:r>
          </w:p>
        </w:tc>
        <w:tc>
          <w:tcPr>
            <w:tcW w:w="7667" w:type="dxa"/>
            <w:gridSpan w:val="10"/>
            <w:vAlign w:val="center"/>
          </w:tcPr>
          <w:p>
            <w:pPr>
              <w:rPr>
                <w:rFonts w:ascii="方正仿宋_GBK" w:eastAsia="方正仿宋_GBK" w:hAnsiTheme="minorEastAsia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</w:trPr>
        <w:tc>
          <w:tcPr>
            <w:tcW w:w="1513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color w:val="000000"/>
                <w:sz w:val="28"/>
              </w:rPr>
            </w:pPr>
            <w:r>
              <w:rPr>
                <w:rFonts w:hint="eastAsia" w:ascii="方正仿宋_GBK" w:eastAsia="方正仿宋_GBK" w:hAnsiTheme="minorEastAsia"/>
                <w:color w:val="000000"/>
                <w:sz w:val="28"/>
              </w:rPr>
              <w:t>邮政编码</w:t>
            </w:r>
          </w:p>
        </w:tc>
        <w:tc>
          <w:tcPr>
            <w:tcW w:w="3083" w:type="dxa"/>
            <w:gridSpan w:val="5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 w:val="28"/>
              </w:rPr>
            </w:pPr>
          </w:p>
        </w:tc>
        <w:tc>
          <w:tcPr>
            <w:tcW w:w="1345" w:type="dxa"/>
            <w:gridSpan w:val="3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color w:val="000000"/>
                <w:spacing w:val="-14"/>
                <w:sz w:val="28"/>
              </w:rPr>
            </w:pPr>
            <w:r>
              <w:rPr>
                <w:rFonts w:hint="eastAsia" w:ascii="方正仿宋_GBK" w:eastAsia="方正仿宋_GBK" w:hAnsiTheme="minorEastAsia"/>
                <w:color w:val="000000"/>
                <w:sz w:val="28"/>
              </w:rPr>
              <w:t>联系人</w:t>
            </w:r>
          </w:p>
        </w:tc>
        <w:tc>
          <w:tcPr>
            <w:tcW w:w="3239" w:type="dxa"/>
            <w:gridSpan w:val="2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1513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color w:val="000000"/>
                <w:sz w:val="28"/>
              </w:rPr>
            </w:pPr>
            <w:r>
              <w:rPr>
                <w:rFonts w:hint="eastAsia" w:ascii="方正仿宋_GBK" w:eastAsia="方正仿宋_GBK" w:hAnsiTheme="minorEastAsia"/>
                <w:color w:val="000000"/>
                <w:spacing w:val="-14"/>
                <w:sz w:val="28"/>
              </w:rPr>
              <w:t>电话/手机</w:t>
            </w:r>
          </w:p>
        </w:tc>
        <w:tc>
          <w:tcPr>
            <w:tcW w:w="3083" w:type="dxa"/>
            <w:gridSpan w:val="5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 w:val="28"/>
              </w:rPr>
            </w:pPr>
          </w:p>
        </w:tc>
        <w:tc>
          <w:tcPr>
            <w:tcW w:w="1345" w:type="dxa"/>
            <w:gridSpan w:val="3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color w:val="000000"/>
                <w:spacing w:val="-14"/>
                <w:sz w:val="28"/>
              </w:rPr>
            </w:pPr>
            <w:r>
              <w:rPr>
                <w:rFonts w:hint="eastAsia" w:ascii="方正仿宋_GBK" w:eastAsia="方正仿宋_GBK" w:hAnsiTheme="minorEastAsia"/>
                <w:color w:val="000000"/>
                <w:spacing w:val="-14"/>
                <w:sz w:val="28"/>
              </w:rPr>
              <w:t>传   真</w:t>
            </w:r>
          </w:p>
        </w:tc>
        <w:tc>
          <w:tcPr>
            <w:tcW w:w="3239" w:type="dxa"/>
            <w:gridSpan w:val="2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</w:trPr>
        <w:tc>
          <w:tcPr>
            <w:tcW w:w="1513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</w:rPr>
            </w:pPr>
            <w:r>
              <w:rPr>
                <w:rFonts w:hint="eastAsia" w:ascii="方正仿宋_GBK" w:eastAsia="方正仿宋_GBK" w:hAnsiTheme="minorEastAsia"/>
                <w:color w:val="000000"/>
                <w:sz w:val="28"/>
              </w:rPr>
              <w:t>项目起讫</w:t>
            </w:r>
          </w:p>
          <w:p>
            <w:pPr>
              <w:spacing w:line="400" w:lineRule="exact"/>
              <w:jc w:val="center"/>
              <w:rPr>
                <w:rFonts w:ascii="方正仿宋_GBK" w:eastAsia="方正仿宋_GBK" w:hAnsiTheme="minorEastAsia"/>
                <w:color w:val="000000"/>
                <w:sz w:val="28"/>
              </w:rPr>
            </w:pPr>
            <w:r>
              <w:rPr>
                <w:rFonts w:hint="eastAsia" w:ascii="方正仿宋_GBK" w:eastAsia="方正仿宋_GBK" w:hAnsiTheme="minorEastAsia"/>
                <w:color w:val="000000"/>
                <w:sz w:val="28"/>
              </w:rPr>
              <w:t>时间</w:t>
            </w:r>
          </w:p>
        </w:tc>
        <w:tc>
          <w:tcPr>
            <w:tcW w:w="7667" w:type="dxa"/>
            <w:gridSpan w:val="10"/>
            <w:vAlign w:val="center"/>
          </w:tcPr>
          <w:p>
            <w:pPr>
              <w:ind w:firstLine="700" w:firstLineChars="250"/>
              <w:rPr>
                <w:rFonts w:ascii="方正仿宋_GBK" w:eastAsia="方正仿宋_GBK" w:hAnsiTheme="minorEastAsia"/>
                <w:color w:val="000000"/>
                <w:sz w:val="28"/>
              </w:rPr>
            </w:pPr>
            <w:r>
              <w:rPr>
                <w:rFonts w:hint="eastAsia" w:ascii="方正仿宋_GBK" w:eastAsia="方正仿宋_GBK" w:hAnsiTheme="minorEastAsia"/>
                <w:color w:val="000000"/>
                <w:sz w:val="28"/>
              </w:rPr>
              <w:t>年    月    日起至      年    月    日完成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</w:trPr>
        <w:tc>
          <w:tcPr>
            <w:tcW w:w="1513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 w:val="28"/>
              </w:rPr>
            </w:pPr>
            <w:r>
              <w:rPr>
                <w:rFonts w:hint="eastAsia" w:ascii="方正仿宋_GBK" w:eastAsia="方正仿宋_GBK" w:hAnsiTheme="minorEastAsia"/>
                <w:sz w:val="28"/>
              </w:rPr>
              <w:t>成果评审验收时间</w:t>
            </w:r>
          </w:p>
        </w:tc>
        <w:tc>
          <w:tcPr>
            <w:tcW w:w="3083" w:type="dxa"/>
            <w:gridSpan w:val="5"/>
            <w:vAlign w:val="center"/>
          </w:tcPr>
          <w:p>
            <w:pPr>
              <w:ind w:right="138"/>
              <w:jc w:val="right"/>
              <w:rPr>
                <w:rFonts w:ascii="方正仿宋_GBK" w:eastAsia="方正仿宋_GBK" w:hAnsiTheme="minorEastAsia"/>
                <w:sz w:val="28"/>
              </w:rPr>
            </w:pPr>
            <w:r>
              <w:rPr>
                <w:rFonts w:hint="eastAsia" w:ascii="方正仿宋_GBK" w:eastAsia="方正仿宋_GBK" w:hAnsiTheme="minorEastAsia"/>
                <w:sz w:val="28"/>
              </w:rPr>
              <w:t>年   月   日</w:t>
            </w:r>
          </w:p>
        </w:tc>
        <w:tc>
          <w:tcPr>
            <w:tcW w:w="1345" w:type="dxa"/>
            <w:gridSpan w:val="3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 w:val="28"/>
              </w:rPr>
            </w:pPr>
            <w:r>
              <w:rPr>
                <w:rFonts w:hint="eastAsia" w:ascii="方正仿宋_GBK" w:eastAsia="方正仿宋_GBK" w:hAnsiTheme="minorEastAsia"/>
                <w:sz w:val="28"/>
              </w:rPr>
              <w:t>批复时间</w:t>
            </w:r>
          </w:p>
        </w:tc>
        <w:tc>
          <w:tcPr>
            <w:tcW w:w="3239" w:type="dxa"/>
            <w:gridSpan w:val="2"/>
            <w:vAlign w:val="center"/>
          </w:tcPr>
          <w:p>
            <w:pPr>
              <w:ind w:firstLine="840" w:firstLineChars="300"/>
              <w:jc w:val="center"/>
              <w:rPr>
                <w:rFonts w:ascii="方正仿宋_GBK" w:eastAsia="方正仿宋_GBK" w:hAnsiTheme="minorEastAsia"/>
                <w:sz w:val="28"/>
              </w:rPr>
            </w:pPr>
            <w:r>
              <w:rPr>
                <w:rFonts w:hint="eastAsia" w:ascii="方正仿宋_GBK" w:eastAsia="方正仿宋_GBK" w:hAnsiTheme="minorEastAsia"/>
                <w:sz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1513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 w:hAnsiTheme="minorEastAsia"/>
                <w:sz w:val="28"/>
                <w:szCs w:val="28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28"/>
              </w:rPr>
              <w:t>项目涉密情况</w:t>
            </w:r>
          </w:p>
        </w:tc>
        <w:tc>
          <w:tcPr>
            <w:tcW w:w="7667" w:type="dxa"/>
            <w:gridSpan w:val="10"/>
            <w:vAlign w:val="center"/>
          </w:tcPr>
          <w:p>
            <w:pPr>
              <w:rPr>
                <w:rFonts w:ascii="方正仿宋_GBK" w:eastAsia="方正仿宋_GBK" w:hAnsiTheme="minorEastAsia"/>
                <w:sz w:val="28"/>
                <w:szCs w:val="28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28"/>
              </w:rPr>
              <w:t>□全部内容保密   □部分内容保密（需单独成册）  □非密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</w:trPr>
        <w:tc>
          <w:tcPr>
            <w:tcW w:w="1513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 w:val="28"/>
                <w:szCs w:val="28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28"/>
              </w:rPr>
              <w:t>保密期限</w:t>
            </w:r>
          </w:p>
        </w:tc>
        <w:tc>
          <w:tcPr>
            <w:tcW w:w="7667" w:type="dxa"/>
            <w:gridSpan w:val="10"/>
            <w:vAlign w:val="center"/>
          </w:tcPr>
          <w:p>
            <w:pPr>
              <w:rPr>
                <w:rFonts w:ascii="方正仿宋_GBK" w:eastAsia="方正仿宋_GBK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0" w:hRule="atLeast"/>
        </w:trPr>
        <w:tc>
          <w:tcPr>
            <w:tcW w:w="1513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 w:val="28"/>
                <w:szCs w:val="28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28"/>
              </w:rPr>
              <w:t>申报奖项</w:t>
            </w:r>
          </w:p>
        </w:tc>
        <w:tc>
          <w:tcPr>
            <w:tcW w:w="2866" w:type="dxa"/>
            <w:gridSpan w:val="4"/>
            <w:vAlign w:val="center"/>
          </w:tcPr>
          <w:p>
            <w:pPr>
              <w:rPr>
                <w:rFonts w:ascii="方正仿宋_GBK" w:eastAsia="方正仿宋_GBK" w:hAnsiTheme="minorEastAsia"/>
                <w:sz w:val="28"/>
                <w:szCs w:val="28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28"/>
              </w:rPr>
              <w:t>突出贡献奖    □</w:t>
            </w:r>
          </w:p>
          <w:p>
            <w:pPr>
              <w:rPr>
                <w:rFonts w:ascii="方正仿宋_GBK" w:eastAsia="方正仿宋_GBK" w:hAnsiTheme="minorEastAsia"/>
                <w:sz w:val="24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28"/>
              </w:rPr>
              <w:t xml:space="preserve">特色创新奖  </w:t>
            </w:r>
            <w:r>
              <w:rPr>
                <w:rFonts w:hint="eastAsia" w:ascii="方正仿宋_GBK" w:eastAsia="方正仿宋_GBK" w:hAnsiTheme="minorEastAsia"/>
                <w:sz w:val="24"/>
              </w:rPr>
              <w:t xml:space="preserve">  </w:t>
            </w:r>
            <w:r>
              <w:rPr>
                <w:rFonts w:hint="eastAsia" w:ascii="方正仿宋_GBK" w:eastAsia="方正仿宋_GBK" w:hAnsiTheme="minorEastAsia"/>
                <w:sz w:val="28"/>
                <w:szCs w:val="28"/>
              </w:rPr>
              <w:t>□</w:t>
            </w:r>
          </w:p>
        </w:tc>
        <w:tc>
          <w:tcPr>
            <w:tcW w:w="1399" w:type="dxa"/>
            <w:gridSpan w:val="3"/>
            <w:vAlign w:val="center"/>
          </w:tcPr>
          <w:p>
            <w:pPr>
              <w:spacing w:line="440" w:lineRule="exact"/>
              <w:rPr>
                <w:rFonts w:ascii="方正仿宋_GBK" w:eastAsia="方正仿宋_GBK" w:hAnsiTheme="minorEastAsia"/>
                <w:sz w:val="24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28"/>
              </w:rPr>
              <w:t>规划类别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spacing w:line="440" w:lineRule="exact"/>
              <w:rPr>
                <w:rFonts w:ascii="方正仿宋_GBK" w:eastAsia="方正仿宋_GBK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</w:trPr>
        <w:tc>
          <w:tcPr>
            <w:tcW w:w="1513" w:type="dxa"/>
            <w:vMerge w:val="restart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 w:val="28"/>
              </w:rPr>
            </w:pPr>
            <w:r>
              <w:rPr>
                <w:rFonts w:hint="eastAsia" w:ascii="方正仿宋_GBK" w:eastAsia="方正仿宋_GBK" w:hAnsiTheme="minorEastAsia"/>
                <w:spacing w:val="-22"/>
                <w:sz w:val="28"/>
              </w:rPr>
              <w:t>主要起草人员</w:t>
            </w:r>
            <w:r>
              <w:rPr>
                <w:rFonts w:hint="eastAsia" w:ascii="方正仿宋_GBK" w:eastAsia="方正仿宋_GBK" w:hAnsiTheme="minorEastAsia"/>
                <w:sz w:val="28"/>
              </w:rPr>
              <w:t xml:space="preserve">   </w:t>
            </w:r>
          </w:p>
        </w:tc>
        <w:tc>
          <w:tcPr>
            <w:tcW w:w="496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 w:hAnsiTheme="minorEastAsia"/>
                <w:sz w:val="28"/>
                <w:szCs w:val="28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28"/>
              </w:rPr>
              <w:t>序号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 w:val="28"/>
                <w:szCs w:val="28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28"/>
              </w:rPr>
              <w:t>姓名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 w:val="28"/>
                <w:szCs w:val="28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28"/>
              </w:rPr>
              <w:t>年龄</w:t>
            </w:r>
          </w:p>
        </w:tc>
        <w:tc>
          <w:tcPr>
            <w:tcW w:w="975" w:type="dxa"/>
            <w:gridSpan w:val="3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 w:val="28"/>
                <w:szCs w:val="28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28"/>
              </w:rPr>
              <w:t>职称</w:t>
            </w:r>
          </w:p>
        </w:tc>
        <w:tc>
          <w:tcPr>
            <w:tcW w:w="1759" w:type="dxa"/>
            <w:gridSpan w:val="3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 w:val="28"/>
                <w:szCs w:val="28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28"/>
              </w:rPr>
              <w:t>工作单位</w:t>
            </w:r>
          </w:p>
        </w:tc>
        <w:tc>
          <w:tcPr>
            <w:tcW w:w="2799" w:type="dxa"/>
            <w:vAlign w:val="center"/>
          </w:tcPr>
          <w:p>
            <w:pPr>
              <w:jc w:val="center"/>
              <w:rPr>
                <w:rFonts w:ascii="方正仿宋_GBK" w:eastAsia="方正仿宋_GBK" w:hAnsiTheme="minorEastAsia"/>
                <w:sz w:val="28"/>
                <w:szCs w:val="28"/>
              </w:rPr>
            </w:pPr>
            <w:r>
              <w:rPr>
                <w:rFonts w:hint="eastAsia" w:ascii="方正仿宋_GBK" w:eastAsia="方正仿宋_GBK" w:hAnsiTheme="minorEastAsia"/>
                <w:sz w:val="28"/>
                <w:szCs w:val="28"/>
              </w:rPr>
              <w:t>在项目中担任的主要工作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13" w:type="dxa"/>
            <w:vMerge w:val="continue"/>
          </w:tcPr>
          <w:p>
            <w:pPr>
              <w:spacing w:line="520" w:lineRule="exact"/>
              <w:rPr>
                <w:rFonts w:ascii="方正仿宋_GBK" w:eastAsia="方正仿宋_GBK" w:hAnsiTheme="minorEastAsia"/>
                <w:sz w:val="28"/>
              </w:rPr>
            </w:pP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</w:rPr>
              <w:t>1</w:t>
            </w:r>
          </w:p>
        </w:tc>
        <w:tc>
          <w:tcPr>
            <w:tcW w:w="822" w:type="dxa"/>
            <w:vAlign w:val="center"/>
          </w:tcPr>
          <w:p>
            <w:pPr>
              <w:rPr>
                <w:rFonts w:ascii="方正仿宋_GBK" w:eastAsia="方正仿宋_GBK" w:hAnsiTheme="minorEastAsia"/>
                <w:sz w:val="28"/>
              </w:rPr>
            </w:pPr>
          </w:p>
        </w:tc>
        <w:tc>
          <w:tcPr>
            <w:tcW w:w="816" w:type="dxa"/>
            <w:vAlign w:val="center"/>
          </w:tcPr>
          <w:p>
            <w:pPr>
              <w:rPr>
                <w:rFonts w:ascii="方正仿宋_GBK" w:eastAsia="方正仿宋_GBK" w:hAnsiTheme="minorEastAsia"/>
                <w:sz w:val="28"/>
              </w:rPr>
            </w:pPr>
          </w:p>
        </w:tc>
        <w:tc>
          <w:tcPr>
            <w:tcW w:w="975" w:type="dxa"/>
            <w:gridSpan w:val="3"/>
            <w:vAlign w:val="center"/>
          </w:tcPr>
          <w:p>
            <w:pPr>
              <w:rPr>
                <w:rFonts w:ascii="方正仿宋_GBK" w:eastAsia="方正仿宋_GBK" w:hAnsiTheme="minorEastAsia"/>
                <w:sz w:val="28"/>
              </w:rPr>
            </w:pPr>
          </w:p>
        </w:tc>
        <w:tc>
          <w:tcPr>
            <w:tcW w:w="1759" w:type="dxa"/>
            <w:gridSpan w:val="3"/>
            <w:vAlign w:val="center"/>
          </w:tcPr>
          <w:p>
            <w:pPr>
              <w:rPr>
                <w:rFonts w:ascii="方正仿宋_GBK" w:eastAsia="方正仿宋_GBK" w:hAnsiTheme="minorEastAsia"/>
                <w:sz w:val="28"/>
              </w:rPr>
            </w:pPr>
          </w:p>
        </w:tc>
        <w:tc>
          <w:tcPr>
            <w:tcW w:w="2799" w:type="dxa"/>
            <w:vAlign w:val="center"/>
          </w:tcPr>
          <w:p>
            <w:pPr>
              <w:rPr>
                <w:rFonts w:ascii="方正仿宋_GBK" w:eastAsia="方正仿宋_GBK" w:hAnsiTheme="minor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13" w:type="dxa"/>
            <w:vMerge w:val="continue"/>
          </w:tcPr>
          <w:p>
            <w:pPr>
              <w:spacing w:line="520" w:lineRule="exact"/>
              <w:rPr>
                <w:rFonts w:ascii="方正仿宋_GBK" w:eastAsia="方正仿宋_GBK" w:hAnsiTheme="minorEastAsia"/>
                <w:sz w:val="28"/>
              </w:rPr>
            </w:pP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</w:rPr>
              <w:t>2</w:t>
            </w:r>
          </w:p>
        </w:tc>
        <w:tc>
          <w:tcPr>
            <w:tcW w:w="822" w:type="dxa"/>
            <w:vAlign w:val="center"/>
          </w:tcPr>
          <w:p>
            <w:pPr>
              <w:rPr>
                <w:rFonts w:ascii="方正仿宋_GBK" w:eastAsia="方正仿宋_GBK" w:hAnsiTheme="minorEastAsia"/>
                <w:sz w:val="28"/>
              </w:rPr>
            </w:pPr>
          </w:p>
        </w:tc>
        <w:tc>
          <w:tcPr>
            <w:tcW w:w="816" w:type="dxa"/>
            <w:vAlign w:val="center"/>
          </w:tcPr>
          <w:p>
            <w:pPr>
              <w:rPr>
                <w:rFonts w:ascii="方正仿宋_GBK" w:eastAsia="方正仿宋_GBK" w:hAnsiTheme="minorEastAsia"/>
                <w:sz w:val="28"/>
              </w:rPr>
            </w:pPr>
          </w:p>
        </w:tc>
        <w:tc>
          <w:tcPr>
            <w:tcW w:w="975" w:type="dxa"/>
            <w:gridSpan w:val="3"/>
            <w:vAlign w:val="center"/>
          </w:tcPr>
          <w:p>
            <w:pPr>
              <w:rPr>
                <w:rFonts w:ascii="方正仿宋_GBK" w:eastAsia="方正仿宋_GBK" w:hAnsiTheme="minorEastAsia"/>
                <w:sz w:val="28"/>
              </w:rPr>
            </w:pPr>
          </w:p>
        </w:tc>
        <w:tc>
          <w:tcPr>
            <w:tcW w:w="1759" w:type="dxa"/>
            <w:gridSpan w:val="3"/>
            <w:vAlign w:val="center"/>
          </w:tcPr>
          <w:p>
            <w:pPr>
              <w:rPr>
                <w:rFonts w:ascii="方正仿宋_GBK" w:eastAsia="方正仿宋_GBK" w:hAnsiTheme="minorEastAsia"/>
                <w:sz w:val="28"/>
              </w:rPr>
            </w:pPr>
          </w:p>
        </w:tc>
        <w:tc>
          <w:tcPr>
            <w:tcW w:w="2799" w:type="dxa"/>
            <w:vAlign w:val="center"/>
          </w:tcPr>
          <w:p>
            <w:pPr>
              <w:rPr>
                <w:rFonts w:ascii="方正仿宋_GBK" w:eastAsia="方正仿宋_GBK" w:hAnsiTheme="minor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13" w:type="dxa"/>
            <w:vMerge w:val="continue"/>
          </w:tcPr>
          <w:p>
            <w:pPr>
              <w:spacing w:line="520" w:lineRule="exact"/>
              <w:rPr>
                <w:rFonts w:ascii="方正仿宋_GBK" w:eastAsia="方正仿宋_GBK" w:hAnsiTheme="minorEastAsia"/>
                <w:sz w:val="28"/>
              </w:rPr>
            </w:pP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</w:rPr>
              <w:t>3</w:t>
            </w:r>
          </w:p>
        </w:tc>
        <w:tc>
          <w:tcPr>
            <w:tcW w:w="822" w:type="dxa"/>
            <w:vAlign w:val="center"/>
          </w:tcPr>
          <w:p>
            <w:pPr>
              <w:rPr>
                <w:rFonts w:ascii="方正仿宋_GBK" w:eastAsia="方正仿宋_GBK" w:hAnsiTheme="minorEastAsia"/>
                <w:sz w:val="28"/>
              </w:rPr>
            </w:pPr>
          </w:p>
        </w:tc>
        <w:tc>
          <w:tcPr>
            <w:tcW w:w="816" w:type="dxa"/>
            <w:vAlign w:val="center"/>
          </w:tcPr>
          <w:p>
            <w:pPr>
              <w:rPr>
                <w:rFonts w:ascii="方正仿宋_GBK" w:eastAsia="方正仿宋_GBK" w:hAnsiTheme="minorEastAsia"/>
                <w:sz w:val="28"/>
              </w:rPr>
            </w:pPr>
          </w:p>
        </w:tc>
        <w:tc>
          <w:tcPr>
            <w:tcW w:w="975" w:type="dxa"/>
            <w:gridSpan w:val="3"/>
            <w:vAlign w:val="center"/>
          </w:tcPr>
          <w:p>
            <w:pPr>
              <w:rPr>
                <w:rFonts w:ascii="方正仿宋_GBK" w:eastAsia="方正仿宋_GBK" w:hAnsiTheme="minorEastAsia"/>
                <w:sz w:val="28"/>
              </w:rPr>
            </w:pPr>
          </w:p>
        </w:tc>
        <w:tc>
          <w:tcPr>
            <w:tcW w:w="1759" w:type="dxa"/>
            <w:gridSpan w:val="3"/>
            <w:vAlign w:val="center"/>
          </w:tcPr>
          <w:p>
            <w:pPr>
              <w:rPr>
                <w:rFonts w:ascii="方正仿宋_GBK" w:eastAsia="方正仿宋_GBK" w:hAnsiTheme="minorEastAsia"/>
                <w:sz w:val="28"/>
              </w:rPr>
            </w:pPr>
          </w:p>
        </w:tc>
        <w:tc>
          <w:tcPr>
            <w:tcW w:w="2799" w:type="dxa"/>
            <w:vAlign w:val="center"/>
          </w:tcPr>
          <w:p>
            <w:pPr>
              <w:rPr>
                <w:rFonts w:ascii="方正仿宋_GBK" w:eastAsia="方正仿宋_GBK" w:hAnsiTheme="minor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13" w:type="dxa"/>
            <w:vMerge w:val="continue"/>
          </w:tcPr>
          <w:p>
            <w:pPr>
              <w:spacing w:line="520" w:lineRule="exact"/>
              <w:rPr>
                <w:rFonts w:ascii="方正仿宋_GBK" w:eastAsia="方正仿宋_GBK" w:hAnsiTheme="minorEastAsia"/>
                <w:sz w:val="28"/>
              </w:rPr>
            </w:pP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</w:rPr>
              <w:t>4</w:t>
            </w:r>
          </w:p>
        </w:tc>
        <w:tc>
          <w:tcPr>
            <w:tcW w:w="822" w:type="dxa"/>
            <w:vAlign w:val="center"/>
          </w:tcPr>
          <w:p>
            <w:pPr>
              <w:rPr>
                <w:rFonts w:ascii="方正仿宋_GBK" w:eastAsia="方正仿宋_GBK" w:hAnsiTheme="minorEastAsia"/>
                <w:sz w:val="28"/>
              </w:rPr>
            </w:pPr>
          </w:p>
        </w:tc>
        <w:tc>
          <w:tcPr>
            <w:tcW w:w="816" w:type="dxa"/>
            <w:vAlign w:val="center"/>
          </w:tcPr>
          <w:p>
            <w:pPr>
              <w:rPr>
                <w:rFonts w:ascii="方正仿宋_GBK" w:eastAsia="方正仿宋_GBK" w:hAnsiTheme="minorEastAsia"/>
                <w:sz w:val="28"/>
              </w:rPr>
            </w:pPr>
          </w:p>
        </w:tc>
        <w:tc>
          <w:tcPr>
            <w:tcW w:w="975" w:type="dxa"/>
            <w:gridSpan w:val="3"/>
            <w:vAlign w:val="center"/>
          </w:tcPr>
          <w:p>
            <w:pPr>
              <w:rPr>
                <w:rFonts w:ascii="方正仿宋_GBK" w:eastAsia="方正仿宋_GBK" w:hAnsiTheme="minorEastAsia"/>
                <w:sz w:val="28"/>
              </w:rPr>
            </w:pPr>
          </w:p>
        </w:tc>
        <w:tc>
          <w:tcPr>
            <w:tcW w:w="1759" w:type="dxa"/>
            <w:gridSpan w:val="3"/>
            <w:vAlign w:val="center"/>
          </w:tcPr>
          <w:p>
            <w:pPr>
              <w:rPr>
                <w:rFonts w:ascii="方正仿宋_GBK" w:eastAsia="方正仿宋_GBK" w:hAnsiTheme="minorEastAsia"/>
                <w:sz w:val="28"/>
              </w:rPr>
            </w:pPr>
          </w:p>
        </w:tc>
        <w:tc>
          <w:tcPr>
            <w:tcW w:w="2799" w:type="dxa"/>
            <w:vAlign w:val="center"/>
          </w:tcPr>
          <w:p>
            <w:pPr>
              <w:rPr>
                <w:rFonts w:ascii="方正仿宋_GBK" w:eastAsia="方正仿宋_GBK" w:hAnsiTheme="minor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13" w:type="dxa"/>
            <w:vMerge w:val="continue"/>
          </w:tcPr>
          <w:p>
            <w:pPr>
              <w:spacing w:line="520" w:lineRule="exact"/>
              <w:rPr>
                <w:rFonts w:ascii="方正仿宋_GBK" w:eastAsia="方正仿宋_GBK" w:hAnsiTheme="minorEastAsia"/>
                <w:sz w:val="28"/>
              </w:rPr>
            </w:pP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</w:rPr>
              <w:t>5</w:t>
            </w:r>
          </w:p>
        </w:tc>
        <w:tc>
          <w:tcPr>
            <w:tcW w:w="822" w:type="dxa"/>
            <w:vAlign w:val="center"/>
          </w:tcPr>
          <w:p>
            <w:pPr>
              <w:rPr>
                <w:rFonts w:ascii="方正仿宋_GBK" w:eastAsia="方正仿宋_GBK" w:hAnsiTheme="minorEastAsia"/>
                <w:sz w:val="28"/>
              </w:rPr>
            </w:pPr>
          </w:p>
        </w:tc>
        <w:tc>
          <w:tcPr>
            <w:tcW w:w="816" w:type="dxa"/>
            <w:vAlign w:val="center"/>
          </w:tcPr>
          <w:p>
            <w:pPr>
              <w:rPr>
                <w:rFonts w:ascii="方正仿宋_GBK" w:eastAsia="方正仿宋_GBK" w:hAnsiTheme="minorEastAsia"/>
                <w:sz w:val="28"/>
              </w:rPr>
            </w:pPr>
          </w:p>
        </w:tc>
        <w:tc>
          <w:tcPr>
            <w:tcW w:w="975" w:type="dxa"/>
            <w:gridSpan w:val="3"/>
            <w:vAlign w:val="center"/>
          </w:tcPr>
          <w:p>
            <w:pPr>
              <w:rPr>
                <w:rFonts w:ascii="方正仿宋_GBK" w:eastAsia="方正仿宋_GBK" w:hAnsiTheme="minorEastAsia"/>
                <w:sz w:val="28"/>
              </w:rPr>
            </w:pPr>
          </w:p>
        </w:tc>
        <w:tc>
          <w:tcPr>
            <w:tcW w:w="1759" w:type="dxa"/>
            <w:gridSpan w:val="3"/>
            <w:vAlign w:val="center"/>
          </w:tcPr>
          <w:p>
            <w:pPr>
              <w:rPr>
                <w:rFonts w:ascii="方正仿宋_GBK" w:eastAsia="方正仿宋_GBK" w:hAnsiTheme="minorEastAsia"/>
                <w:sz w:val="28"/>
              </w:rPr>
            </w:pPr>
          </w:p>
        </w:tc>
        <w:tc>
          <w:tcPr>
            <w:tcW w:w="2799" w:type="dxa"/>
            <w:vAlign w:val="center"/>
          </w:tcPr>
          <w:p>
            <w:pPr>
              <w:rPr>
                <w:rFonts w:ascii="方正仿宋_GBK" w:eastAsia="方正仿宋_GBK" w:hAnsiTheme="minor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13" w:type="dxa"/>
            <w:vMerge w:val="continue"/>
          </w:tcPr>
          <w:p>
            <w:pPr>
              <w:spacing w:line="520" w:lineRule="exact"/>
              <w:rPr>
                <w:rFonts w:ascii="方正仿宋_GBK" w:eastAsia="方正仿宋_GBK" w:hAnsiTheme="minorEastAsia"/>
                <w:sz w:val="28"/>
              </w:rPr>
            </w:pP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</w:rPr>
              <w:t>6</w:t>
            </w:r>
          </w:p>
        </w:tc>
        <w:tc>
          <w:tcPr>
            <w:tcW w:w="822" w:type="dxa"/>
            <w:vAlign w:val="center"/>
          </w:tcPr>
          <w:p>
            <w:pPr>
              <w:rPr>
                <w:rFonts w:ascii="方正仿宋_GBK" w:eastAsia="方正仿宋_GBK" w:hAnsiTheme="minorEastAsia"/>
                <w:sz w:val="28"/>
              </w:rPr>
            </w:pPr>
          </w:p>
        </w:tc>
        <w:tc>
          <w:tcPr>
            <w:tcW w:w="816" w:type="dxa"/>
            <w:vAlign w:val="center"/>
          </w:tcPr>
          <w:p>
            <w:pPr>
              <w:rPr>
                <w:rFonts w:ascii="方正仿宋_GBK" w:eastAsia="方正仿宋_GBK" w:hAnsiTheme="minorEastAsia"/>
                <w:sz w:val="28"/>
              </w:rPr>
            </w:pPr>
          </w:p>
        </w:tc>
        <w:tc>
          <w:tcPr>
            <w:tcW w:w="975" w:type="dxa"/>
            <w:gridSpan w:val="3"/>
            <w:vAlign w:val="center"/>
          </w:tcPr>
          <w:p>
            <w:pPr>
              <w:rPr>
                <w:rFonts w:ascii="方正仿宋_GBK" w:eastAsia="方正仿宋_GBK" w:hAnsiTheme="minorEastAsia"/>
                <w:sz w:val="28"/>
              </w:rPr>
            </w:pPr>
          </w:p>
        </w:tc>
        <w:tc>
          <w:tcPr>
            <w:tcW w:w="1759" w:type="dxa"/>
            <w:gridSpan w:val="3"/>
            <w:vAlign w:val="center"/>
          </w:tcPr>
          <w:p>
            <w:pPr>
              <w:rPr>
                <w:rFonts w:ascii="方正仿宋_GBK" w:eastAsia="方正仿宋_GBK" w:hAnsiTheme="minorEastAsia"/>
                <w:sz w:val="28"/>
              </w:rPr>
            </w:pPr>
          </w:p>
        </w:tc>
        <w:tc>
          <w:tcPr>
            <w:tcW w:w="2799" w:type="dxa"/>
            <w:vAlign w:val="center"/>
          </w:tcPr>
          <w:p>
            <w:pPr>
              <w:rPr>
                <w:rFonts w:ascii="方正仿宋_GBK" w:eastAsia="方正仿宋_GBK" w:hAnsiTheme="minor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13" w:type="dxa"/>
            <w:vMerge w:val="continue"/>
          </w:tcPr>
          <w:p>
            <w:pPr>
              <w:spacing w:line="520" w:lineRule="exact"/>
              <w:rPr>
                <w:rFonts w:ascii="方正仿宋_GBK" w:eastAsia="方正仿宋_GBK" w:hAnsiTheme="minorEastAsia"/>
                <w:sz w:val="28"/>
              </w:rPr>
            </w:pP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</w:rPr>
              <w:t>7</w:t>
            </w:r>
          </w:p>
        </w:tc>
        <w:tc>
          <w:tcPr>
            <w:tcW w:w="822" w:type="dxa"/>
            <w:vAlign w:val="center"/>
          </w:tcPr>
          <w:p>
            <w:pPr>
              <w:rPr>
                <w:rFonts w:ascii="方正仿宋_GBK" w:eastAsia="方正仿宋_GBK" w:hAnsiTheme="minorEastAsia"/>
                <w:sz w:val="28"/>
              </w:rPr>
            </w:pPr>
          </w:p>
        </w:tc>
        <w:tc>
          <w:tcPr>
            <w:tcW w:w="816" w:type="dxa"/>
            <w:vAlign w:val="center"/>
          </w:tcPr>
          <w:p>
            <w:pPr>
              <w:rPr>
                <w:rFonts w:ascii="方正仿宋_GBK" w:eastAsia="方正仿宋_GBK" w:hAnsiTheme="minorEastAsia"/>
                <w:sz w:val="28"/>
              </w:rPr>
            </w:pPr>
          </w:p>
        </w:tc>
        <w:tc>
          <w:tcPr>
            <w:tcW w:w="975" w:type="dxa"/>
            <w:gridSpan w:val="3"/>
            <w:vAlign w:val="center"/>
          </w:tcPr>
          <w:p>
            <w:pPr>
              <w:rPr>
                <w:rFonts w:ascii="方正仿宋_GBK" w:eastAsia="方正仿宋_GBK" w:hAnsiTheme="minorEastAsia"/>
                <w:sz w:val="28"/>
              </w:rPr>
            </w:pPr>
          </w:p>
        </w:tc>
        <w:tc>
          <w:tcPr>
            <w:tcW w:w="1759" w:type="dxa"/>
            <w:gridSpan w:val="3"/>
            <w:vAlign w:val="center"/>
          </w:tcPr>
          <w:p>
            <w:pPr>
              <w:rPr>
                <w:rFonts w:ascii="方正仿宋_GBK" w:eastAsia="方正仿宋_GBK" w:hAnsiTheme="minorEastAsia"/>
                <w:sz w:val="28"/>
              </w:rPr>
            </w:pPr>
          </w:p>
        </w:tc>
        <w:tc>
          <w:tcPr>
            <w:tcW w:w="2799" w:type="dxa"/>
            <w:vAlign w:val="center"/>
          </w:tcPr>
          <w:p>
            <w:pPr>
              <w:rPr>
                <w:rFonts w:ascii="方正仿宋_GBK" w:eastAsia="方正仿宋_GBK" w:hAnsiTheme="minor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13" w:type="dxa"/>
            <w:vMerge w:val="continue"/>
          </w:tcPr>
          <w:p>
            <w:pPr>
              <w:spacing w:line="520" w:lineRule="exact"/>
              <w:rPr>
                <w:rFonts w:ascii="方正仿宋_GBK" w:eastAsia="方正仿宋_GBK" w:hAnsiTheme="minorEastAsia"/>
                <w:sz w:val="28"/>
              </w:rPr>
            </w:pP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</w:rPr>
              <w:t>8</w:t>
            </w:r>
          </w:p>
        </w:tc>
        <w:tc>
          <w:tcPr>
            <w:tcW w:w="822" w:type="dxa"/>
            <w:vAlign w:val="center"/>
          </w:tcPr>
          <w:p>
            <w:pPr>
              <w:rPr>
                <w:rFonts w:ascii="方正仿宋_GBK" w:eastAsia="方正仿宋_GBK" w:hAnsiTheme="minorEastAsia"/>
                <w:sz w:val="28"/>
              </w:rPr>
            </w:pPr>
          </w:p>
        </w:tc>
        <w:tc>
          <w:tcPr>
            <w:tcW w:w="816" w:type="dxa"/>
            <w:vAlign w:val="center"/>
          </w:tcPr>
          <w:p>
            <w:pPr>
              <w:rPr>
                <w:rFonts w:ascii="方正仿宋_GBK" w:eastAsia="方正仿宋_GBK" w:hAnsiTheme="minorEastAsia"/>
                <w:sz w:val="28"/>
              </w:rPr>
            </w:pPr>
          </w:p>
        </w:tc>
        <w:tc>
          <w:tcPr>
            <w:tcW w:w="975" w:type="dxa"/>
            <w:gridSpan w:val="3"/>
            <w:vAlign w:val="center"/>
          </w:tcPr>
          <w:p>
            <w:pPr>
              <w:rPr>
                <w:rFonts w:ascii="方正仿宋_GBK" w:eastAsia="方正仿宋_GBK" w:hAnsiTheme="minorEastAsia"/>
                <w:sz w:val="28"/>
              </w:rPr>
            </w:pPr>
          </w:p>
        </w:tc>
        <w:tc>
          <w:tcPr>
            <w:tcW w:w="1759" w:type="dxa"/>
            <w:gridSpan w:val="3"/>
            <w:vAlign w:val="center"/>
          </w:tcPr>
          <w:p>
            <w:pPr>
              <w:rPr>
                <w:rFonts w:ascii="方正仿宋_GBK" w:eastAsia="方正仿宋_GBK" w:hAnsiTheme="minorEastAsia"/>
                <w:sz w:val="28"/>
              </w:rPr>
            </w:pPr>
          </w:p>
        </w:tc>
        <w:tc>
          <w:tcPr>
            <w:tcW w:w="2799" w:type="dxa"/>
            <w:vAlign w:val="center"/>
          </w:tcPr>
          <w:p>
            <w:pPr>
              <w:rPr>
                <w:rFonts w:ascii="方正仿宋_GBK" w:eastAsia="方正仿宋_GBK" w:hAnsiTheme="minor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9" w:hRule="atLeast"/>
        </w:trPr>
        <w:tc>
          <w:tcPr>
            <w:tcW w:w="1513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 w:hAnsiTheme="minorEastAsia"/>
                <w:sz w:val="28"/>
              </w:rPr>
            </w:pPr>
            <w:r>
              <w:rPr>
                <w:rFonts w:hint="eastAsia" w:ascii="方正仿宋_GBK" w:eastAsia="方正仿宋_GBK" w:hAnsiTheme="minorEastAsia"/>
                <w:sz w:val="28"/>
              </w:rPr>
              <w:t>组织编制单位推荐意见</w:t>
            </w:r>
          </w:p>
        </w:tc>
        <w:tc>
          <w:tcPr>
            <w:tcW w:w="7667" w:type="dxa"/>
            <w:gridSpan w:val="10"/>
            <w:vAlign w:val="center"/>
          </w:tcPr>
          <w:p>
            <w:pPr>
              <w:rPr>
                <w:rFonts w:hint="eastAsia" w:ascii="方正仿宋_GBK" w:eastAsia="方正仿宋_GBK" w:hAnsiTheme="minorEastAsia"/>
                <w:sz w:val="28"/>
              </w:rPr>
            </w:pPr>
          </w:p>
          <w:p>
            <w:pPr>
              <w:rPr>
                <w:rFonts w:hint="eastAsia" w:ascii="方正仿宋_GBK" w:eastAsia="方正仿宋_GBK" w:hAnsiTheme="minorEastAsia"/>
                <w:sz w:val="28"/>
              </w:rPr>
            </w:pPr>
          </w:p>
          <w:p>
            <w:pPr>
              <w:rPr>
                <w:rFonts w:hint="eastAsia" w:ascii="方正仿宋_GBK" w:eastAsia="方正仿宋_GBK" w:hAnsiTheme="minorEastAsia"/>
                <w:sz w:val="28"/>
              </w:rPr>
            </w:pPr>
          </w:p>
          <w:p>
            <w:pPr>
              <w:rPr>
                <w:rFonts w:hint="eastAsia" w:ascii="方正仿宋_GBK" w:eastAsia="方正仿宋_GBK" w:hAnsiTheme="minorEastAsia"/>
                <w:sz w:val="28"/>
              </w:rPr>
            </w:pPr>
          </w:p>
          <w:p>
            <w:pPr>
              <w:rPr>
                <w:rFonts w:hint="eastAsia" w:ascii="方正仿宋_GBK" w:eastAsia="方正仿宋_GBK" w:hAnsiTheme="minorEastAsia"/>
                <w:sz w:val="28"/>
              </w:rPr>
            </w:pPr>
          </w:p>
          <w:p>
            <w:pPr>
              <w:rPr>
                <w:rFonts w:hint="eastAsia" w:ascii="方正仿宋_GBK" w:eastAsia="方正仿宋_GBK" w:hAnsiTheme="minorEastAsia"/>
                <w:sz w:val="28"/>
              </w:rPr>
            </w:pPr>
          </w:p>
          <w:p>
            <w:pPr>
              <w:rPr>
                <w:rFonts w:hint="eastAsia" w:ascii="方正仿宋_GBK" w:eastAsia="方正仿宋_GBK" w:hAnsiTheme="minorEastAsia"/>
                <w:sz w:val="28"/>
              </w:rPr>
            </w:pPr>
          </w:p>
          <w:p>
            <w:pPr>
              <w:rPr>
                <w:rFonts w:hint="eastAsia" w:ascii="方正仿宋_GBK" w:eastAsia="方正仿宋_GBK" w:hAnsiTheme="minorEastAsia"/>
                <w:sz w:val="28"/>
              </w:rPr>
            </w:pPr>
          </w:p>
          <w:p>
            <w:pPr>
              <w:rPr>
                <w:rFonts w:hint="eastAsia" w:ascii="方正仿宋_GBK" w:eastAsia="方正仿宋_GBK" w:hAnsiTheme="minorEastAsia"/>
                <w:sz w:val="28"/>
              </w:rPr>
            </w:pPr>
          </w:p>
          <w:p>
            <w:pPr>
              <w:rPr>
                <w:rFonts w:hint="eastAsia" w:ascii="方正仿宋_GBK" w:eastAsia="方正仿宋_GBK" w:hAnsiTheme="minorEastAsia"/>
                <w:sz w:val="28"/>
              </w:rPr>
            </w:pPr>
          </w:p>
          <w:p>
            <w:pPr>
              <w:rPr>
                <w:rFonts w:hint="eastAsia" w:ascii="方正仿宋_GBK" w:eastAsia="方正仿宋_GBK" w:hAnsiTheme="minorEastAsia"/>
                <w:sz w:val="28"/>
              </w:rPr>
            </w:pPr>
          </w:p>
          <w:p>
            <w:pPr>
              <w:rPr>
                <w:rFonts w:hint="eastAsia" w:ascii="方正仿宋_GBK" w:eastAsia="方正仿宋_GBK" w:hAnsiTheme="minorEastAsia"/>
                <w:sz w:val="28"/>
              </w:rPr>
            </w:pPr>
          </w:p>
          <w:p>
            <w:pPr>
              <w:rPr>
                <w:rFonts w:hint="eastAsia" w:ascii="方正仿宋_GBK" w:eastAsia="方正仿宋_GBK" w:hAnsiTheme="minorEastAsia"/>
                <w:sz w:val="28"/>
              </w:rPr>
            </w:pPr>
          </w:p>
          <w:p>
            <w:pPr>
              <w:rPr>
                <w:rFonts w:ascii="方正仿宋_GBK" w:eastAsia="方正仿宋_GBK" w:hAnsiTheme="minorEastAsia"/>
                <w:sz w:val="28"/>
              </w:rPr>
            </w:pPr>
          </w:p>
        </w:tc>
      </w:tr>
    </w:tbl>
    <w:p>
      <w:pPr>
        <w:rPr>
          <w:rFonts w:ascii="仿宋_GB2312" w:hAnsi="宋体" w:eastAsia="仿宋_GB2312" w:cs="宋体"/>
          <w:szCs w:val="21"/>
        </w:rPr>
      </w:pPr>
    </w:p>
    <w:p>
      <w:pPr>
        <w:rPr>
          <w:rFonts w:ascii="仿宋_GB2312" w:hAnsi="宋体" w:eastAsia="仿宋_GB2312" w:cs="宋体"/>
          <w:szCs w:val="21"/>
        </w:rPr>
        <w:sectPr>
          <w:pgSz w:w="11906" w:h="16838"/>
          <w:pgMar w:top="2098" w:right="1474" w:bottom="1985" w:left="1588" w:header="1701" w:footer="1134" w:gutter="0"/>
          <w:cols w:space="720" w:num="1"/>
          <w:docGrid w:linePitch="579" w:charSpace="-849"/>
        </w:sectPr>
      </w:pPr>
    </w:p>
    <w:p>
      <w:pPr>
        <w:jc w:val="center"/>
        <w:rPr>
          <w:rFonts w:ascii="Times New Roman" w:hAnsi="Times New Roman" w:eastAsia="方正黑体_GBK" w:cs="Times New Roman"/>
          <w:bCs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bCs/>
          <w:sz w:val="32"/>
          <w:szCs w:val="32"/>
        </w:rPr>
        <w:t>二、申报成果详细内容</w:t>
      </w:r>
    </w:p>
    <w:tbl>
      <w:tblPr>
        <w:tblStyle w:val="3"/>
        <w:tblW w:w="9252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4" w:hRule="atLeast"/>
        </w:trPr>
        <w:tc>
          <w:tcPr>
            <w:tcW w:w="9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8"/>
              </w:rPr>
            </w:pPr>
            <w:r>
              <w:rPr>
                <w:rFonts w:ascii="仿宋_GB2312" w:hAnsi="宋体" w:eastAsia="仿宋_GB2312"/>
                <w:sz w:val="28"/>
              </w:rPr>
              <w:t>1.立项背景（立项时相关状况，待解决的问题，限300字）</w:t>
            </w:r>
          </w:p>
          <w:p>
            <w:pPr>
              <w:rPr>
                <w:rFonts w:ascii="仿宋_GB2312" w:hAnsi="宋体" w:eastAsia="仿宋_GB2312"/>
                <w:sz w:val="28"/>
              </w:rPr>
            </w:pPr>
          </w:p>
          <w:p>
            <w:pPr>
              <w:rPr>
                <w:rFonts w:ascii="仿宋_GB2312" w:hAnsi="宋体" w:eastAsia="仿宋_GB2312"/>
                <w:sz w:val="28"/>
              </w:rPr>
            </w:pPr>
          </w:p>
          <w:p>
            <w:pPr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1" w:hRule="atLeast"/>
        </w:trPr>
        <w:tc>
          <w:tcPr>
            <w:tcW w:w="9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8"/>
              </w:rPr>
            </w:pPr>
            <w:r>
              <w:rPr>
                <w:rFonts w:ascii="仿宋_GB2312" w:hAnsi="宋体" w:eastAsia="仿宋_GB2312"/>
                <w:sz w:val="28"/>
              </w:rPr>
              <w:t>2．成果主要内容（总体思路、分析方法、实施效果，限2000字）</w:t>
            </w:r>
          </w:p>
          <w:p>
            <w:pPr>
              <w:rPr>
                <w:rFonts w:ascii="仿宋_GB2312" w:hAnsi="宋体" w:eastAsia="仿宋_GB2312"/>
                <w:sz w:val="28"/>
              </w:rPr>
            </w:pPr>
          </w:p>
          <w:p>
            <w:pPr>
              <w:rPr>
                <w:rFonts w:ascii="仿宋_GB2312" w:hAnsi="宋体" w:eastAsia="仿宋_GB2312"/>
                <w:sz w:val="28"/>
              </w:rPr>
            </w:pPr>
          </w:p>
          <w:p>
            <w:pPr>
              <w:rPr>
                <w:rFonts w:ascii="仿宋_GB2312" w:hAnsi="宋体" w:eastAsia="仿宋_GB2312"/>
                <w:sz w:val="28"/>
              </w:rPr>
            </w:pPr>
          </w:p>
          <w:p>
            <w:pPr>
              <w:rPr>
                <w:rFonts w:ascii="仿宋_GB2312" w:hAnsi="宋体" w:eastAsia="仿宋_GB2312"/>
                <w:sz w:val="28"/>
              </w:rPr>
            </w:pPr>
          </w:p>
          <w:p>
            <w:pPr>
              <w:rPr>
                <w:rFonts w:ascii="仿宋_GB2312" w:hAnsi="宋体" w:eastAsia="仿宋_GB2312"/>
                <w:sz w:val="28"/>
              </w:rPr>
            </w:pPr>
          </w:p>
          <w:p>
            <w:pPr>
              <w:rPr>
                <w:rFonts w:ascii="仿宋_GB2312" w:hAnsi="宋体" w:eastAsia="仿宋_GB2312"/>
                <w:sz w:val="28"/>
              </w:rPr>
            </w:pPr>
          </w:p>
          <w:p>
            <w:pPr>
              <w:rPr>
                <w:rFonts w:ascii="仿宋_GB2312" w:hAnsi="宋体" w:eastAsia="仿宋_GB2312"/>
                <w:sz w:val="28"/>
              </w:rPr>
            </w:pPr>
          </w:p>
          <w:p>
            <w:pPr>
              <w:rPr>
                <w:rFonts w:ascii="仿宋_GB2312" w:hAnsi="宋体" w:eastAsia="仿宋_GB2312"/>
                <w:sz w:val="28"/>
              </w:rPr>
            </w:pPr>
          </w:p>
          <w:p>
            <w:pPr>
              <w:rPr>
                <w:rFonts w:ascii="仿宋_GB2312" w:hAnsi="宋体" w:eastAsia="仿宋_GB2312"/>
                <w:sz w:val="28"/>
              </w:rPr>
            </w:pPr>
          </w:p>
          <w:p>
            <w:pPr>
              <w:rPr>
                <w:rFonts w:ascii="仿宋_GB2312" w:hAnsi="宋体" w:eastAsia="仿宋_GB2312"/>
                <w:sz w:val="28"/>
              </w:rPr>
            </w:pPr>
          </w:p>
          <w:p>
            <w:pPr>
              <w:rPr>
                <w:rFonts w:ascii="仿宋_GB2312" w:hAnsi="宋体" w:eastAsia="仿宋_GB2312"/>
                <w:sz w:val="28"/>
              </w:rPr>
            </w:pPr>
          </w:p>
          <w:p>
            <w:pPr>
              <w:rPr>
                <w:rFonts w:ascii="仿宋_GB2312" w:hAnsi="宋体" w:eastAsia="仿宋_GB2312"/>
                <w:sz w:val="28"/>
              </w:rPr>
            </w:pPr>
          </w:p>
          <w:p>
            <w:pPr>
              <w:rPr>
                <w:rFonts w:ascii="仿宋_GB2312" w:hAnsi="宋体" w:eastAsia="仿宋_GB2312"/>
                <w:sz w:val="28"/>
              </w:rPr>
            </w:pPr>
            <w:r>
              <w:rPr>
                <w:rFonts w:ascii="仿宋_GB2312" w:hAnsi="宋体" w:eastAsia="仿宋_GB2312"/>
                <w:sz w:val="28"/>
              </w:rPr>
              <w:t>（纸面不够，可另增页）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</w:trPr>
        <w:tc>
          <w:tcPr>
            <w:tcW w:w="9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8"/>
              </w:rPr>
            </w:pPr>
            <w:r>
              <w:rPr>
                <w:rFonts w:ascii="仿宋_GB2312" w:hAnsi="宋体" w:eastAsia="仿宋_GB2312"/>
                <w:sz w:val="28"/>
              </w:rPr>
              <w:t>3.</w:t>
            </w:r>
            <w:r>
              <w:rPr>
                <w:rFonts w:hint="eastAsia" w:ascii="仿宋_GB2312" w:hAnsi="宋体" w:eastAsia="仿宋_GB2312"/>
                <w:sz w:val="28"/>
              </w:rPr>
              <w:t>主要</w:t>
            </w:r>
            <w:r>
              <w:rPr>
                <w:rFonts w:ascii="仿宋_GB2312" w:hAnsi="宋体" w:eastAsia="仿宋_GB2312"/>
                <w:sz w:val="28"/>
              </w:rPr>
              <w:t>创新点（限400字</w:t>
            </w:r>
            <w:r>
              <w:rPr>
                <w:rFonts w:hint="eastAsia" w:ascii="仿宋_GB2312" w:hAnsi="宋体" w:eastAsia="仿宋_GB2312"/>
                <w:sz w:val="28"/>
              </w:rPr>
              <w:t>，</w:t>
            </w:r>
            <w:r>
              <w:rPr>
                <w:rFonts w:hint="eastAsia" w:ascii="仿宋_GB2312" w:hAnsi="宋体" w:eastAsia="仿宋_GB2312"/>
                <w:color w:val="FF0000"/>
                <w:sz w:val="28"/>
              </w:rPr>
              <w:t>申报特色创新奖填写</w:t>
            </w:r>
            <w:r>
              <w:rPr>
                <w:rFonts w:ascii="仿宋_GB2312" w:hAnsi="宋体" w:eastAsia="仿宋_GB2312"/>
                <w:sz w:val="28"/>
              </w:rPr>
              <w:t>）</w:t>
            </w:r>
          </w:p>
          <w:p>
            <w:pPr>
              <w:rPr>
                <w:rFonts w:ascii="仿宋_GB2312" w:hAnsi="宋体" w:eastAsia="仿宋_GB2312"/>
                <w:sz w:val="28"/>
              </w:rPr>
            </w:pPr>
          </w:p>
          <w:p>
            <w:pPr>
              <w:rPr>
                <w:rFonts w:ascii="仿宋_GB2312" w:hAnsi="宋体" w:eastAsia="仿宋_GB2312"/>
                <w:sz w:val="28"/>
              </w:rPr>
            </w:pPr>
          </w:p>
          <w:p>
            <w:pPr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2" w:hRule="atLeast"/>
        </w:trPr>
        <w:tc>
          <w:tcPr>
            <w:tcW w:w="9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8"/>
              </w:rPr>
            </w:pPr>
            <w:r>
              <w:rPr>
                <w:rFonts w:ascii="仿宋_GB2312" w:hAnsi="宋体" w:eastAsia="仿宋_GB2312"/>
                <w:sz w:val="28"/>
              </w:rPr>
              <w:t>5.成果影响力（</w:t>
            </w:r>
            <w:r>
              <w:rPr>
                <w:rFonts w:hint="eastAsia" w:ascii="仿宋_GB2312" w:hAnsi="宋体" w:eastAsia="仿宋_GB2312"/>
                <w:sz w:val="28"/>
              </w:rPr>
              <w:t>限400字</w:t>
            </w:r>
            <w:r>
              <w:rPr>
                <w:rFonts w:ascii="仿宋_GB2312" w:hAnsi="宋体" w:eastAsia="仿宋_GB2312"/>
                <w:sz w:val="28"/>
              </w:rPr>
              <w:t>，成果的决策影响力、学术影响力和社会影响力情况综述</w:t>
            </w:r>
            <w:r>
              <w:rPr>
                <w:rFonts w:hint="eastAsia" w:ascii="仿宋_GB2312" w:hAnsi="宋体" w:eastAsia="仿宋_GB2312"/>
                <w:sz w:val="28"/>
              </w:rPr>
              <w:t>，</w:t>
            </w:r>
            <w:r>
              <w:rPr>
                <w:rFonts w:hint="eastAsia" w:ascii="仿宋_GB2312" w:hAnsi="宋体" w:eastAsia="仿宋_GB2312"/>
                <w:color w:val="FF0000"/>
                <w:sz w:val="28"/>
              </w:rPr>
              <w:t>申报突出贡献奖填写</w:t>
            </w:r>
            <w:r>
              <w:rPr>
                <w:rFonts w:ascii="仿宋_GB2312" w:hAnsi="宋体" w:eastAsia="仿宋_GB2312"/>
                <w:sz w:val="28"/>
              </w:rPr>
              <w:t>）</w:t>
            </w:r>
          </w:p>
          <w:p>
            <w:pPr>
              <w:rPr>
                <w:rFonts w:ascii="仿宋_GB2312" w:hAnsi="宋体" w:eastAsia="仿宋_GB2312"/>
                <w:sz w:val="28"/>
              </w:rPr>
            </w:pPr>
          </w:p>
          <w:p>
            <w:pPr>
              <w:rPr>
                <w:rFonts w:ascii="仿宋_GB2312" w:hAnsi="宋体" w:eastAsia="仿宋_GB2312"/>
                <w:sz w:val="28"/>
              </w:rPr>
            </w:pPr>
          </w:p>
          <w:p>
            <w:pPr>
              <w:rPr>
                <w:rFonts w:ascii="仿宋_GB2312" w:hAnsi="宋体" w:eastAsia="仿宋_GB2312"/>
                <w:sz w:val="28"/>
              </w:rPr>
            </w:pPr>
          </w:p>
          <w:p>
            <w:pPr>
              <w:rPr>
                <w:rFonts w:ascii="仿宋_GB2312" w:hAnsi="宋体" w:eastAsia="仿宋_GB2312"/>
                <w:sz w:val="28"/>
              </w:rPr>
            </w:pPr>
          </w:p>
          <w:p>
            <w:pPr>
              <w:rPr>
                <w:rFonts w:ascii="仿宋_GB2312" w:hAnsi="宋体" w:eastAsia="仿宋_GB2312"/>
                <w:sz w:val="28"/>
              </w:rPr>
            </w:pPr>
          </w:p>
          <w:p>
            <w:pPr>
              <w:rPr>
                <w:rFonts w:ascii="仿宋_GB2312" w:hAnsi="宋体" w:eastAsia="仿宋_GB2312"/>
                <w:sz w:val="28"/>
              </w:rPr>
            </w:pPr>
          </w:p>
          <w:p>
            <w:pPr>
              <w:rPr>
                <w:rFonts w:ascii="仿宋_GB2312" w:hAnsi="宋体" w:eastAsia="仿宋_GB2312"/>
                <w:sz w:val="28"/>
              </w:rPr>
            </w:pPr>
          </w:p>
          <w:p>
            <w:pPr>
              <w:rPr>
                <w:rFonts w:ascii="仿宋_GB2312" w:hAnsi="宋体" w:eastAsia="仿宋_GB2312"/>
                <w:sz w:val="28"/>
              </w:rPr>
            </w:pPr>
          </w:p>
          <w:p>
            <w:pPr>
              <w:rPr>
                <w:rFonts w:ascii="仿宋_GB2312" w:hAnsi="宋体" w:eastAsia="仿宋_GB2312"/>
                <w:sz w:val="28"/>
              </w:rPr>
            </w:pPr>
            <w:r>
              <w:rPr>
                <w:rFonts w:ascii="仿宋_GB2312" w:hAnsi="宋体" w:eastAsia="仿宋_GB2312"/>
                <w:sz w:val="28"/>
              </w:rPr>
              <w:t>（纸面不够，可另增页）</w:t>
            </w:r>
          </w:p>
        </w:tc>
      </w:tr>
    </w:tbl>
    <w:p>
      <w:pPr>
        <w:adjustRightInd w:val="0"/>
        <w:snapToGrid w:val="0"/>
        <w:spacing w:line="600" w:lineRule="exact"/>
        <w:jc w:val="left"/>
        <w:rPr>
          <w:rFonts w:hint="eastAsia" w:ascii="方正仿宋简体" w:eastAsia="方正仿宋简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49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2018-03-09T06:39:31Z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