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3A9E3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5E4D54D">
            <w:pPr>
              <w:pStyle w:val="20"/>
              <w:framePr w:wrap="notBeside" w:vAnchor="page" w:hAnchor="page" w:x="1372" w:y="568"/>
              <w:tabs>
                <w:tab w:val="clear" w:pos="4153"/>
                <w:tab w:val="clear" w:pos="8306"/>
              </w:tabs>
              <w:spacing w:line="240" w:lineRule="auto"/>
              <w:jc w:val="left"/>
              <w:rPr>
                <w:rFonts w:hint="default" w:ascii="Times New Roman" w:hAnsi="Times New Roman" w:eastAsia="黑体" w:cs="Times New Roman"/>
                <w:sz w:val="21"/>
                <w:szCs w:val="21"/>
              </w:rPr>
            </w:pPr>
            <w:r>
              <w:rPr>
                <w:rFonts w:hint="default" w:ascii="Times New Roman" w:hAnsi="Times New Roman" w:eastAsia="黑体" w:cs="Times New Roman"/>
                <w:sz w:val="21"/>
                <w:szCs w:val="21"/>
              </w:rPr>
              <w:t xml:space="preserve">ICS  </w:t>
            </w:r>
          </w:p>
        </w:tc>
        <w:tc>
          <w:tcPr>
            <w:tcW w:w="8855" w:type="dxa"/>
          </w:tcPr>
          <w:p w14:paraId="26D7A9EA">
            <w:pPr>
              <w:pStyle w:val="20"/>
              <w:framePr w:wrap="notBeside" w:vAnchor="page" w:hAnchor="page" w:x="1372" w:y="568"/>
              <w:tabs>
                <w:tab w:val="clear" w:pos="4153"/>
                <w:tab w:val="clear" w:pos="8306"/>
              </w:tabs>
              <w:spacing w:line="240" w:lineRule="auto"/>
              <w:jc w:val="both"/>
              <w:rPr>
                <w:rFonts w:hint="default" w:ascii="Times New Roman" w:hAnsi="Times New Roman" w:eastAsia="黑体" w:cs="Times New Roman"/>
                <w:sz w:val="21"/>
                <w:szCs w:val="21"/>
              </w:rPr>
            </w:pPr>
            <w:r>
              <w:rPr>
                <w:rFonts w:hint="default" w:ascii="Times New Roman" w:hAnsi="Times New Roman" w:eastAsia="黑体" w:cs="Times New Roman"/>
                <w:sz w:val="21"/>
                <w:szCs w:val="21"/>
              </w:rPr>
              <w:fldChar w:fldCharType="begin">
                <w:ffData>
                  <w:name w:val="ICS"/>
                  <w:enabled/>
                  <w:calcOnExit w:val="0"/>
                  <w:textInput>
                    <w:default w:val="点击此处添加ICS号"/>
                  </w:textInput>
                </w:ffData>
              </w:fldChar>
            </w:r>
            <w:bookmarkStart w:id="0" w:name="ICS"/>
            <w:r>
              <w:rPr>
                <w:rFonts w:hint="default" w:ascii="Times New Roman" w:hAnsi="Times New Roman" w:eastAsia="黑体" w:cs="Times New Roman"/>
                <w:sz w:val="21"/>
                <w:szCs w:val="21"/>
              </w:rPr>
              <w:instrText xml:space="preserve"> FORMTEXT </w:instrText>
            </w:r>
            <w:r>
              <w:rPr>
                <w:rFonts w:hint="default" w:ascii="Times New Roman" w:hAnsi="Times New Roman" w:eastAsia="黑体" w:cs="Times New Roman"/>
                <w:sz w:val="21"/>
                <w:szCs w:val="21"/>
              </w:rPr>
              <w:fldChar w:fldCharType="separate"/>
            </w:r>
            <w:r>
              <w:rPr>
                <w:rFonts w:hint="default" w:ascii="Times New Roman" w:hAnsi="Times New Roman" w:eastAsia="黑体" w:cs="Times New Roman"/>
                <w:sz w:val="21"/>
                <w:szCs w:val="21"/>
                <w:lang w:eastAsia="zh-CN"/>
              </w:rPr>
              <w:t>1</w:t>
            </w:r>
            <w:r>
              <w:rPr>
                <w:rFonts w:hint="default" w:ascii="Times New Roman" w:hAnsi="Times New Roman" w:eastAsia="黑体" w:cs="Times New Roman"/>
                <w:sz w:val="21"/>
                <w:szCs w:val="21"/>
                <w:lang w:val="en-US" w:eastAsia="zh-CN"/>
              </w:rPr>
              <w:t>3.020</w:t>
            </w:r>
            <w:r>
              <w:rPr>
                <w:rFonts w:hint="default" w:ascii="Times New Roman" w:hAnsi="Times New Roman" w:eastAsia="黑体" w:cs="Times New Roman"/>
                <w:sz w:val="21"/>
                <w:szCs w:val="21"/>
              </w:rPr>
              <w:fldChar w:fldCharType="end"/>
            </w:r>
            <w:bookmarkEnd w:id="0"/>
          </w:p>
        </w:tc>
      </w:tr>
      <w:tr w14:paraId="2CC4D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3FD2570">
            <w:pPr>
              <w:pStyle w:val="20"/>
              <w:framePr w:wrap="notBeside" w:vAnchor="page" w:hAnchor="page" w:x="1372" w:y="568"/>
              <w:tabs>
                <w:tab w:val="clear" w:pos="4153"/>
                <w:tab w:val="clear" w:pos="8306"/>
              </w:tabs>
              <w:spacing w:before="40" w:line="240" w:lineRule="auto"/>
              <w:jc w:val="left"/>
              <w:rPr>
                <w:rFonts w:hint="default" w:ascii="Times New Roman" w:hAnsi="Times New Roman" w:eastAsia="黑体" w:cs="Times New Roman"/>
                <w:sz w:val="21"/>
                <w:szCs w:val="21"/>
              </w:rPr>
            </w:pPr>
            <w:r>
              <w:rPr>
                <w:rFonts w:hint="default" w:ascii="Times New Roman" w:hAnsi="Times New Roman" w:eastAsia="黑体" w:cs="Times New Roman"/>
                <w:sz w:val="21"/>
                <w:szCs w:val="21"/>
              </w:rPr>
              <w:t xml:space="preserve">CCS  </w:t>
            </w:r>
          </w:p>
        </w:tc>
        <w:tc>
          <w:tcPr>
            <w:tcW w:w="8855" w:type="dxa"/>
          </w:tcPr>
          <w:tbl>
            <w:tblPr>
              <w:tblStyle w:val="29"/>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5D1DA70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14:paraId="01921AE0">
                  <w:pPr>
                    <w:pStyle w:val="51"/>
                    <w:framePr w:wrap="notBeside" w:vAnchor="page" w:hAnchor="page" w:x="1372" w:y="568"/>
                    <w:ind w:left="420" w:right="624"/>
                    <w:rPr>
                      <w:rFonts w:hint="default" w:ascii="Times New Roman" w:hAnsi="Times New Roman" w:cs="Times New Roman"/>
                      <w:sz w:val="28"/>
                      <w:szCs w:val="28"/>
                    </w:rPr>
                  </w:pPr>
                  <w:r>
                    <w:rPr>
                      <w:rFonts w:hint="default" w:ascii="Times New Roman" w:hAnsi="Times New Roman" w:cs="Times New Roman"/>
                    </w:rP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rFonts w:hint="default" w:ascii="Times New Roman" w:hAnsi="Times New Roman" w:cs="Times New Roman"/>
                    </w:rP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rFonts w:hint="default" w:ascii="Times New Roman" w:hAnsi="Times New Roman" w:cs="Times New Roman"/>
                      <w:sz w:val="21"/>
                      <w:szCs w:val="21"/>
                    </w:rPr>
                    <w:t xml:space="preserve"> </w:t>
                  </w:r>
                  <w:r>
                    <w:rPr>
                      <w:rFonts w:hint="default" w:ascii="Times New Roman" w:hAnsi="Times New Roman" w:cs="Times New Roman"/>
                    </w:rPr>
                    <w:fldChar w:fldCharType="begin">
                      <w:ffData>
                        <w:name w:val="c1"/>
                        <w:enabled/>
                        <w:calcOnExit w:val="0"/>
                        <w:textInput>
                          <w:maxLength w:val="7"/>
                        </w:textInput>
                      </w:ffData>
                    </w:fldChar>
                  </w:r>
                  <w:bookmarkStart w:id="1" w:name="c1"/>
                  <w:r>
                    <w:rPr>
                      <w:rFonts w:hint="default" w:ascii="Times New Roman" w:hAnsi="Times New Roman" w:cs="Times New Roman"/>
                    </w:rPr>
                    <w:instrText xml:space="preserve"> FORMTEXT </w:instrText>
                  </w:r>
                  <w:r>
                    <w:rPr>
                      <w:rFonts w:hint="default" w:ascii="Times New Roman" w:hAnsi="Times New Roman" w:cs="Times New Roman"/>
                    </w:rPr>
                    <w:fldChar w:fldCharType="separate"/>
                  </w:r>
                  <w:r>
                    <w:rPr>
                      <w:rFonts w:hint="default" w:ascii="Times New Roman" w:hAnsi="Times New Roman" w:cs="Times New Roman"/>
                      <w:lang w:eastAsia="zh-CN"/>
                    </w:rPr>
                    <w:t>C</w:t>
                  </w:r>
                  <w:r>
                    <w:rPr>
                      <w:rFonts w:hint="default" w:ascii="Times New Roman" w:hAnsi="Times New Roman" w:cs="Times New Roman"/>
                      <w:lang w:val="en-US" w:eastAsia="zh-CN"/>
                    </w:rPr>
                    <w:t>QSES</w:t>
                  </w:r>
                  <w:r>
                    <w:rPr>
                      <w:rFonts w:hint="default" w:ascii="Times New Roman" w:hAnsi="Times New Roman" w:cs="Times New Roman"/>
                    </w:rPr>
                    <w:fldChar w:fldCharType="end"/>
                  </w:r>
                  <w:bookmarkEnd w:id="1"/>
                </w:p>
              </w:tc>
            </w:tr>
          </w:tbl>
          <w:p w14:paraId="559E1628">
            <w:pPr>
              <w:pStyle w:val="20"/>
              <w:framePr w:wrap="notBeside" w:vAnchor="page" w:hAnchor="page" w:x="1372" w:y="568"/>
              <w:tabs>
                <w:tab w:val="clear" w:pos="4153"/>
                <w:tab w:val="clear" w:pos="8306"/>
              </w:tabs>
              <w:spacing w:before="40" w:line="240" w:lineRule="auto"/>
              <w:jc w:val="left"/>
              <w:rPr>
                <w:rFonts w:hint="default" w:ascii="Times New Roman" w:hAnsi="Times New Roman" w:eastAsia="黑体" w:cs="Times New Roman"/>
                <w:sz w:val="21"/>
                <w:szCs w:val="21"/>
              </w:rPr>
            </w:pPr>
            <w:r>
              <w:rPr>
                <w:rFonts w:hint="default" w:ascii="Times New Roman" w:hAnsi="Times New Roman" w:eastAsia="黑体" w:cs="Times New Roman"/>
                <w:sz w:val="21"/>
                <w:szCs w:val="21"/>
              </w:rPr>
              <w:fldChar w:fldCharType="begin">
                <w:ffData>
                  <w:name w:val="CSDN"/>
                  <w:enabled/>
                  <w:calcOnExit w:val="0"/>
                  <w:textInput>
                    <w:default w:val="点击此处添加CCS号"/>
                  </w:textInput>
                </w:ffData>
              </w:fldChar>
            </w:r>
            <w:bookmarkStart w:id="2" w:name="CSDN"/>
            <w:r>
              <w:rPr>
                <w:rFonts w:hint="default" w:ascii="Times New Roman" w:hAnsi="Times New Roman" w:eastAsia="黑体" w:cs="Times New Roman"/>
                <w:sz w:val="21"/>
                <w:szCs w:val="21"/>
              </w:rPr>
              <w:instrText xml:space="preserve"> FORMTEXT </w:instrText>
            </w:r>
            <w:r>
              <w:rPr>
                <w:rFonts w:hint="default" w:ascii="Times New Roman" w:hAnsi="Times New Roman" w:eastAsia="黑体" w:cs="Times New Roman"/>
                <w:sz w:val="21"/>
                <w:szCs w:val="21"/>
              </w:rPr>
              <w:fldChar w:fldCharType="separate"/>
            </w:r>
            <w:r>
              <w:rPr>
                <w:rFonts w:hint="default" w:ascii="Times New Roman" w:hAnsi="Times New Roman" w:eastAsia="黑体" w:cs="Times New Roman"/>
                <w:sz w:val="21"/>
                <w:szCs w:val="21"/>
                <w:lang w:eastAsia="zh-CN"/>
              </w:rPr>
              <w:t>Z</w:t>
            </w:r>
            <w:r>
              <w:rPr>
                <w:rFonts w:hint="default" w:ascii="Times New Roman" w:hAnsi="Times New Roman" w:eastAsia="黑体" w:cs="Times New Roman"/>
                <w:sz w:val="21"/>
                <w:szCs w:val="21"/>
                <w:lang w:val="en-US" w:eastAsia="zh-CN"/>
              </w:rPr>
              <w:t>06</w:t>
            </w:r>
            <w:r>
              <w:rPr>
                <w:rFonts w:hint="default" w:ascii="Times New Roman" w:hAnsi="Times New Roman" w:eastAsia="黑体" w:cs="Times New Roman"/>
                <w:sz w:val="21"/>
                <w:szCs w:val="21"/>
              </w:rPr>
              <w:fldChar w:fldCharType="end"/>
            </w:r>
            <w:bookmarkEnd w:id="2"/>
          </w:p>
        </w:tc>
      </w:tr>
    </w:tbl>
    <w:p w14:paraId="161BCF4A">
      <w:pPr>
        <w:pStyle w:val="52"/>
        <w:framePr w:w="9639" w:h="624" w:hRule="exact" w:hSpace="181" w:vSpace="181" w:wrap="around" w:hAnchor="page" w:x="1305" w:y="2269"/>
        <w:rPr>
          <w:rFonts w:hint="default" w:ascii="Times New Roman" w:hAnsi="Times New Roman" w:eastAsia="黑体" w:cs="Times New Roman"/>
          <w:b w:val="0"/>
          <w:bCs w:val="0"/>
          <w:w w:val="100"/>
          <w:sz w:val="48"/>
          <w:szCs w:val="48"/>
        </w:rPr>
      </w:pPr>
      <w:bookmarkStart w:id="3" w:name="_Hlk26473981"/>
      <w:r>
        <w:rPr>
          <w:rFonts w:hint="default" w:ascii="Times New Roman" w:hAnsi="Times New Roman" w:eastAsia="黑体" w:cs="Times New Roman"/>
          <w:b w:val="0"/>
          <w:w w:val="100"/>
          <w:sz w:val="48"/>
        </w:rPr>
        <w:fldChar w:fldCharType="begin">
          <w:ffData>
            <w:name w:val="c2"/>
            <w:enabled/>
            <w:calcOnExit w:val="0"/>
            <w:textInput/>
          </w:ffData>
        </w:fldChar>
      </w:r>
      <w:bookmarkStart w:id="4" w:name="c2"/>
      <w:r>
        <w:rPr>
          <w:rFonts w:hint="default" w:ascii="Times New Roman" w:hAnsi="Times New Roman" w:eastAsia="黑体" w:cs="Times New Roman"/>
          <w:b w:val="0"/>
          <w:w w:val="100"/>
          <w:sz w:val="48"/>
        </w:rPr>
        <w:instrText xml:space="preserve"> FORMTEXT </w:instrText>
      </w:r>
      <w:r>
        <w:rPr>
          <w:rFonts w:hint="default" w:ascii="Times New Roman" w:hAnsi="Times New Roman" w:eastAsia="黑体" w:cs="Times New Roman"/>
          <w:b w:val="0"/>
          <w:w w:val="100"/>
          <w:sz w:val="48"/>
        </w:rPr>
        <w:fldChar w:fldCharType="separate"/>
      </w:r>
      <w:r>
        <w:rPr>
          <w:rFonts w:hint="default" w:ascii="Times New Roman" w:hAnsi="Times New Roman" w:eastAsia="黑体" w:cs="Times New Roman"/>
          <w:b w:val="0"/>
          <w:w w:val="100"/>
          <w:sz w:val="48"/>
          <w:lang w:eastAsia="zh-CN"/>
        </w:rPr>
        <w:t>重庆市环境科学学会</w:t>
      </w:r>
      <w:r>
        <w:rPr>
          <w:rFonts w:hint="default" w:ascii="Times New Roman" w:hAnsi="Times New Roman" w:eastAsia="黑体" w:cs="Times New Roman"/>
          <w:b w:val="0"/>
          <w:w w:val="100"/>
          <w:sz w:val="48"/>
        </w:rPr>
        <w:fldChar w:fldCharType="end"/>
      </w:r>
      <w:bookmarkEnd w:id="4"/>
      <w:r>
        <w:rPr>
          <w:rFonts w:hint="default" w:ascii="Times New Roman" w:hAnsi="Times New Roman" w:eastAsia="黑体" w:cs="Times New Roman"/>
          <w:b w:val="0"/>
          <w:w w:val="100"/>
          <w:sz w:val="48"/>
        </w:rPr>
        <w:t>团体</w:t>
      </w:r>
      <w:r>
        <w:rPr>
          <w:rFonts w:hint="default" w:ascii="Times New Roman" w:hAnsi="Times New Roman" w:eastAsia="黑体" w:cs="Times New Roman"/>
          <w:b w:val="0"/>
          <w:bCs w:val="0"/>
          <w:w w:val="100"/>
          <w:sz w:val="48"/>
          <w:szCs w:val="48"/>
        </w:rPr>
        <w:t>标准</w:t>
      </w:r>
    </w:p>
    <w:bookmarkEnd w:id="3"/>
    <w:p w14:paraId="43EC1316">
      <w:pPr>
        <w:pStyle w:val="197"/>
        <w:rPr>
          <w:rFonts w:hint="default" w:ascii="Times New Roman" w:hAnsi="Times New Roman" w:cs="Times New Roman"/>
        </w:rPr>
      </w:pPr>
      <w:r>
        <w:rPr>
          <w:rFonts w:hint="default" w:ascii="Times New Roman" w:hAnsi="Times New Roman" w:cs="Times New Roman"/>
        </w:rPr>
        <w:t>T/</w:t>
      </w:r>
      <w:r>
        <w:rPr>
          <w:rFonts w:hint="default" w:ascii="Times New Roman" w:hAnsi="Times New Roman" w:cs="Times New Roman"/>
        </w:rPr>
        <w:fldChar w:fldCharType="begin">
          <w:ffData>
            <w:name w:val="文字1"/>
            <w:enabled/>
            <w:calcOnExit w:val="0"/>
            <w:textInput>
              <w:default w:val="XXX"/>
            </w:textInput>
          </w:ffData>
        </w:fldChar>
      </w:r>
      <w:bookmarkStart w:id="5" w:name="文字1"/>
      <w:r>
        <w:rPr>
          <w:rFonts w:hint="default" w:ascii="Times New Roman" w:hAnsi="Times New Roman" w:cs="Times New Roman"/>
        </w:rPr>
        <w:instrText xml:space="preserve"> FORMTEXT </w:instrText>
      </w:r>
      <w:r>
        <w:rPr>
          <w:rFonts w:hint="default" w:ascii="Times New Roman" w:hAnsi="Times New Roman" w:cs="Times New Roman"/>
        </w:rPr>
        <w:fldChar w:fldCharType="separate"/>
      </w:r>
      <w:r>
        <w:rPr>
          <w:rFonts w:hint="default" w:ascii="Times New Roman" w:hAnsi="Times New Roman" w:cs="Times New Roman"/>
          <w:lang w:eastAsia="zh-CN"/>
        </w:rPr>
        <w:t>C</w:t>
      </w:r>
      <w:r>
        <w:rPr>
          <w:rFonts w:hint="default" w:ascii="Times New Roman" w:hAnsi="Times New Roman" w:cs="Times New Roman"/>
          <w:lang w:val="en-US" w:eastAsia="zh-CN"/>
        </w:rPr>
        <w:t>QSES</w:t>
      </w:r>
      <w:r>
        <w:rPr>
          <w:rFonts w:hint="default" w:ascii="Times New Roman" w:hAnsi="Times New Roman" w:cs="Times New Roman"/>
        </w:rPr>
        <w:fldChar w:fldCharType="end"/>
      </w:r>
      <w:bookmarkEnd w:id="5"/>
      <w:r>
        <w:rPr>
          <w:rFonts w:hint="default" w:ascii="Times New Roman" w:hAnsi="Times New Roman" w:cs="Times New Roman"/>
        </w:rPr>
        <w:t xml:space="preserve"> </w:t>
      </w:r>
      <w:r>
        <w:rPr>
          <w:rFonts w:hint="default" w:ascii="Times New Roman" w:hAnsi="Times New Roman" w:cs="Times New Roman"/>
        </w:rPr>
        <w:fldChar w:fldCharType="begin">
          <w:ffData>
            <w:name w:val="NSTD_CODE_F"/>
            <w:enabled/>
            <w:calcOnExit w:val="0"/>
            <w:textInput>
              <w:default w:val="XXXX"/>
            </w:textInput>
          </w:ffData>
        </w:fldChar>
      </w:r>
      <w:bookmarkStart w:id="6" w:name="NSTD_CODE_F"/>
      <w:r>
        <w:rPr>
          <w:rFonts w:hint="default" w:ascii="Times New Roman" w:hAnsi="Times New Roman" w:cs="Times New Roman"/>
        </w:rPr>
        <w:instrText xml:space="preserve"> FORMTEXT </w:instrText>
      </w:r>
      <w:r>
        <w:rPr>
          <w:rFonts w:hint="default" w:ascii="Times New Roman" w:hAnsi="Times New Roman" w:cs="Times New Roman"/>
        </w:rPr>
        <w:fldChar w:fldCharType="separate"/>
      </w:r>
      <w:r>
        <w:rPr>
          <w:rFonts w:hint="default" w:ascii="Times New Roman" w:hAnsi="Times New Roman" w:cs="Times New Roman"/>
        </w:rPr>
        <w:t>XXXX</w:t>
      </w:r>
      <w:r>
        <w:rPr>
          <w:rFonts w:hint="default" w:ascii="Times New Roman" w:hAnsi="Times New Roman" w:cs="Times New Roman"/>
        </w:rPr>
        <w:fldChar w:fldCharType="end"/>
      </w:r>
      <w:bookmarkEnd w:id="6"/>
      <w:r>
        <w:rPr>
          <w:rFonts w:hint="default" w:ascii="Times New Roman" w:hAnsi="Times New Roman" w:cs="Times New Roman"/>
        </w:rPr>
        <w:t>—</w:t>
      </w:r>
      <w:r>
        <w:rPr>
          <w:rFonts w:hint="default" w:ascii="Times New Roman" w:hAnsi="Times New Roman" w:cs="Times New Roman"/>
        </w:rPr>
        <w:fldChar w:fldCharType="begin">
          <w:ffData>
            <w:name w:val="NSTD_CODE_B"/>
            <w:enabled/>
            <w:calcOnExit w:val="0"/>
            <w:textInput>
              <w:default w:val="XXXX"/>
            </w:textInput>
          </w:ffData>
        </w:fldChar>
      </w:r>
      <w:bookmarkStart w:id="7" w:name="NSTD_CODE_B"/>
      <w:r>
        <w:rPr>
          <w:rFonts w:hint="default" w:ascii="Times New Roman" w:hAnsi="Times New Roman" w:cs="Times New Roman"/>
        </w:rPr>
        <w:instrText xml:space="preserve"> FORMTEXT </w:instrText>
      </w:r>
      <w:r>
        <w:rPr>
          <w:rFonts w:hint="default" w:ascii="Times New Roman" w:hAnsi="Times New Roman" w:cs="Times New Roman"/>
        </w:rPr>
        <w:fldChar w:fldCharType="separate"/>
      </w:r>
      <w:r>
        <w:rPr>
          <w:rFonts w:hint="default" w:ascii="Times New Roman" w:hAnsi="Times New Roman" w:cs="Times New Roman"/>
          <w:lang w:eastAsia="zh-CN"/>
        </w:rPr>
        <w:t>2</w:t>
      </w:r>
      <w:r>
        <w:rPr>
          <w:rFonts w:hint="default" w:ascii="Times New Roman" w:hAnsi="Times New Roman" w:cs="Times New Roman"/>
          <w:lang w:val="en-US" w:eastAsia="zh-CN"/>
        </w:rPr>
        <w:t>026</w:t>
      </w:r>
      <w:r>
        <w:rPr>
          <w:rFonts w:hint="default" w:ascii="Times New Roman" w:hAnsi="Times New Roman" w:cs="Times New Roman"/>
        </w:rPr>
        <w:fldChar w:fldCharType="end"/>
      </w:r>
      <w:bookmarkEnd w:id="7"/>
    </w:p>
    <w:p w14:paraId="52A51E97">
      <w:pPr>
        <w:pStyle w:val="198"/>
        <w:rPr>
          <w:rFonts w:hint="default" w:ascii="Times New Roman" w:hAnsi="Times New Roman" w:cs="Times New Roman"/>
        </w:rPr>
      </w:pPr>
      <w:r>
        <w:rPr>
          <w:rFonts w:hint="default" w:ascii="Times New Roman" w:hAnsi="Times New Roman" w:cs="Times New Roman"/>
        </w:rPr>
        <w:fldChar w:fldCharType="begin">
          <w:ffData>
            <w:name w:val="OSTD_CODE"/>
            <w:enabled/>
            <w:calcOnExit w:val="0"/>
            <w:textInput/>
          </w:ffData>
        </w:fldChar>
      </w:r>
      <w:bookmarkStart w:id="8" w:name="OSTD_CODE"/>
      <w:r>
        <w:rPr>
          <w:rFonts w:hint="default" w:ascii="Times New Roman" w:hAnsi="Times New Roman" w:cs="Times New Roman"/>
        </w:rPr>
        <w:instrText xml:space="preserve"> FORMTEXT </w:instrText>
      </w:r>
      <w:r>
        <w:rPr>
          <w:rFonts w:hint="default" w:ascii="Times New Roman" w:hAnsi="Times New Roman" w:cs="Times New Roman"/>
        </w:rPr>
        <w:fldChar w:fldCharType="separate"/>
      </w:r>
      <w:r>
        <w:rPr>
          <w:rFonts w:hint="default" w:ascii="Times New Roman" w:hAnsi="Times New Roman" w:cs="Times New Roman"/>
        </w:rPr>
        <w:t>     </w:t>
      </w:r>
      <w:r>
        <w:rPr>
          <w:rFonts w:hint="default" w:ascii="Times New Roman" w:hAnsi="Times New Roman" w:cs="Times New Roman"/>
        </w:rPr>
        <w:fldChar w:fldCharType="end"/>
      </w:r>
      <w:bookmarkEnd w:id="8"/>
    </w:p>
    <w:p w14:paraId="23935A67">
      <w:pPr>
        <w:spacing w:line="240" w:lineRule="auto"/>
        <w:rPr>
          <w:rFonts w:hint="default" w:ascii="Times New Roman" w:hAnsi="Times New Roman" w:eastAsia="黑体" w:cs="Times New Roman"/>
          <w:kern w:val="0"/>
          <w:sz w:val="10"/>
          <w:szCs w:val="10"/>
        </w:rPr>
      </w:pPr>
      <w:r>
        <w:rPr>
          <w:rFonts w:hint="default" w:ascii="Times New Roman" w:hAnsi="Times New Roman" w:eastAsia="黑体" w:cs="Times New Roman"/>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66FFE932">
      <w:pPr>
        <w:pStyle w:val="52"/>
        <w:framePr w:w="9639" w:h="6976" w:hRule="exact" w:hSpace="0" w:vSpace="0" w:wrap="around" w:hAnchor="page" w:y="6408"/>
        <w:jc w:val="center"/>
        <w:rPr>
          <w:rFonts w:hint="default" w:ascii="Times New Roman" w:hAnsi="Times New Roman" w:eastAsia="黑体" w:cs="Times New Roman"/>
          <w:b w:val="0"/>
          <w:bCs w:val="0"/>
          <w:w w:val="100"/>
        </w:rPr>
      </w:pPr>
    </w:p>
    <w:p w14:paraId="4253AD97">
      <w:pPr>
        <w:pStyle w:val="199"/>
        <w:framePr w:h="6974" w:hRule="exact" w:wrap="around" w:x="1419" w:anchorLock="1"/>
        <w:rPr>
          <w:rFonts w:hint="default" w:ascii="Times New Roman" w:hAnsi="Times New Roman" w:cs="Times New Roman"/>
        </w:rPr>
      </w:pPr>
      <w:r>
        <w:rPr>
          <w:rFonts w:hint="default" w:ascii="Times New Roman" w:hAnsi="Times New Roman" w:cs="Times New Roman"/>
        </w:rPr>
        <w:fldChar w:fldCharType="begin">
          <w:ffData>
            <w:name w:val="CSTD_NAME"/>
            <w:enabled/>
            <w:calcOnExit w:val="0"/>
            <w:textInput>
              <w:default w:val="点击此处添加标准名称"/>
            </w:textInput>
          </w:ffData>
        </w:fldChar>
      </w:r>
      <w:bookmarkStart w:id="9" w:name="CSTD_NAME"/>
      <w:r>
        <w:rPr>
          <w:rFonts w:hint="default" w:ascii="Times New Roman" w:hAnsi="Times New Roman" w:cs="Times New Roman"/>
        </w:rPr>
        <w:instrText xml:space="preserve"> FORMTEXT </w:instrText>
      </w:r>
      <w:r>
        <w:rPr>
          <w:rFonts w:hint="default" w:ascii="Times New Roman" w:hAnsi="Times New Roman" w:cs="Times New Roman"/>
        </w:rPr>
        <w:fldChar w:fldCharType="separate"/>
      </w:r>
      <w:r>
        <w:rPr>
          <w:rFonts w:hint="default" w:ascii="Times New Roman" w:hAnsi="Times New Roman" w:cs="Times New Roman"/>
        </w:rPr>
        <w:t>基于生态安全导向的三峡库区</w:t>
      </w:r>
    </w:p>
    <w:p w14:paraId="02A223D2">
      <w:pPr>
        <w:pStyle w:val="199"/>
        <w:framePr w:h="6974" w:hRule="exact" w:wrap="around" w:x="1419" w:anchorLock="1"/>
        <w:rPr>
          <w:rFonts w:hint="default" w:ascii="Times New Roman" w:hAnsi="Times New Roman" w:cs="Times New Roman"/>
        </w:rPr>
      </w:pPr>
      <w:r>
        <w:rPr>
          <w:rFonts w:hint="default" w:ascii="Times New Roman" w:hAnsi="Times New Roman" w:cs="Times New Roman"/>
        </w:rPr>
        <w:t>水生态健康评价技术指南</w:t>
      </w:r>
      <w:r>
        <w:rPr>
          <w:rFonts w:hint="default" w:ascii="Times New Roman" w:hAnsi="Times New Roman" w:cs="Times New Roman"/>
        </w:rPr>
        <w:fldChar w:fldCharType="end"/>
      </w:r>
      <w:bookmarkEnd w:id="9"/>
    </w:p>
    <w:p w14:paraId="2144DE0C">
      <w:pPr>
        <w:framePr w:w="9639" w:h="6974" w:hRule="exact" w:wrap="around" w:vAnchor="page" w:hAnchor="page" w:x="1419" w:y="6408" w:anchorLock="1"/>
        <w:ind w:left="-1418"/>
        <w:rPr>
          <w:rFonts w:hint="default" w:ascii="Times New Roman" w:hAnsi="Times New Roman" w:cs="Times New Roman"/>
        </w:rPr>
      </w:pPr>
    </w:p>
    <w:p w14:paraId="6A073306">
      <w:pPr>
        <w:pStyle w:val="127"/>
        <w:framePr w:w="9639" w:h="6974" w:hRule="exact" w:wrap="around" w:vAnchor="page" w:hAnchor="page" w:x="1419" w:y="6408" w:anchorLock="1"/>
        <w:textAlignment w:val="bottom"/>
        <w:rPr>
          <w:rFonts w:hint="default" w:ascii="Times New Roman" w:hAnsi="Times New Roman" w:eastAsia="黑体" w:cs="Times New Roman"/>
          <w:szCs w:val="28"/>
        </w:rPr>
      </w:pPr>
      <w:r>
        <w:rPr>
          <w:rFonts w:hint="default" w:ascii="Times New Roman" w:hAnsi="Times New Roman" w:eastAsia="黑体" w:cs="Times New Roman"/>
          <w:szCs w:val="28"/>
        </w:rPr>
        <w:fldChar w:fldCharType="begin">
          <w:ffData>
            <w:name w:val="ESTD_NAME"/>
            <w:enabled/>
            <w:calcOnExit w:val="0"/>
            <w:textInput>
              <w:default w:val="点击此处添加标准名称的英文译名"/>
            </w:textInput>
          </w:ffData>
        </w:fldChar>
      </w:r>
      <w:bookmarkStart w:id="10" w:name="ESTD_NAME"/>
      <w:r>
        <w:rPr>
          <w:rFonts w:hint="default" w:ascii="Times New Roman" w:hAnsi="Times New Roman" w:eastAsia="黑体" w:cs="Times New Roman"/>
          <w:szCs w:val="28"/>
        </w:rPr>
        <w:instrText xml:space="preserve"> FORMTEXT </w:instrText>
      </w:r>
      <w:r>
        <w:rPr>
          <w:rFonts w:hint="default" w:ascii="Times New Roman" w:hAnsi="Times New Roman" w:eastAsia="黑体" w:cs="Times New Roman"/>
          <w:szCs w:val="28"/>
        </w:rPr>
        <w:fldChar w:fldCharType="separate"/>
      </w:r>
      <w:r>
        <w:rPr>
          <w:rFonts w:hint="default" w:ascii="Times New Roman" w:hAnsi="Times New Roman" w:eastAsia="黑体" w:cs="Times New Roman"/>
          <w:szCs w:val="28"/>
        </w:rPr>
        <w:t>Technical guidelines for ecological health on aquatic ecosystem assessment of Three Gorges Reservoir Area based on ecological security orientation</w:t>
      </w:r>
      <w:r>
        <w:rPr>
          <w:rFonts w:hint="default" w:ascii="Times New Roman" w:hAnsi="Times New Roman" w:eastAsia="黑体" w:cs="Times New Roman"/>
          <w:szCs w:val="28"/>
        </w:rPr>
        <w:fldChar w:fldCharType="end"/>
      </w:r>
      <w:bookmarkEnd w:id="10"/>
    </w:p>
    <w:p w14:paraId="313D54A8">
      <w:pPr>
        <w:framePr w:w="9639" w:h="6974" w:hRule="exact" w:wrap="around" w:vAnchor="page" w:hAnchor="page" w:x="1419" w:y="6408" w:anchorLock="1"/>
        <w:spacing w:line="760" w:lineRule="exact"/>
        <w:ind w:left="-1418"/>
        <w:rPr>
          <w:rFonts w:hint="default" w:ascii="Times New Roman" w:hAnsi="Times New Roman" w:cs="Times New Roman"/>
        </w:rPr>
      </w:pPr>
    </w:p>
    <w:p w14:paraId="18E584F4">
      <w:pPr>
        <w:pStyle w:val="127"/>
        <w:framePr w:w="9639" w:h="6974" w:hRule="exact" w:wrap="around" w:vAnchor="page" w:hAnchor="page" w:x="1419" w:y="6408" w:anchorLock="1"/>
        <w:textAlignment w:val="bottom"/>
        <w:rPr>
          <w:rFonts w:hint="default" w:ascii="Times New Roman" w:hAnsi="Times New Roman" w:eastAsia="黑体" w:cs="Times New Roman"/>
          <w:szCs w:val="28"/>
        </w:rPr>
      </w:pPr>
    </w:p>
    <w:p w14:paraId="382A48E7">
      <w:pPr>
        <w:pStyle w:val="127"/>
        <w:framePr w:w="9639" w:h="6974" w:hRule="exact" w:wrap="around" w:vAnchor="page" w:hAnchor="page" w:x="1419" w:y="6408" w:anchorLock="1"/>
        <w:spacing w:before="440" w:after="160"/>
        <w:textAlignment w:val="bottom"/>
        <w:rPr>
          <w:rFonts w:hint="default" w:ascii="Times New Roman" w:hAnsi="Times New Roman" w:cs="Times New Roman"/>
          <w:sz w:val="24"/>
          <w:szCs w:val="28"/>
        </w:rPr>
      </w:pPr>
      <w:r>
        <w:rPr>
          <w:rFonts w:hint="default" w:ascii="Times New Roman" w:hAnsi="Times New Roman" w:cs="Times New Roman"/>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rFonts w:hint="default" w:ascii="Times New Roman" w:hAnsi="Times New Roman" w:cs="Times New Roman"/>
          <w:sz w:val="24"/>
          <w:szCs w:val="28"/>
        </w:rPr>
        <w:instrText xml:space="preserve"> FORMDROPDOWN </w:instrText>
      </w:r>
      <w:r>
        <w:rPr>
          <w:rFonts w:hint="default" w:ascii="Times New Roman" w:hAnsi="Times New Roman" w:cs="Times New Roman"/>
          <w:sz w:val="24"/>
          <w:szCs w:val="28"/>
        </w:rPr>
        <w:fldChar w:fldCharType="separate"/>
      </w:r>
      <w:r>
        <w:rPr>
          <w:rFonts w:hint="default" w:ascii="Times New Roman" w:hAnsi="Times New Roman" w:cs="Times New Roman"/>
          <w:sz w:val="24"/>
          <w:szCs w:val="28"/>
        </w:rPr>
        <w:fldChar w:fldCharType="end"/>
      </w:r>
      <w:bookmarkEnd w:id="11"/>
    </w:p>
    <w:p w14:paraId="493B8B9A">
      <w:pPr>
        <w:pStyle w:val="127"/>
        <w:framePr w:w="9639" w:h="6974" w:hRule="exact" w:wrap="around" w:vAnchor="page" w:hAnchor="page" w:x="1419" w:y="6408" w:anchorLock="1"/>
        <w:spacing w:before="180" w:line="240" w:lineRule="atLeast"/>
        <w:textAlignment w:val="bottom"/>
        <w:rPr>
          <w:rFonts w:hint="default" w:ascii="Times New Roman" w:hAnsi="Times New Roman" w:cs="Times New Roman"/>
          <w:sz w:val="21"/>
          <w:szCs w:val="28"/>
        </w:rPr>
      </w:pPr>
      <w:r>
        <w:rPr>
          <w:rFonts w:hint="default" w:ascii="Times New Roman" w:hAnsi="Times New Roman" w:cs="Times New Roman"/>
          <w:sz w:val="21"/>
          <w:szCs w:val="28"/>
        </w:rPr>
        <w:fldChar w:fldCharType="begin">
          <w:ffData>
            <w:name w:val="CMPLSH_DATE"/>
            <w:enabled/>
            <w:calcOnExit w:val="0"/>
            <w:textInput/>
          </w:ffData>
        </w:fldChar>
      </w:r>
      <w:bookmarkStart w:id="12" w:name="CMPLSH_DATE"/>
      <w:r>
        <w:rPr>
          <w:rFonts w:hint="default" w:ascii="Times New Roman" w:hAnsi="Times New Roman" w:cs="Times New Roman"/>
          <w:sz w:val="21"/>
          <w:szCs w:val="28"/>
        </w:rPr>
        <w:instrText xml:space="preserve"> FORMTEXT </w:instrText>
      </w:r>
      <w:r>
        <w:rPr>
          <w:rFonts w:hint="default" w:ascii="Times New Roman" w:hAnsi="Times New Roman" w:cs="Times New Roman"/>
          <w:sz w:val="21"/>
          <w:szCs w:val="28"/>
        </w:rPr>
        <w:fldChar w:fldCharType="separate"/>
      </w:r>
      <w:r>
        <w:rPr>
          <w:rFonts w:hint="default" w:ascii="Times New Roman" w:hAnsi="Times New Roman" w:cs="Times New Roman"/>
          <w:sz w:val="21"/>
          <w:szCs w:val="28"/>
        </w:rPr>
        <w:t>     </w:t>
      </w:r>
      <w:r>
        <w:rPr>
          <w:rFonts w:hint="default" w:ascii="Times New Roman" w:hAnsi="Times New Roman" w:cs="Times New Roman"/>
          <w:sz w:val="21"/>
          <w:szCs w:val="28"/>
        </w:rPr>
        <w:fldChar w:fldCharType="end"/>
      </w:r>
      <w:bookmarkEnd w:id="12"/>
    </w:p>
    <w:p w14:paraId="0C6769F1">
      <w:pPr>
        <w:pStyle w:val="127"/>
        <w:framePr w:w="9639" w:h="6974" w:hRule="exact" w:wrap="around" w:vAnchor="page" w:hAnchor="page" w:x="1419" w:y="6408" w:anchorLock="1"/>
        <w:spacing w:before="720" w:beforeLines="300" w:after="72" w:afterLines="30" w:line="240" w:lineRule="auto"/>
        <w:textAlignment w:val="bottom"/>
        <w:rPr>
          <w:rFonts w:hint="default" w:ascii="Times New Roman" w:hAnsi="Times New Roman" w:cs="Times New Roman"/>
          <w:b/>
          <w:sz w:val="21"/>
          <w:szCs w:val="28"/>
        </w:rPr>
      </w:pPr>
      <w:r>
        <w:rPr>
          <w:rFonts w:hint="default" w:ascii="Times New Roman" w:hAnsi="Times New Roman" w:cs="Times New Roman"/>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rFonts w:hint="default" w:ascii="Times New Roman" w:hAnsi="Times New Roman" w:cs="Times New Roman"/>
          <w:b/>
          <w:sz w:val="21"/>
          <w:szCs w:val="28"/>
        </w:rPr>
        <w:instrText xml:space="preserve"> FORMDROPDOWN </w:instrText>
      </w:r>
      <w:r>
        <w:rPr>
          <w:rFonts w:hint="default" w:ascii="Times New Roman" w:hAnsi="Times New Roman" w:cs="Times New Roman"/>
          <w:b/>
          <w:sz w:val="21"/>
          <w:szCs w:val="28"/>
        </w:rPr>
        <w:fldChar w:fldCharType="separate"/>
      </w:r>
      <w:r>
        <w:rPr>
          <w:rFonts w:hint="default" w:ascii="Times New Roman" w:hAnsi="Times New Roman" w:cs="Times New Roman"/>
          <w:b/>
          <w:sz w:val="21"/>
          <w:szCs w:val="28"/>
        </w:rPr>
        <w:fldChar w:fldCharType="end"/>
      </w:r>
      <w:bookmarkEnd w:id="13"/>
    </w:p>
    <w:p w14:paraId="7657F19A">
      <w:pPr>
        <w:pStyle w:val="195"/>
        <w:framePr w:wrap="around" w:y="14176"/>
        <w:rPr>
          <w:rFonts w:hint="default" w:ascii="Times New Roman" w:hAnsi="Times New Roman" w:cs="Times New Roman"/>
        </w:rPr>
      </w:pPr>
      <w:r>
        <w:rPr>
          <w:rFonts w:hint="default" w:ascii="Times New Roman" w:hAnsi="Times New Roman" w:cs="Times New Roman"/>
        </w:rPr>
        <w:fldChar w:fldCharType="begin">
          <w:ffData>
            <w:name w:val="PLSH_DATE_Y"/>
            <w:enabled/>
            <w:calcOnExit w:val="0"/>
            <w:textInput>
              <w:default w:val="XXXX"/>
              <w:maxLength w:val="4"/>
            </w:textInput>
          </w:ffData>
        </w:fldChar>
      </w:r>
      <w:bookmarkStart w:id="14" w:name="PLSH_DATE_Y"/>
      <w:r>
        <w:rPr>
          <w:rFonts w:hint="default" w:ascii="Times New Roman" w:hAnsi="Times New Roman" w:cs="Times New Roman"/>
        </w:rPr>
        <w:instrText xml:space="preserve"> FORMTEXT </w:instrText>
      </w:r>
      <w:r>
        <w:rPr>
          <w:rFonts w:hint="default" w:ascii="Times New Roman" w:hAnsi="Times New Roman" w:cs="Times New Roman"/>
        </w:rPr>
        <w:fldChar w:fldCharType="separate"/>
      </w:r>
      <w:r>
        <w:rPr>
          <w:rFonts w:hint="default" w:ascii="Times New Roman" w:hAnsi="Times New Roman" w:cs="Times New Roman"/>
          <w:lang w:eastAsia="zh-CN"/>
        </w:rPr>
        <w:t>2</w:t>
      </w:r>
      <w:r>
        <w:rPr>
          <w:rFonts w:hint="default" w:ascii="Times New Roman" w:hAnsi="Times New Roman" w:cs="Times New Roman"/>
          <w:lang w:val="en-US" w:eastAsia="zh-CN"/>
        </w:rPr>
        <w:t>026</w:t>
      </w:r>
      <w:r>
        <w:rPr>
          <w:rFonts w:hint="default" w:ascii="Times New Roman" w:hAnsi="Times New Roman" w:cs="Times New Roman"/>
        </w:rPr>
        <w:fldChar w:fldCharType="end"/>
      </w:r>
      <w:bookmarkEnd w:id="14"/>
      <w:r>
        <w:rPr>
          <w:rFonts w:hint="default" w:ascii="Times New Roman" w:hAnsi="Times New Roman" w:cs="Times New Roman"/>
        </w:rPr>
        <w:t xml:space="preserve"> - </w:t>
      </w:r>
      <w:r>
        <w:rPr>
          <w:rFonts w:hint="default" w:ascii="Times New Roman" w:hAnsi="Times New Roman" w:cs="Times New Roman"/>
        </w:rPr>
        <w:fldChar w:fldCharType="begin">
          <w:ffData>
            <w:name w:val="PLSH_DATE_M"/>
            <w:enabled/>
            <w:calcOnExit w:val="0"/>
            <w:textInput>
              <w:default w:val="XX"/>
              <w:maxLength w:val="2"/>
            </w:textInput>
          </w:ffData>
        </w:fldChar>
      </w:r>
      <w:bookmarkStart w:id="15" w:name="PLSH_DATE_M"/>
      <w:r>
        <w:rPr>
          <w:rFonts w:hint="default" w:ascii="Times New Roman" w:hAnsi="Times New Roman" w:cs="Times New Roman"/>
        </w:rPr>
        <w:instrText xml:space="preserve"> FORMTEXT </w:instrText>
      </w:r>
      <w:r>
        <w:rPr>
          <w:rFonts w:hint="default" w:ascii="Times New Roman" w:hAnsi="Times New Roman" w:cs="Times New Roman"/>
        </w:rPr>
        <w:fldChar w:fldCharType="separate"/>
      </w:r>
      <w:r>
        <w:rPr>
          <w:rFonts w:hint="default" w:ascii="Times New Roman" w:hAnsi="Times New Roman" w:cs="Times New Roman"/>
        </w:rPr>
        <w:t>XX</w:t>
      </w:r>
      <w:r>
        <w:rPr>
          <w:rFonts w:hint="default" w:ascii="Times New Roman" w:hAnsi="Times New Roman" w:cs="Times New Roman"/>
        </w:rPr>
        <w:fldChar w:fldCharType="end"/>
      </w:r>
      <w:bookmarkEnd w:id="15"/>
      <w:r>
        <w:rPr>
          <w:rFonts w:hint="default" w:ascii="Times New Roman" w:hAnsi="Times New Roman" w:cs="Times New Roman"/>
        </w:rPr>
        <w:t xml:space="preserve"> - </w:t>
      </w:r>
      <w:r>
        <w:rPr>
          <w:rFonts w:hint="default" w:ascii="Times New Roman" w:hAnsi="Times New Roman" w:cs="Times New Roman"/>
        </w:rPr>
        <w:fldChar w:fldCharType="begin">
          <w:ffData>
            <w:name w:val="PLSH_DATE_D"/>
            <w:enabled/>
            <w:calcOnExit w:val="0"/>
            <w:textInput>
              <w:default w:val="XX"/>
              <w:maxLength w:val="2"/>
            </w:textInput>
          </w:ffData>
        </w:fldChar>
      </w:r>
      <w:bookmarkStart w:id="16" w:name="PLSH_DATE_D"/>
      <w:r>
        <w:rPr>
          <w:rFonts w:hint="default" w:ascii="Times New Roman" w:hAnsi="Times New Roman" w:cs="Times New Roman"/>
        </w:rPr>
        <w:instrText xml:space="preserve"> FORMTEXT </w:instrText>
      </w:r>
      <w:r>
        <w:rPr>
          <w:rFonts w:hint="default" w:ascii="Times New Roman" w:hAnsi="Times New Roman" w:cs="Times New Roman"/>
        </w:rPr>
        <w:fldChar w:fldCharType="separate"/>
      </w:r>
      <w:r>
        <w:rPr>
          <w:rFonts w:hint="default" w:ascii="Times New Roman" w:hAnsi="Times New Roman" w:cs="Times New Roman"/>
        </w:rPr>
        <w:t>XX</w:t>
      </w:r>
      <w:r>
        <w:rPr>
          <w:rFonts w:hint="default" w:ascii="Times New Roman" w:hAnsi="Times New Roman" w:cs="Times New Roman"/>
        </w:rPr>
        <w:fldChar w:fldCharType="end"/>
      </w:r>
      <w:bookmarkEnd w:id="16"/>
      <w:r>
        <w:rPr>
          <w:rFonts w:hint="default" w:ascii="Times New Roman" w:hAnsi="Times New Roman" w:cs="Times New Roman"/>
        </w:rPr>
        <w:t>发布</w:t>
      </w:r>
    </w:p>
    <w:p w14:paraId="26DCA3D9">
      <w:pPr>
        <w:pStyle w:val="196"/>
        <w:framePr w:wrap="around" w:y="14176"/>
        <w:rPr>
          <w:rFonts w:hint="default" w:ascii="Times New Roman" w:hAnsi="Times New Roman" w:cs="Times New Roman"/>
        </w:rPr>
      </w:pPr>
      <w:r>
        <w:rPr>
          <w:rFonts w:hint="default" w:ascii="Times New Roman" w:hAnsi="Times New Roman" w:cs="Times New Roman"/>
        </w:rPr>
        <w:fldChar w:fldCharType="begin">
          <w:ffData>
            <w:name w:val="CROT_DATE_Y"/>
            <w:enabled/>
            <w:calcOnExit w:val="0"/>
            <w:textInput>
              <w:default w:val="XXXX"/>
              <w:maxLength w:val="4"/>
            </w:textInput>
          </w:ffData>
        </w:fldChar>
      </w:r>
      <w:bookmarkStart w:id="17" w:name="CROT_DATE_Y"/>
      <w:r>
        <w:rPr>
          <w:rFonts w:hint="default" w:ascii="Times New Roman" w:hAnsi="Times New Roman" w:cs="Times New Roman"/>
        </w:rPr>
        <w:instrText xml:space="preserve"> FORMTEXT </w:instrText>
      </w:r>
      <w:r>
        <w:rPr>
          <w:rFonts w:hint="default" w:ascii="Times New Roman" w:hAnsi="Times New Roman" w:cs="Times New Roman"/>
        </w:rPr>
        <w:fldChar w:fldCharType="separate"/>
      </w:r>
      <w:r>
        <w:rPr>
          <w:rFonts w:hint="default" w:ascii="Times New Roman" w:hAnsi="Times New Roman" w:cs="Times New Roman"/>
          <w:lang w:eastAsia="zh-CN"/>
        </w:rPr>
        <w:t>2</w:t>
      </w:r>
      <w:r>
        <w:rPr>
          <w:rFonts w:hint="default" w:ascii="Times New Roman" w:hAnsi="Times New Roman" w:cs="Times New Roman"/>
          <w:lang w:val="en-US" w:eastAsia="zh-CN"/>
        </w:rPr>
        <w:t>026</w:t>
      </w:r>
      <w:r>
        <w:rPr>
          <w:rFonts w:hint="default" w:ascii="Times New Roman" w:hAnsi="Times New Roman" w:cs="Times New Roman"/>
        </w:rPr>
        <w:fldChar w:fldCharType="end"/>
      </w:r>
      <w:bookmarkEnd w:id="17"/>
      <w:r>
        <w:rPr>
          <w:rFonts w:hint="default" w:ascii="Times New Roman" w:hAnsi="Times New Roman" w:cs="Times New Roman"/>
        </w:rPr>
        <w:t xml:space="preserve"> - </w:t>
      </w:r>
      <w:r>
        <w:rPr>
          <w:rFonts w:hint="default" w:ascii="Times New Roman" w:hAnsi="Times New Roman" w:cs="Times New Roman"/>
        </w:rPr>
        <w:fldChar w:fldCharType="begin">
          <w:ffData>
            <w:name w:val="CROT_DATE_M"/>
            <w:enabled/>
            <w:calcOnExit w:val="0"/>
            <w:textInput>
              <w:default w:val="XX"/>
              <w:maxLength w:val="2"/>
            </w:textInput>
          </w:ffData>
        </w:fldChar>
      </w:r>
      <w:bookmarkStart w:id="18" w:name="CROT_DATE_M"/>
      <w:r>
        <w:rPr>
          <w:rFonts w:hint="default" w:ascii="Times New Roman" w:hAnsi="Times New Roman" w:cs="Times New Roman"/>
        </w:rPr>
        <w:instrText xml:space="preserve"> FORMTEXT </w:instrText>
      </w:r>
      <w:r>
        <w:rPr>
          <w:rFonts w:hint="default" w:ascii="Times New Roman" w:hAnsi="Times New Roman" w:cs="Times New Roman"/>
        </w:rPr>
        <w:fldChar w:fldCharType="separate"/>
      </w:r>
      <w:r>
        <w:rPr>
          <w:rFonts w:hint="default" w:ascii="Times New Roman" w:hAnsi="Times New Roman" w:cs="Times New Roman"/>
        </w:rPr>
        <w:t>XX</w:t>
      </w:r>
      <w:r>
        <w:rPr>
          <w:rFonts w:hint="default" w:ascii="Times New Roman" w:hAnsi="Times New Roman" w:cs="Times New Roman"/>
        </w:rPr>
        <w:fldChar w:fldCharType="end"/>
      </w:r>
      <w:bookmarkEnd w:id="18"/>
      <w:r>
        <w:rPr>
          <w:rFonts w:hint="default" w:ascii="Times New Roman" w:hAnsi="Times New Roman" w:cs="Times New Roman"/>
        </w:rPr>
        <w:t xml:space="preserve"> - </w:t>
      </w:r>
      <w:r>
        <w:rPr>
          <w:rFonts w:hint="default" w:ascii="Times New Roman" w:hAnsi="Times New Roman" w:cs="Times New Roman"/>
        </w:rPr>
        <w:fldChar w:fldCharType="begin">
          <w:ffData>
            <w:name w:val="CROT_DATE_D"/>
            <w:enabled/>
            <w:calcOnExit w:val="0"/>
            <w:textInput>
              <w:default w:val="XX"/>
              <w:maxLength w:val="2"/>
            </w:textInput>
          </w:ffData>
        </w:fldChar>
      </w:r>
      <w:bookmarkStart w:id="19" w:name="CROT_DATE_D"/>
      <w:r>
        <w:rPr>
          <w:rFonts w:hint="default" w:ascii="Times New Roman" w:hAnsi="Times New Roman" w:cs="Times New Roman"/>
        </w:rPr>
        <w:instrText xml:space="preserve"> FORMTEXT </w:instrText>
      </w:r>
      <w:r>
        <w:rPr>
          <w:rFonts w:hint="default" w:ascii="Times New Roman" w:hAnsi="Times New Roman" w:cs="Times New Roman"/>
        </w:rPr>
        <w:fldChar w:fldCharType="separate"/>
      </w:r>
      <w:r>
        <w:rPr>
          <w:rFonts w:hint="default" w:ascii="Times New Roman" w:hAnsi="Times New Roman" w:cs="Times New Roman"/>
        </w:rPr>
        <w:t>XX</w:t>
      </w:r>
      <w:r>
        <w:rPr>
          <w:rFonts w:hint="default" w:ascii="Times New Roman" w:hAnsi="Times New Roman" w:cs="Times New Roman"/>
        </w:rPr>
        <w:fldChar w:fldCharType="end"/>
      </w:r>
      <w:bookmarkEnd w:id="19"/>
      <w:r>
        <w:rPr>
          <w:rFonts w:hint="default" w:ascii="Times New Roman" w:hAnsi="Times New Roman" w:cs="Times New Roman"/>
        </w:rPr>
        <w:t>实施</w:t>
      </w:r>
    </w:p>
    <w:p w14:paraId="79867BE4">
      <w:pPr>
        <w:pStyle w:val="153"/>
        <w:framePr w:h="584" w:hRule="exact" w:hSpace="181" w:vSpace="181" w:wrap="around" w:y="14800"/>
        <w:rPr>
          <w:rFonts w:hint="default" w:ascii="Times New Roman" w:hAnsi="Times New Roman" w:cs="Times New Roman"/>
        </w:rPr>
      </w:pPr>
      <w:r>
        <w:rPr>
          <w:rFonts w:hint="default" w:ascii="Times New Roman" w:hAnsi="Times New Roman" w:cs="Times New Roman"/>
          <w:w w:val="100"/>
          <w:sz w:val="28"/>
        </w:rPr>
        <w:fldChar w:fldCharType="begin">
          <w:ffData>
            <w:name w:val="fm"/>
            <w:enabled/>
            <w:calcOnExit w:val="0"/>
            <w:textInput/>
          </w:ffData>
        </w:fldChar>
      </w:r>
      <w:bookmarkStart w:id="20" w:name="fm"/>
      <w:r>
        <w:rPr>
          <w:rFonts w:hint="default" w:ascii="Times New Roman" w:hAnsi="Times New Roman" w:cs="Times New Roman"/>
          <w:w w:val="100"/>
          <w:sz w:val="28"/>
        </w:rPr>
        <w:instrText xml:space="preserve"> FORMTEXT </w:instrText>
      </w:r>
      <w:r>
        <w:rPr>
          <w:rFonts w:hint="default" w:ascii="Times New Roman" w:hAnsi="Times New Roman" w:cs="Times New Roman"/>
          <w:w w:val="100"/>
          <w:sz w:val="28"/>
        </w:rPr>
        <w:fldChar w:fldCharType="separate"/>
      </w:r>
      <w:r>
        <w:rPr>
          <w:rFonts w:hint="default" w:ascii="Times New Roman" w:hAnsi="Times New Roman" w:cs="Times New Roman"/>
          <w:w w:val="100"/>
          <w:sz w:val="28"/>
          <w:lang w:eastAsia="zh-CN"/>
        </w:rPr>
        <w:t>重庆市环境科学学会</w:t>
      </w:r>
      <w:r>
        <w:rPr>
          <w:rFonts w:hint="default" w:ascii="Times New Roman" w:hAnsi="Times New Roman" w:cs="Times New Roman"/>
          <w:w w:val="100"/>
          <w:sz w:val="28"/>
        </w:rPr>
        <w:fldChar w:fldCharType="end"/>
      </w:r>
      <w:bookmarkEnd w:id="20"/>
      <w:r>
        <w:rPr>
          <w:rFonts w:hint="default" w:ascii="Times New Roman" w:hAnsi="Times New Roman" w:cs="Times New Roman"/>
          <w:w w:val="100"/>
          <w:sz w:val="28"/>
        </w:rPr>
        <w:t>  </w:t>
      </w:r>
      <w:r>
        <w:rPr>
          <w:rStyle w:val="231"/>
          <w:rFonts w:hint="default" w:ascii="Times New Roman" w:hAnsi="Times New Roman" w:cs="Times New Roman"/>
          <w:position w:val="0"/>
        </w:rPr>
        <w:t>发</w:t>
      </w:r>
      <w:r>
        <w:rPr>
          <w:rStyle w:val="231"/>
          <w:rFonts w:hint="default" w:ascii="Times New Roman" w:hAnsi="Times New Roman" w:cs="Times New Roman"/>
          <w:spacing w:val="0"/>
          <w:position w:val="0"/>
        </w:rPr>
        <w:t>布</w:t>
      </w:r>
    </w:p>
    <w:p w14:paraId="374BE5A5">
      <w:pPr>
        <w:rPr>
          <w:rFonts w:hint="default" w:ascii="Times New Roman" w:hAnsi="Times New Roman" w:cs="Times New Roman"/>
          <w:sz w:val="28"/>
          <w:szCs w:val="28"/>
        </w:rPr>
        <w:sectPr>
          <w:headerReference r:id="rId7" w:type="first"/>
          <w:footerReference r:id="rId9" w:type="first"/>
          <w:headerReference r:id="rId5" w:type="default"/>
          <w:headerReference r:id="rId6" w:type="even"/>
          <w:footerReference r:id="rId8" w:type="even"/>
          <w:type w:val="continuous"/>
          <w:pgSz w:w="11906" w:h="16838"/>
          <w:pgMar w:top="567" w:right="1134" w:bottom="1134" w:left="1134" w:header="1418" w:footer="1134" w:gutter="284"/>
          <w:pgBorders>
            <w:top w:val="none" w:sz="0" w:space="0"/>
            <w:left w:val="none" w:sz="0" w:space="0"/>
            <w:bottom w:val="none" w:sz="0" w:space="0"/>
            <w:right w:val="none" w:sz="0" w:space="0"/>
          </w:pgBorders>
          <w:cols w:space="425" w:num="1"/>
          <w:titlePg/>
          <w:docGrid w:linePitch="312" w:charSpace="0"/>
        </w:sectPr>
      </w:pPr>
      <w:r>
        <w:rPr>
          <w:rFonts w:hint="default" w:ascii="Times New Roman" w:hAnsi="Times New Roman" w:cs="Times New Roman"/>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572B4A01">
      <w:pPr>
        <w:pStyle w:val="93"/>
        <w:bidi w:val="0"/>
        <w:rPr>
          <w:rFonts w:hint="default" w:ascii="Times New Roman" w:hAnsi="Times New Roman" w:cs="Times New Roman"/>
          <w:lang w:eastAsia="zh-CN"/>
        </w:rPr>
      </w:pPr>
      <w:bookmarkStart w:id="21" w:name="BookMark1"/>
      <w:r>
        <w:rPr>
          <w:rFonts w:hint="default" w:ascii="Times New Roman" w:hAnsi="Times New Roman" w:cs="Times New Roman"/>
          <w:spacing w:val="320"/>
          <w:lang w:eastAsia="zh-CN"/>
        </w:rPr>
        <w:t>目</w:t>
      </w:r>
      <w:r>
        <w:rPr>
          <w:rFonts w:hint="default" w:ascii="Times New Roman" w:hAnsi="Times New Roman" w:cs="Times New Roman"/>
          <w:lang w:eastAsia="zh-CN"/>
        </w:rPr>
        <w:t>次</w:t>
      </w:r>
    </w:p>
    <w:p w14:paraId="7A4F9CC3">
      <w:pPr>
        <w:pStyle w:val="21"/>
        <w:tabs>
          <w:tab w:val="right" w:leader="dot" w:pos="9354"/>
        </w:tabs>
        <w:rPr>
          <w:rFonts w:hint="default" w:ascii="Times New Roman" w:hAnsi="Times New Roman" w:cs="Times New Roman"/>
          <w:spacing w:val="0"/>
        </w:rPr>
      </w:pPr>
      <w:r>
        <w:rPr>
          <w:rFonts w:hint="default" w:ascii="Times New Roman" w:hAnsi="Times New Roman" w:cs="Times New Roman"/>
          <w:spacing w:val="0"/>
          <w:lang w:eastAsia="zh-CN"/>
        </w:rPr>
        <w:fldChar w:fldCharType="begin"/>
      </w:r>
      <w:r>
        <w:rPr>
          <w:rFonts w:hint="default" w:ascii="Times New Roman" w:hAnsi="Times New Roman" w:cs="Times New Roman"/>
          <w:spacing w:val="0"/>
          <w:lang w:eastAsia="zh-CN"/>
        </w:rPr>
        <w:instrText xml:space="preserve">TOC \o "1-1" \t "标准文件_一级条标题,2,标准文件_附录一级条标题,2," \h</w:instrText>
      </w:r>
      <w:r>
        <w:rPr>
          <w:rFonts w:hint="default" w:ascii="Times New Roman" w:hAnsi="Times New Roman" w:cs="Times New Roman"/>
          <w:spacing w:val="0"/>
          <w:lang w:eastAsia="zh-CN"/>
        </w:rPr>
        <w:fldChar w:fldCharType="separate"/>
      </w:r>
      <w:r>
        <w:rPr>
          <w:rFonts w:hint="default" w:ascii="Times New Roman" w:hAnsi="Times New Roman" w:cs="Times New Roman"/>
          <w:spacing w:val="0"/>
          <w:lang w:eastAsia="zh-CN"/>
        </w:rPr>
        <w:fldChar w:fldCharType="begin"/>
      </w:r>
      <w:r>
        <w:rPr>
          <w:rFonts w:hint="default" w:ascii="Times New Roman" w:hAnsi="Times New Roman" w:cs="Times New Roman"/>
          <w:spacing w:val="0"/>
          <w:lang w:eastAsia="zh-CN"/>
        </w:rPr>
        <w:instrText xml:space="preserve"> HYPERLINK \l _Toc25716 </w:instrText>
      </w:r>
      <w:r>
        <w:rPr>
          <w:rFonts w:hint="default" w:ascii="Times New Roman" w:hAnsi="Times New Roman" w:cs="Times New Roman"/>
          <w:spacing w:val="0"/>
          <w:lang w:eastAsia="zh-CN"/>
        </w:rPr>
        <w:fldChar w:fldCharType="separate"/>
      </w:r>
      <w:r>
        <w:rPr>
          <w:rFonts w:hint="default" w:ascii="Times New Roman" w:hAnsi="Times New Roman" w:cs="Times New Roman"/>
          <w:spacing w:val="0"/>
          <w:lang w:eastAsia="zh-CN"/>
        </w:rPr>
        <w:t>前言</w:t>
      </w:r>
      <w:r>
        <w:rPr>
          <w:rFonts w:hint="default" w:ascii="Times New Roman" w:hAnsi="Times New Roman" w:cs="Times New Roman"/>
          <w:spacing w:val="0"/>
        </w:rPr>
        <w:tab/>
      </w:r>
      <w:r>
        <w:rPr>
          <w:rFonts w:hint="default" w:ascii="Times New Roman" w:hAnsi="Times New Roman" w:cs="Times New Roman"/>
          <w:spacing w:val="0"/>
        </w:rPr>
        <w:fldChar w:fldCharType="begin"/>
      </w:r>
      <w:r>
        <w:rPr>
          <w:rFonts w:hint="default" w:ascii="Times New Roman" w:hAnsi="Times New Roman" w:cs="Times New Roman"/>
          <w:spacing w:val="0"/>
        </w:rPr>
        <w:instrText xml:space="preserve"> PAGEREF _Toc25716 \h </w:instrText>
      </w:r>
      <w:r>
        <w:rPr>
          <w:rFonts w:hint="default" w:ascii="Times New Roman" w:hAnsi="Times New Roman" w:cs="Times New Roman"/>
          <w:spacing w:val="0"/>
        </w:rPr>
        <w:fldChar w:fldCharType="separate"/>
      </w:r>
      <w:r>
        <w:rPr>
          <w:rFonts w:hint="default" w:ascii="Times New Roman" w:hAnsi="Times New Roman" w:cs="Times New Roman"/>
          <w:spacing w:val="0"/>
        </w:rPr>
        <w:t>II</w:t>
      </w:r>
      <w:r>
        <w:rPr>
          <w:rFonts w:hint="default" w:ascii="Times New Roman" w:hAnsi="Times New Roman" w:cs="Times New Roman"/>
          <w:spacing w:val="0"/>
        </w:rPr>
        <w:fldChar w:fldCharType="end"/>
      </w:r>
      <w:r>
        <w:rPr>
          <w:rFonts w:hint="default" w:ascii="Times New Roman" w:hAnsi="Times New Roman" w:cs="Times New Roman"/>
          <w:spacing w:val="0"/>
          <w:lang w:eastAsia="zh-CN"/>
        </w:rPr>
        <w:fldChar w:fldCharType="end"/>
      </w:r>
    </w:p>
    <w:p w14:paraId="44C7A61E">
      <w:pPr>
        <w:pStyle w:val="21"/>
        <w:tabs>
          <w:tab w:val="right" w:leader="dot" w:pos="9354"/>
        </w:tabs>
        <w:rPr>
          <w:rFonts w:hint="default" w:ascii="Times New Roman" w:hAnsi="Times New Roman" w:cs="Times New Roman"/>
          <w:spacing w:val="0"/>
        </w:rPr>
      </w:pPr>
      <w:r>
        <w:rPr>
          <w:rFonts w:hint="default" w:ascii="Times New Roman" w:hAnsi="Times New Roman" w:cs="Times New Roman"/>
          <w:spacing w:val="0"/>
          <w:lang w:eastAsia="zh-CN"/>
        </w:rPr>
        <w:fldChar w:fldCharType="begin"/>
      </w:r>
      <w:r>
        <w:rPr>
          <w:rFonts w:hint="default" w:ascii="Times New Roman" w:hAnsi="Times New Roman" w:cs="Times New Roman"/>
          <w:spacing w:val="0"/>
          <w:lang w:eastAsia="zh-CN"/>
        </w:rPr>
        <w:instrText xml:space="preserve"> HYPERLINK \l _Toc30834 </w:instrText>
      </w:r>
      <w:r>
        <w:rPr>
          <w:rFonts w:hint="default" w:ascii="Times New Roman" w:hAnsi="Times New Roman" w:cs="Times New Roman"/>
          <w:spacing w:val="0"/>
          <w:lang w:eastAsia="zh-CN"/>
        </w:rPr>
        <w:fldChar w:fldCharType="separate"/>
      </w:r>
      <w:r>
        <w:rPr>
          <w:rFonts w:hint="default" w:ascii="Times New Roman" w:hAnsi="Times New Roman" w:eastAsia="黑体" w:cs="Times New Roman"/>
          <w:i w:val="0"/>
          <w:spacing w:val="0"/>
        </w:rPr>
        <w:t>1</w:t>
      </w:r>
      <w:r>
        <w:rPr>
          <w:rFonts w:hint="default" w:ascii="Times New Roman" w:hAnsi="Times New Roman" w:eastAsia="黑体" w:cs="Times New Roman"/>
          <w:i w:val="0"/>
          <w:spacing w:val="0"/>
          <w:lang w:eastAsia="zh-CN"/>
        </w:rPr>
        <w:t xml:space="preserve"> </w:t>
      </w:r>
      <w:r>
        <w:rPr>
          <w:rFonts w:hint="default" w:ascii="Times New Roman" w:hAnsi="Times New Roman" w:eastAsia="黑体" w:cs="Times New Roman"/>
          <w:i w:val="0"/>
          <w:spacing w:val="0"/>
        </w:rPr>
        <w:t xml:space="preserve"> </w:t>
      </w:r>
      <w:r>
        <w:rPr>
          <w:rFonts w:hint="default" w:ascii="Times New Roman" w:hAnsi="Times New Roman" w:cs="Times New Roman"/>
          <w:spacing w:val="0"/>
        </w:rPr>
        <w:t>范围</w:t>
      </w:r>
      <w:r>
        <w:rPr>
          <w:rFonts w:hint="default" w:ascii="Times New Roman" w:hAnsi="Times New Roman" w:cs="Times New Roman"/>
          <w:spacing w:val="0"/>
        </w:rPr>
        <w:tab/>
      </w:r>
      <w:r>
        <w:rPr>
          <w:rFonts w:hint="default" w:ascii="Times New Roman" w:hAnsi="Times New Roman" w:cs="Times New Roman"/>
          <w:spacing w:val="0"/>
        </w:rPr>
        <w:fldChar w:fldCharType="begin"/>
      </w:r>
      <w:r>
        <w:rPr>
          <w:rFonts w:hint="default" w:ascii="Times New Roman" w:hAnsi="Times New Roman" w:cs="Times New Roman"/>
          <w:spacing w:val="0"/>
        </w:rPr>
        <w:instrText xml:space="preserve"> PAGEREF _Toc30834 \h </w:instrText>
      </w:r>
      <w:r>
        <w:rPr>
          <w:rFonts w:hint="default" w:ascii="Times New Roman" w:hAnsi="Times New Roman" w:cs="Times New Roman"/>
          <w:spacing w:val="0"/>
        </w:rPr>
        <w:fldChar w:fldCharType="separate"/>
      </w:r>
      <w:r>
        <w:rPr>
          <w:rFonts w:hint="default" w:ascii="Times New Roman" w:hAnsi="Times New Roman" w:cs="Times New Roman"/>
          <w:spacing w:val="0"/>
        </w:rPr>
        <w:t>1</w:t>
      </w:r>
      <w:r>
        <w:rPr>
          <w:rFonts w:hint="default" w:ascii="Times New Roman" w:hAnsi="Times New Roman" w:cs="Times New Roman"/>
          <w:spacing w:val="0"/>
        </w:rPr>
        <w:fldChar w:fldCharType="end"/>
      </w:r>
      <w:r>
        <w:rPr>
          <w:rFonts w:hint="default" w:ascii="Times New Roman" w:hAnsi="Times New Roman" w:cs="Times New Roman"/>
          <w:spacing w:val="0"/>
          <w:lang w:eastAsia="zh-CN"/>
        </w:rPr>
        <w:fldChar w:fldCharType="end"/>
      </w:r>
    </w:p>
    <w:p w14:paraId="32EE4E10">
      <w:pPr>
        <w:pStyle w:val="21"/>
        <w:tabs>
          <w:tab w:val="right" w:leader="dot" w:pos="9354"/>
        </w:tabs>
        <w:rPr>
          <w:rFonts w:hint="default" w:ascii="Times New Roman" w:hAnsi="Times New Roman" w:cs="Times New Roman"/>
          <w:spacing w:val="0"/>
        </w:rPr>
      </w:pPr>
      <w:r>
        <w:rPr>
          <w:rFonts w:hint="default" w:ascii="Times New Roman" w:hAnsi="Times New Roman" w:cs="Times New Roman"/>
          <w:spacing w:val="0"/>
          <w:lang w:eastAsia="zh-CN"/>
        </w:rPr>
        <w:fldChar w:fldCharType="begin"/>
      </w:r>
      <w:r>
        <w:rPr>
          <w:rFonts w:hint="default" w:ascii="Times New Roman" w:hAnsi="Times New Roman" w:cs="Times New Roman"/>
          <w:spacing w:val="0"/>
          <w:lang w:eastAsia="zh-CN"/>
        </w:rPr>
        <w:instrText xml:space="preserve"> HYPERLINK \l _Toc13669 </w:instrText>
      </w:r>
      <w:r>
        <w:rPr>
          <w:rFonts w:hint="default" w:ascii="Times New Roman" w:hAnsi="Times New Roman" w:cs="Times New Roman"/>
          <w:spacing w:val="0"/>
          <w:lang w:eastAsia="zh-CN"/>
        </w:rPr>
        <w:fldChar w:fldCharType="separate"/>
      </w:r>
      <w:r>
        <w:rPr>
          <w:rFonts w:hint="default" w:ascii="Times New Roman" w:hAnsi="Times New Roman" w:eastAsia="黑体" w:cs="Times New Roman"/>
          <w:i w:val="0"/>
          <w:spacing w:val="0"/>
        </w:rPr>
        <w:t>2</w:t>
      </w:r>
      <w:r>
        <w:rPr>
          <w:rFonts w:hint="default" w:ascii="Times New Roman" w:hAnsi="Times New Roman" w:eastAsia="黑体" w:cs="Times New Roman"/>
          <w:i w:val="0"/>
          <w:spacing w:val="0"/>
          <w:lang w:eastAsia="zh-CN"/>
        </w:rPr>
        <w:t xml:space="preserve"> </w:t>
      </w:r>
      <w:r>
        <w:rPr>
          <w:rFonts w:hint="default" w:ascii="Times New Roman" w:hAnsi="Times New Roman" w:eastAsia="黑体" w:cs="Times New Roman"/>
          <w:i w:val="0"/>
          <w:spacing w:val="0"/>
        </w:rPr>
        <w:t xml:space="preserve"> </w:t>
      </w:r>
      <w:r>
        <w:rPr>
          <w:rFonts w:hint="default" w:ascii="Times New Roman" w:hAnsi="Times New Roman" w:cs="Times New Roman"/>
          <w:spacing w:val="0"/>
        </w:rPr>
        <w:t>规范性引用文件</w:t>
      </w:r>
      <w:r>
        <w:rPr>
          <w:rFonts w:hint="default" w:ascii="Times New Roman" w:hAnsi="Times New Roman" w:cs="Times New Roman"/>
          <w:spacing w:val="0"/>
        </w:rPr>
        <w:tab/>
      </w:r>
      <w:r>
        <w:rPr>
          <w:rFonts w:hint="default" w:ascii="Times New Roman" w:hAnsi="Times New Roman" w:cs="Times New Roman"/>
          <w:spacing w:val="0"/>
        </w:rPr>
        <w:fldChar w:fldCharType="begin"/>
      </w:r>
      <w:r>
        <w:rPr>
          <w:rFonts w:hint="default" w:ascii="Times New Roman" w:hAnsi="Times New Roman" w:cs="Times New Roman"/>
          <w:spacing w:val="0"/>
        </w:rPr>
        <w:instrText xml:space="preserve"> PAGEREF _Toc13669 \h </w:instrText>
      </w:r>
      <w:r>
        <w:rPr>
          <w:rFonts w:hint="default" w:ascii="Times New Roman" w:hAnsi="Times New Roman" w:cs="Times New Roman"/>
          <w:spacing w:val="0"/>
        </w:rPr>
        <w:fldChar w:fldCharType="separate"/>
      </w:r>
      <w:r>
        <w:rPr>
          <w:rFonts w:hint="default" w:ascii="Times New Roman" w:hAnsi="Times New Roman" w:cs="Times New Roman"/>
          <w:spacing w:val="0"/>
        </w:rPr>
        <w:t>1</w:t>
      </w:r>
      <w:r>
        <w:rPr>
          <w:rFonts w:hint="default" w:ascii="Times New Roman" w:hAnsi="Times New Roman" w:cs="Times New Roman"/>
          <w:spacing w:val="0"/>
        </w:rPr>
        <w:fldChar w:fldCharType="end"/>
      </w:r>
      <w:r>
        <w:rPr>
          <w:rFonts w:hint="default" w:ascii="Times New Roman" w:hAnsi="Times New Roman" w:cs="Times New Roman"/>
          <w:spacing w:val="0"/>
          <w:lang w:eastAsia="zh-CN"/>
        </w:rPr>
        <w:fldChar w:fldCharType="end"/>
      </w:r>
    </w:p>
    <w:p w14:paraId="374036B9">
      <w:pPr>
        <w:pStyle w:val="21"/>
        <w:tabs>
          <w:tab w:val="right" w:leader="dot" w:pos="9354"/>
        </w:tabs>
        <w:rPr>
          <w:rFonts w:hint="default" w:ascii="Times New Roman" w:hAnsi="Times New Roman" w:cs="Times New Roman"/>
          <w:spacing w:val="0"/>
        </w:rPr>
      </w:pPr>
      <w:r>
        <w:rPr>
          <w:rFonts w:hint="default" w:ascii="Times New Roman" w:hAnsi="Times New Roman" w:cs="Times New Roman"/>
          <w:spacing w:val="0"/>
          <w:lang w:eastAsia="zh-CN"/>
        </w:rPr>
        <w:fldChar w:fldCharType="begin"/>
      </w:r>
      <w:r>
        <w:rPr>
          <w:rFonts w:hint="default" w:ascii="Times New Roman" w:hAnsi="Times New Roman" w:cs="Times New Roman"/>
          <w:spacing w:val="0"/>
          <w:lang w:eastAsia="zh-CN"/>
        </w:rPr>
        <w:instrText xml:space="preserve"> HYPERLINK \l _Toc14707 </w:instrText>
      </w:r>
      <w:r>
        <w:rPr>
          <w:rFonts w:hint="default" w:ascii="Times New Roman" w:hAnsi="Times New Roman" w:cs="Times New Roman"/>
          <w:spacing w:val="0"/>
          <w:lang w:eastAsia="zh-CN"/>
        </w:rPr>
        <w:fldChar w:fldCharType="separate"/>
      </w:r>
      <w:r>
        <w:rPr>
          <w:rFonts w:hint="default" w:ascii="Times New Roman" w:hAnsi="Times New Roman" w:eastAsia="黑体" w:cs="Times New Roman"/>
          <w:i w:val="0"/>
          <w:spacing w:val="0"/>
        </w:rPr>
        <w:t>3</w:t>
      </w:r>
      <w:r>
        <w:rPr>
          <w:rFonts w:hint="default" w:ascii="Times New Roman" w:hAnsi="Times New Roman" w:eastAsia="黑体" w:cs="Times New Roman"/>
          <w:i w:val="0"/>
          <w:spacing w:val="0"/>
          <w:lang w:eastAsia="zh-CN"/>
        </w:rPr>
        <w:t xml:space="preserve"> </w:t>
      </w:r>
      <w:r>
        <w:rPr>
          <w:rFonts w:hint="default" w:ascii="Times New Roman" w:hAnsi="Times New Roman" w:eastAsia="黑体" w:cs="Times New Roman"/>
          <w:i w:val="0"/>
          <w:spacing w:val="0"/>
        </w:rPr>
        <w:t xml:space="preserve"> </w:t>
      </w:r>
      <w:r>
        <w:rPr>
          <w:rFonts w:hint="default" w:ascii="Times New Roman" w:hAnsi="Times New Roman" w:cs="Times New Roman"/>
          <w:spacing w:val="0"/>
          <w:szCs w:val="21"/>
        </w:rPr>
        <w:t>术语和定义</w:t>
      </w:r>
      <w:r>
        <w:rPr>
          <w:rFonts w:hint="default" w:ascii="Times New Roman" w:hAnsi="Times New Roman" w:cs="Times New Roman"/>
          <w:spacing w:val="0"/>
        </w:rPr>
        <w:tab/>
      </w:r>
      <w:r>
        <w:rPr>
          <w:rFonts w:hint="default" w:ascii="Times New Roman" w:hAnsi="Times New Roman" w:cs="Times New Roman"/>
          <w:spacing w:val="0"/>
        </w:rPr>
        <w:fldChar w:fldCharType="begin"/>
      </w:r>
      <w:r>
        <w:rPr>
          <w:rFonts w:hint="default" w:ascii="Times New Roman" w:hAnsi="Times New Roman" w:cs="Times New Roman"/>
          <w:spacing w:val="0"/>
        </w:rPr>
        <w:instrText xml:space="preserve"> PAGEREF _Toc14707 \h </w:instrText>
      </w:r>
      <w:r>
        <w:rPr>
          <w:rFonts w:hint="default" w:ascii="Times New Roman" w:hAnsi="Times New Roman" w:cs="Times New Roman"/>
          <w:spacing w:val="0"/>
        </w:rPr>
        <w:fldChar w:fldCharType="separate"/>
      </w:r>
      <w:r>
        <w:rPr>
          <w:rFonts w:hint="default" w:ascii="Times New Roman" w:hAnsi="Times New Roman" w:cs="Times New Roman"/>
          <w:spacing w:val="0"/>
        </w:rPr>
        <w:t>1</w:t>
      </w:r>
      <w:r>
        <w:rPr>
          <w:rFonts w:hint="default" w:ascii="Times New Roman" w:hAnsi="Times New Roman" w:cs="Times New Roman"/>
          <w:spacing w:val="0"/>
        </w:rPr>
        <w:fldChar w:fldCharType="end"/>
      </w:r>
      <w:r>
        <w:rPr>
          <w:rFonts w:hint="default" w:ascii="Times New Roman" w:hAnsi="Times New Roman" w:cs="Times New Roman"/>
          <w:spacing w:val="0"/>
          <w:lang w:eastAsia="zh-CN"/>
        </w:rPr>
        <w:fldChar w:fldCharType="end"/>
      </w:r>
    </w:p>
    <w:p w14:paraId="5C6B8E07">
      <w:pPr>
        <w:pStyle w:val="21"/>
        <w:tabs>
          <w:tab w:val="right" w:leader="dot" w:pos="9354"/>
        </w:tabs>
        <w:rPr>
          <w:rFonts w:hint="default" w:ascii="Times New Roman" w:hAnsi="Times New Roman" w:cs="Times New Roman"/>
          <w:spacing w:val="0"/>
        </w:rPr>
      </w:pPr>
      <w:r>
        <w:rPr>
          <w:rFonts w:hint="default" w:ascii="Times New Roman" w:hAnsi="Times New Roman" w:cs="Times New Roman"/>
          <w:spacing w:val="0"/>
          <w:lang w:eastAsia="zh-CN"/>
        </w:rPr>
        <w:fldChar w:fldCharType="begin"/>
      </w:r>
      <w:r>
        <w:rPr>
          <w:rFonts w:hint="default" w:ascii="Times New Roman" w:hAnsi="Times New Roman" w:cs="Times New Roman"/>
          <w:spacing w:val="0"/>
          <w:lang w:eastAsia="zh-CN"/>
        </w:rPr>
        <w:instrText xml:space="preserve"> HYPERLINK \l _Toc19334 </w:instrText>
      </w:r>
      <w:r>
        <w:rPr>
          <w:rFonts w:hint="default" w:ascii="Times New Roman" w:hAnsi="Times New Roman" w:cs="Times New Roman"/>
          <w:spacing w:val="0"/>
          <w:lang w:eastAsia="zh-CN"/>
        </w:rPr>
        <w:fldChar w:fldCharType="separate"/>
      </w:r>
      <w:r>
        <w:rPr>
          <w:rFonts w:hint="default" w:ascii="Times New Roman" w:hAnsi="Times New Roman" w:eastAsia="黑体" w:cs="Times New Roman"/>
          <w:i w:val="0"/>
          <w:spacing w:val="0"/>
          <w:lang w:val="en-US" w:eastAsia="zh-CN"/>
        </w:rPr>
        <w:t xml:space="preserve">4  </w:t>
      </w:r>
      <w:r>
        <w:rPr>
          <w:rFonts w:hint="default" w:ascii="Times New Roman" w:hAnsi="Times New Roman" w:cs="Times New Roman"/>
          <w:spacing w:val="0"/>
          <w:lang w:val="en-US" w:eastAsia="zh-CN"/>
        </w:rPr>
        <w:t>评价指标体系</w:t>
      </w:r>
      <w:r>
        <w:rPr>
          <w:rFonts w:hint="default" w:ascii="Times New Roman" w:hAnsi="Times New Roman" w:cs="Times New Roman"/>
          <w:spacing w:val="0"/>
        </w:rPr>
        <w:tab/>
      </w:r>
      <w:r>
        <w:rPr>
          <w:rFonts w:hint="default" w:ascii="Times New Roman" w:hAnsi="Times New Roman" w:cs="Times New Roman"/>
          <w:spacing w:val="0"/>
        </w:rPr>
        <w:fldChar w:fldCharType="begin"/>
      </w:r>
      <w:r>
        <w:rPr>
          <w:rFonts w:hint="default" w:ascii="Times New Roman" w:hAnsi="Times New Roman" w:cs="Times New Roman"/>
          <w:spacing w:val="0"/>
        </w:rPr>
        <w:instrText xml:space="preserve"> PAGEREF _Toc19334 \h </w:instrText>
      </w:r>
      <w:r>
        <w:rPr>
          <w:rFonts w:hint="default" w:ascii="Times New Roman" w:hAnsi="Times New Roman" w:cs="Times New Roman"/>
          <w:spacing w:val="0"/>
        </w:rPr>
        <w:fldChar w:fldCharType="separate"/>
      </w:r>
      <w:r>
        <w:rPr>
          <w:rFonts w:hint="default" w:ascii="Times New Roman" w:hAnsi="Times New Roman" w:cs="Times New Roman"/>
          <w:spacing w:val="0"/>
        </w:rPr>
        <w:t>1</w:t>
      </w:r>
      <w:r>
        <w:rPr>
          <w:rFonts w:hint="default" w:ascii="Times New Roman" w:hAnsi="Times New Roman" w:cs="Times New Roman"/>
          <w:spacing w:val="0"/>
        </w:rPr>
        <w:fldChar w:fldCharType="end"/>
      </w:r>
      <w:r>
        <w:rPr>
          <w:rFonts w:hint="default" w:ascii="Times New Roman" w:hAnsi="Times New Roman" w:cs="Times New Roman"/>
          <w:spacing w:val="0"/>
          <w:lang w:eastAsia="zh-CN"/>
        </w:rPr>
        <w:fldChar w:fldCharType="end"/>
      </w:r>
    </w:p>
    <w:p w14:paraId="217FBB70">
      <w:pPr>
        <w:pStyle w:val="21"/>
        <w:tabs>
          <w:tab w:val="right" w:leader="dot" w:pos="9354"/>
        </w:tabs>
        <w:rPr>
          <w:rFonts w:hint="default" w:ascii="Times New Roman" w:hAnsi="Times New Roman" w:cs="Times New Roman"/>
          <w:spacing w:val="0"/>
        </w:rPr>
      </w:pPr>
      <w:r>
        <w:rPr>
          <w:rFonts w:hint="default" w:ascii="Times New Roman" w:hAnsi="Times New Roman" w:cs="Times New Roman"/>
          <w:spacing w:val="0"/>
          <w:lang w:eastAsia="zh-CN"/>
        </w:rPr>
        <w:fldChar w:fldCharType="begin"/>
      </w:r>
      <w:r>
        <w:rPr>
          <w:rFonts w:hint="default" w:ascii="Times New Roman" w:hAnsi="Times New Roman" w:cs="Times New Roman"/>
          <w:spacing w:val="0"/>
          <w:lang w:eastAsia="zh-CN"/>
        </w:rPr>
        <w:instrText xml:space="preserve"> HYPERLINK \l _Toc3532 </w:instrText>
      </w:r>
      <w:r>
        <w:rPr>
          <w:rFonts w:hint="default" w:ascii="Times New Roman" w:hAnsi="Times New Roman" w:cs="Times New Roman"/>
          <w:spacing w:val="0"/>
          <w:lang w:eastAsia="zh-CN"/>
        </w:rPr>
        <w:fldChar w:fldCharType="separate"/>
      </w:r>
      <w:r>
        <w:rPr>
          <w:rFonts w:hint="default" w:ascii="Times New Roman" w:hAnsi="Times New Roman" w:eastAsia="黑体" w:cs="Times New Roman"/>
          <w:i w:val="0"/>
          <w:spacing w:val="0"/>
          <w:lang w:val="en-US" w:eastAsia="zh-CN"/>
        </w:rPr>
        <w:t xml:space="preserve">5  </w:t>
      </w:r>
      <w:r>
        <w:rPr>
          <w:rFonts w:hint="default" w:ascii="Times New Roman" w:hAnsi="Times New Roman" w:cs="Times New Roman"/>
          <w:spacing w:val="0"/>
          <w:lang w:val="en-US" w:eastAsia="zh-CN"/>
        </w:rPr>
        <w:t>评价方法</w:t>
      </w:r>
      <w:r>
        <w:rPr>
          <w:rFonts w:hint="default" w:ascii="Times New Roman" w:hAnsi="Times New Roman" w:cs="Times New Roman"/>
          <w:spacing w:val="0"/>
        </w:rPr>
        <w:tab/>
      </w:r>
      <w:r>
        <w:rPr>
          <w:rFonts w:hint="default" w:ascii="Times New Roman" w:hAnsi="Times New Roman" w:cs="Times New Roman"/>
          <w:spacing w:val="0"/>
        </w:rPr>
        <w:fldChar w:fldCharType="begin"/>
      </w:r>
      <w:r>
        <w:rPr>
          <w:rFonts w:hint="default" w:ascii="Times New Roman" w:hAnsi="Times New Roman" w:cs="Times New Roman"/>
          <w:spacing w:val="0"/>
        </w:rPr>
        <w:instrText xml:space="preserve"> PAGEREF _Toc3532 \h </w:instrText>
      </w:r>
      <w:r>
        <w:rPr>
          <w:rFonts w:hint="default" w:ascii="Times New Roman" w:hAnsi="Times New Roman" w:cs="Times New Roman"/>
          <w:spacing w:val="0"/>
        </w:rPr>
        <w:fldChar w:fldCharType="separate"/>
      </w:r>
      <w:r>
        <w:rPr>
          <w:rFonts w:hint="default" w:ascii="Times New Roman" w:hAnsi="Times New Roman" w:cs="Times New Roman"/>
          <w:spacing w:val="0"/>
        </w:rPr>
        <w:t>2</w:t>
      </w:r>
      <w:r>
        <w:rPr>
          <w:rFonts w:hint="default" w:ascii="Times New Roman" w:hAnsi="Times New Roman" w:cs="Times New Roman"/>
          <w:spacing w:val="0"/>
        </w:rPr>
        <w:fldChar w:fldCharType="end"/>
      </w:r>
      <w:r>
        <w:rPr>
          <w:rFonts w:hint="default" w:ascii="Times New Roman" w:hAnsi="Times New Roman" w:cs="Times New Roman"/>
          <w:spacing w:val="0"/>
          <w:lang w:eastAsia="zh-CN"/>
        </w:rPr>
        <w:fldChar w:fldCharType="end"/>
      </w:r>
    </w:p>
    <w:p w14:paraId="03A4BEE6">
      <w:pPr>
        <w:pStyle w:val="21"/>
        <w:tabs>
          <w:tab w:val="right" w:leader="dot" w:pos="9354"/>
        </w:tabs>
        <w:rPr>
          <w:rFonts w:hint="default" w:ascii="Times New Roman" w:hAnsi="Times New Roman" w:cs="Times New Roman"/>
          <w:spacing w:val="0"/>
        </w:rPr>
      </w:pPr>
      <w:r>
        <w:rPr>
          <w:rFonts w:hint="default" w:ascii="Times New Roman" w:hAnsi="Times New Roman" w:cs="Times New Roman"/>
          <w:spacing w:val="0"/>
          <w:lang w:eastAsia="zh-CN"/>
        </w:rPr>
        <w:fldChar w:fldCharType="begin"/>
      </w:r>
      <w:r>
        <w:rPr>
          <w:rFonts w:hint="default" w:ascii="Times New Roman" w:hAnsi="Times New Roman" w:cs="Times New Roman"/>
          <w:spacing w:val="0"/>
          <w:lang w:eastAsia="zh-CN"/>
        </w:rPr>
        <w:instrText xml:space="preserve"> HYPERLINK \l _Toc30074 </w:instrText>
      </w:r>
      <w:r>
        <w:rPr>
          <w:rFonts w:hint="default" w:ascii="Times New Roman" w:hAnsi="Times New Roman" w:cs="Times New Roman"/>
          <w:spacing w:val="0"/>
          <w:lang w:eastAsia="zh-CN"/>
        </w:rPr>
        <w:fldChar w:fldCharType="separate"/>
      </w:r>
      <w:r>
        <w:rPr>
          <w:rFonts w:hint="default" w:ascii="Times New Roman" w:hAnsi="Times New Roman" w:eastAsia="黑体" w:cs="Times New Roman"/>
          <w:i w:val="0"/>
          <w:spacing w:val="0"/>
          <w:lang w:val="en-US" w:eastAsia="zh-CN"/>
        </w:rPr>
        <w:t xml:space="preserve">6  </w:t>
      </w:r>
      <w:r>
        <w:rPr>
          <w:rFonts w:hint="default" w:ascii="Times New Roman" w:hAnsi="Times New Roman" w:cs="Times New Roman"/>
          <w:spacing w:val="0"/>
          <w:lang w:val="en-US" w:eastAsia="zh-CN"/>
        </w:rPr>
        <w:t>水生态健康等级</w:t>
      </w:r>
      <w:r>
        <w:rPr>
          <w:rFonts w:hint="default" w:ascii="Times New Roman" w:hAnsi="Times New Roman" w:cs="Times New Roman"/>
          <w:spacing w:val="0"/>
        </w:rPr>
        <w:tab/>
      </w:r>
      <w:r>
        <w:rPr>
          <w:rFonts w:hint="default" w:ascii="Times New Roman" w:hAnsi="Times New Roman" w:cs="Times New Roman"/>
          <w:spacing w:val="0"/>
        </w:rPr>
        <w:fldChar w:fldCharType="begin"/>
      </w:r>
      <w:r>
        <w:rPr>
          <w:rFonts w:hint="default" w:ascii="Times New Roman" w:hAnsi="Times New Roman" w:cs="Times New Roman"/>
          <w:spacing w:val="0"/>
        </w:rPr>
        <w:instrText xml:space="preserve"> PAGEREF _Toc30074 \h </w:instrText>
      </w:r>
      <w:r>
        <w:rPr>
          <w:rFonts w:hint="default" w:ascii="Times New Roman" w:hAnsi="Times New Roman" w:cs="Times New Roman"/>
          <w:spacing w:val="0"/>
        </w:rPr>
        <w:fldChar w:fldCharType="separate"/>
      </w:r>
      <w:r>
        <w:rPr>
          <w:rFonts w:hint="default" w:ascii="Times New Roman" w:hAnsi="Times New Roman" w:cs="Times New Roman"/>
          <w:spacing w:val="0"/>
        </w:rPr>
        <w:t>6</w:t>
      </w:r>
      <w:r>
        <w:rPr>
          <w:rFonts w:hint="default" w:ascii="Times New Roman" w:hAnsi="Times New Roman" w:cs="Times New Roman"/>
          <w:spacing w:val="0"/>
        </w:rPr>
        <w:fldChar w:fldCharType="end"/>
      </w:r>
      <w:r>
        <w:rPr>
          <w:rFonts w:hint="default" w:ascii="Times New Roman" w:hAnsi="Times New Roman" w:cs="Times New Roman"/>
          <w:spacing w:val="0"/>
          <w:lang w:eastAsia="zh-CN"/>
        </w:rPr>
        <w:fldChar w:fldCharType="end"/>
      </w:r>
    </w:p>
    <w:p w14:paraId="77AC0158">
      <w:pPr>
        <w:pStyle w:val="21"/>
        <w:tabs>
          <w:tab w:val="right" w:leader="dot" w:pos="9354"/>
        </w:tabs>
        <w:rPr>
          <w:rFonts w:hint="default" w:ascii="Times New Roman" w:hAnsi="Times New Roman" w:cs="Times New Roman"/>
          <w:spacing w:val="0"/>
        </w:rPr>
      </w:pPr>
      <w:r>
        <w:rPr>
          <w:rFonts w:hint="default" w:ascii="Times New Roman" w:hAnsi="Times New Roman" w:cs="Times New Roman"/>
          <w:spacing w:val="0"/>
          <w:lang w:eastAsia="zh-CN"/>
        </w:rPr>
        <w:fldChar w:fldCharType="begin"/>
      </w:r>
      <w:r>
        <w:rPr>
          <w:rFonts w:hint="default" w:ascii="Times New Roman" w:hAnsi="Times New Roman" w:cs="Times New Roman"/>
          <w:spacing w:val="0"/>
          <w:lang w:eastAsia="zh-CN"/>
        </w:rPr>
        <w:instrText xml:space="preserve"> HYPERLINK \l _Toc9225 </w:instrText>
      </w:r>
      <w:r>
        <w:rPr>
          <w:rFonts w:hint="default" w:ascii="Times New Roman" w:hAnsi="Times New Roman" w:cs="Times New Roman"/>
          <w:spacing w:val="0"/>
          <w:lang w:eastAsia="zh-CN"/>
        </w:rPr>
        <w:fldChar w:fldCharType="separate"/>
      </w:r>
      <w:r>
        <w:rPr>
          <w:rFonts w:hint="default" w:ascii="Times New Roman" w:hAnsi="Times New Roman" w:eastAsia="黑体" w:cs="Times New Roman"/>
          <w:i w:val="0"/>
          <w:spacing w:val="0"/>
          <w:lang w:val="en-US" w:eastAsia="zh-CN"/>
        </w:rPr>
        <w:t xml:space="preserve">7  </w:t>
      </w:r>
      <w:r>
        <w:rPr>
          <w:rFonts w:hint="default" w:ascii="Times New Roman" w:hAnsi="Times New Roman" w:cs="Times New Roman"/>
          <w:spacing w:val="0"/>
          <w:lang w:val="en-US" w:eastAsia="zh-CN"/>
        </w:rPr>
        <w:t>评价要求</w:t>
      </w:r>
      <w:r>
        <w:rPr>
          <w:rFonts w:hint="default" w:ascii="Times New Roman" w:hAnsi="Times New Roman" w:cs="Times New Roman"/>
          <w:spacing w:val="0"/>
        </w:rPr>
        <w:tab/>
      </w:r>
      <w:r>
        <w:rPr>
          <w:rFonts w:hint="default" w:ascii="Times New Roman" w:hAnsi="Times New Roman" w:cs="Times New Roman"/>
          <w:spacing w:val="0"/>
        </w:rPr>
        <w:fldChar w:fldCharType="begin"/>
      </w:r>
      <w:r>
        <w:rPr>
          <w:rFonts w:hint="default" w:ascii="Times New Roman" w:hAnsi="Times New Roman" w:cs="Times New Roman"/>
          <w:spacing w:val="0"/>
        </w:rPr>
        <w:instrText xml:space="preserve"> PAGEREF _Toc9225 \h </w:instrText>
      </w:r>
      <w:r>
        <w:rPr>
          <w:rFonts w:hint="default" w:ascii="Times New Roman" w:hAnsi="Times New Roman" w:cs="Times New Roman"/>
          <w:spacing w:val="0"/>
        </w:rPr>
        <w:fldChar w:fldCharType="separate"/>
      </w:r>
      <w:r>
        <w:rPr>
          <w:rFonts w:hint="default" w:ascii="Times New Roman" w:hAnsi="Times New Roman" w:cs="Times New Roman"/>
          <w:spacing w:val="0"/>
        </w:rPr>
        <w:t>7</w:t>
      </w:r>
      <w:r>
        <w:rPr>
          <w:rFonts w:hint="default" w:ascii="Times New Roman" w:hAnsi="Times New Roman" w:cs="Times New Roman"/>
          <w:spacing w:val="0"/>
        </w:rPr>
        <w:fldChar w:fldCharType="end"/>
      </w:r>
      <w:r>
        <w:rPr>
          <w:rFonts w:hint="default" w:ascii="Times New Roman" w:hAnsi="Times New Roman" w:cs="Times New Roman"/>
          <w:spacing w:val="0"/>
          <w:lang w:eastAsia="zh-CN"/>
        </w:rPr>
        <w:fldChar w:fldCharType="end"/>
      </w:r>
    </w:p>
    <w:p w14:paraId="79019620">
      <w:pPr>
        <w:pStyle w:val="21"/>
        <w:tabs>
          <w:tab w:val="right" w:leader="dot" w:pos="9354"/>
        </w:tabs>
        <w:rPr>
          <w:rFonts w:hint="default" w:ascii="Times New Roman" w:hAnsi="Times New Roman" w:cs="Times New Roman"/>
          <w:spacing w:val="0"/>
        </w:rPr>
      </w:pPr>
      <w:r>
        <w:rPr>
          <w:rFonts w:hint="default" w:ascii="Times New Roman" w:hAnsi="Times New Roman" w:cs="Times New Roman"/>
          <w:spacing w:val="0"/>
          <w:lang w:eastAsia="zh-CN"/>
        </w:rPr>
        <w:fldChar w:fldCharType="begin"/>
      </w:r>
      <w:r>
        <w:rPr>
          <w:rFonts w:hint="default" w:ascii="Times New Roman" w:hAnsi="Times New Roman" w:cs="Times New Roman"/>
          <w:spacing w:val="0"/>
          <w:lang w:eastAsia="zh-CN"/>
        </w:rPr>
        <w:instrText xml:space="preserve"> HYPERLINK \l _Toc14790 </w:instrText>
      </w:r>
      <w:r>
        <w:rPr>
          <w:rFonts w:hint="default" w:ascii="Times New Roman" w:hAnsi="Times New Roman" w:cs="Times New Roman"/>
          <w:spacing w:val="0"/>
          <w:lang w:eastAsia="zh-CN"/>
        </w:rPr>
        <w:fldChar w:fldCharType="separate"/>
      </w:r>
      <w:r>
        <w:rPr>
          <w:rFonts w:hint="default" w:ascii="Times New Roman" w:hAnsi="Times New Roman" w:cs="Times New Roman"/>
          <w:spacing w:val="0"/>
        </w:rPr>
        <w:t>附录A</w:t>
      </w:r>
      <w:r>
        <w:rPr>
          <w:rFonts w:hint="default" w:ascii="Times New Roman" w:hAnsi="Times New Roman" w:cs="Times New Roman"/>
          <w:spacing w:val="0"/>
          <w:lang w:eastAsia="zh-CN"/>
        </w:rPr>
        <w:t>（资料性）公众满意度评价表</w:t>
      </w:r>
      <w:r>
        <w:rPr>
          <w:rFonts w:hint="default" w:ascii="Times New Roman" w:hAnsi="Times New Roman" w:cs="Times New Roman"/>
          <w:spacing w:val="0"/>
        </w:rPr>
        <w:tab/>
      </w:r>
      <w:r>
        <w:rPr>
          <w:rFonts w:hint="default" w:ascii="Times New Roman" w:hAnsi="Times New Roman" w:cs="Times New Roman"/>
          <w:spacing w:val="0"/>
        </w:rPr>
        <w:fldChar w:fldCharType="begin"/>
      </w:r>
      <w:r>
        <w:rPr>
          <w:rFonts w:hint="default" w:ascii="Times New Roman" w:hAnsi="Times New Roman" w:cs="Times New Roman"/>
          <w:spacing w:val="0"/>
        </w:rPr>
        <w:instrText xml:space="preserve"> PAGEREF _Toc14790 \h </w:instrText>
      </w:r>
      <w:r>
        <w:rPr>
          <w:rFonts w:hint="default" w:ascii="Times New Roman" w:hAnsi="Times New Roman" w:cs="Times New Roman"/>
          <w:spacing w:val="0"/>
        </w:rPr>
        <w:fldChar w:fldCharType="separate"/>
      </w:r>
      <w:r>
        <w:rPr>
          <w:rFonts w:hint="default" w:ascii="Times New Roman" w:hAnsi="Times New Roman" w:cs="Times New Roman"/>
          <w:spacing w:val="0"/>
        </w:rPr>
        <w:t>8</w:t>
      </w:r>
      <w:r>
        <w:rPr>
          <w:rFonts w:hint="default" w:ascii="Times New Roman" w:hAnsi="Times New Roman" w:cs="Times New Roman"/>
          <w:spacing w:val="0"/>
        </w:rPr>
        <w:fldChar w:fldCharType="end"/>
      </w:r>
      <w:r>
        <w:rPr>
          <w:rFonts w:hint="default" w:ascii="Times New Roman" w:hAnsi="Times New Roman" w:cs="Times New Roman"/>
          <w:spacing w:val="0"/>
          <w:lang w:eastAsia="zh-CN"/>
        </w:rPr>
        <w:fldChar w:fldCharType="end"/>
      </w:r>
    </w:p>
    <w:p w14:paraId="4B380602">
      <w:pPr>
        <w:pStyle w:val="93"/>
        <w:bidi w:val="0"/>
        <w:rPr>
          <w:rFonts w:hint="default" w:ascii="Times New Roman" w:hAnsi="Times New Roman" w:cs="Times New Roman"/>
          <w:spacing w:val="0"/>
          <w:lang w:eastAsia="zh-CN"/>
        </w:rPr>
        <w:sectPr>
          <w:headerReference r:id="rId10" w:type="default"/>
          <w:footerReference r:id="rId11" w:type="default"/>
          <w:footerReference r:id="rId12" w:type="even"/>
          <w:pgSz w:w="11906" w:h="16838"/>
          <w:pgMar w:top="1928" w:right="1134" w:bottom="1134" w:left="1134" w:header="1418" w:footer="1134" w:gutter="284"/>
          <w:pgBorders>
            <w:top w:val="none" w:sz="0" w:space="0"/>
            <w:left w:val="none" w:sz="0" w:space="0"/>
            <w:bottom w:val="none" w:sz="0" w:space="0"/>
            <w:right w:val="none" w:sz="0" w:space="0"/>
          </w:pgBorders>
          <w:pgNumType w:fmt="upperRoman" w:start="1"/>
          <w:cols w:space="425" w:num="1"/>
          <w:formProt w:val="0"/>
          <w:docGrid w:linePitch="312" w:charSpace="0"/>
        </w:sectPr>
      </w:pPr>
      <w:r>
        <w:rPr>
          <w:rFonts w:hint="default" w:ascii="Times New Roman" w:hAnsi="Times New Roman" w:cs="Times New Roman"/>
          <w:spacing w:val="0"/>
          <w:lang w:eastAsia="zh-CN"/>
        </w:rPr>
        <w:fldChar w:fldCharType="end"/>
      </w:r>
    </w:p>
    <w:bookmarkEnd w:id="21"/>
    <w:p w14:paraId="75B5C2AE">
      <w:pPr>
        <w:pStyle w:val="91"/>
        <w:bidi w:val="0"/>
        <w:spacing w:before="560"/>
        <w:rPr>
          <w:rFonts w:hint="default" w:ascii="Times New Roman" w:hAnsi="Times New Roman" w:cs="Times New Roman"/>
          <w:lang w:eastAsia="zh-CN"/>
        </w:rPr>
      </w:pPr>
      <w:bookmarkStart w:id="22" w:name="_Toc25716"/>
      <w:bookmarkStart w:id="23" w:name="BookMark2"/>
      <w:r>
        <w:rPr>
          <w:rFonts w:hint="default" w:ascii="Times New Roman" w:hAnsi="Times New Roman" w:cs="Times New Roman"/>
          <w:spacing w:val="320"/>
          <w:lang w:eastAsia="zh-CN"/>
        </w:rPr>
        <w:t>前</w:t>
      </w:r>
      <w:r>
        <w:rPr>
          <w:rFonts w:hint="default" w:ascii="Times New Roman" w:hAnsi="Times New Roman" w:cs="Times New Roman"/>
          <w:lang w:eastAsia="zh-CN"/>
        </w:rPr>
        <w:t>言</w:t>
      </w:r>
      <w:bookmarkEnd w:id="22"/>
    </w:p>
    <w:p w14:paraId="12823778">
      <w:pPr>
        <w:pStyle w:val="58"/>
        <w:bidi w:val="0"/>
        <w:rPr>
          <w:rFonts w:hint="default" w:ascii="Times New Roman" w:hAnsi="Times New Roman" w:cs="Times New Roman"/>
          <w:lang w:eastAsia="zh-CN"/>
        </w:rPr>
      </w:pPr>
      <w:r>
        <w:rPr>
          <w:rFonts w:hint="default" w:ascii="Times New Roman" w:hAnsi="Times New Roman" w:cs="Times New Roman"/>
          <w:lang w:eastAsia="zh-CN"/>
        </w:rPr>
        <w:t>本文件按照GB/T 1.1—2020《标准化工作导则  第1部分：标准化文件的结构和起草规则》的规定起草。</w:t>
      </w:r>
    </w:p>
    <w:p w14:paraId="2CB8CE21">
      <w:pPr>
        <w:pStyle w:val="58"/>
        <w:bidi w:val="0"/>
        <w:rPr>
          <w:rFonts w:hint="default" w:ascii="Times New Roman" w:hAnsi="Times New Roman" w:cs="Times New Roman"/>
          <w:lang w:eastAsia="zh-CN"/>
        </w:rPr>
      </w:pPr>
      <w:r>
        <w:rPr>
          <w:rFonts w:hint="default" w:ascii="Times New Roman" w:hAnsi="Times New Roman" w:cs="Times New Roman"/>
          <w:lang w:eastAsia="zh-CN"/>
        </w:rPr>
        <w:t>请注意本文件的某些内容可能涉及专利。本文件的发布机构不承担识别专利的责任。</w:t>
      </w:r>
    </w:p>
    <w:p w14:paraId="41BAE146">
      <w:pPr>
        <w:pStyle w:val="58"/>
        <w:bidi w:val="0"/>
        <w:rPr>
          <w:rFonts w:hint="default" w:ascii="Times New Roman" w:hAnsi="Times New Roman" w:cs="Times New Roman"/>
          <w:lang w:eastAsia="zh-CN"/>
        </w:rPr>
      </w:pPr>
      <w:r>
        <w:rPr>
          <w:rFonts w:hint="default" w:ascii="Times New Roman" w:hAnsi="Times New Roman" w:cs="Times New Roman"/>
          <w:lang w:eastAsia="zh-CN"/>
        </w:rPr>
        <w:t>本文件由重庆市生态环境科学研究院提出。</w:t>
      </w:r>
    </w:p>
    <w:p w14:paraId="657B528B">
      <w:pPr>
        <w:pStyle w:val="58"/>
        <w:bidi w:val="0"/>
        <w:rPr>
          <w:rFonts w:hint="default" w:ascii="Times New Roman" w:hAnsi="Times New Roman" w:cs="Times New Roman"/>
          <w:lang w:eastAsia="zh-CN"/>
        </w:rPr>
      </w:pPr>
      <w:r>
        <w:rPr>
          <w:rFonts w:hint="default" w:ascii="Times New Roman" w:hAnsi="Times New Roman" w:cs="Times New Roman"/>
          <w:lang w:eastAsia="zh-CN"/>
        </w:rPr>
        <w:t>本文件由</w:t>
      </w:r>
      <w:r>
        <w:rPr>
          <w:rFonts w:hint="default" w:ascii="Times New Roman" w:hAnsi="Times New Roman" w:cs="Times New Roman"/>
          <w:lang w:val="en-US" w:eastAsia="zh-CN"/>
        </w:rPr>
        <w:t>重庆市环境科学学会</w:t>
      </w:r>
      <w:r>
        <w:rPr>
          <w:rFonts w:hint="default" w:ascii="Times New Roman" w:hAnsi="Times New Roman" w:cs="Times New Roman"/>
          <w:lang w:eastAsia="zh-CN"/>
        </w:rPr>
        <w:t>归口。</w:t>
      </w:r>
    </w:p>
    <w:p w14:paraId="6B209515">
      <w:pPr>
        <w:pStyle w:val="58"/>
        <w:bidi w:val="0"/>
        <w:rPr>
          <w:rFonts w:hint="default" w:ascii="Times New Roman" w:hAnsi="Times New Roman" w:cs="Times New Roman"/>
          <w:lang w:eastAsia="zh-CN"/>
        </w:rPr>
      </w:pPr>
      <w:r>
        <w:rPr>
          <w:rFonts w:hint="default" w:ascii="Times New Roman" w:hAnsi="Times New Roman" w:cs="Times New Roman"/>
          <w:lang w:eastAsia="zh-CN"/>
        </w:rPr>
        <w:t>本文件起草单位：重庆市生态环境科学研究院、中国环境科学研究院、中国科学院重庆绿色智能技术研究院。</w:t>
      </w:r>
    </w:p>
    <w:p w14:paraId="4734252D">
      <w:pPr>
        <w:pStyle w:val="58"/>
        <w:bidi w:val="0"/>
        <w:rPr>
          <w:rFonts w:hint="default" w:ascii="Times New Roman" w:hAnsi="Times New Roman" w:cs="Times New Roman"/>
          <w:color w:val="auto"/>
          <w:lang w:val="en-US" w:eastAsia="zh-CN"/>
        </w:rPr>
      </w:pPr>
      <w:r>
        <w:rPr>
          <w:rFonts w:hint="default" w:ascii="Times New Roman" w:hAnsi="Times New Roman" w:cs="Times New Roman"/>
          <w:lang w:eastAsia="zh-CN"/>
        </w:rPr>
        <w:t>本文件主要起草人：封丽</w:t>
      </w:r>
      <w:r>
        <w:rPr>
          <w:rFonts w:hint="default" w:cs="Times New Roman"/>
          <w:lang w:eastAsia="zh-CN"/>
        </w:rPr>
        <w:t>、</w:t>
      </w:r>
      <w:r>
        <w:rPr>
          <w:rFonts w:hint="default" w:ascii="Times New Roman" w:hAnsi="Times New Roman" w:cs="Times New Roman"/>
          <w:lang w:eastAsia="zh-CN"/>
        </w:rPr>
        <w:t>姚源</w:t>
      </w:r>
      <w:r>
        <w:rPr>
          <w:rFonts w:hint="default" w:cs="Times New Roman"/>
          <w:lang w:eastAsia="zh-CN"/>
        </w:rPr>
        <w:t>、</w:t>
      </w:r>
      <w:r>
        <w:rPr>
          <w:rFonts w:hint="default" w:ascii="Times New Roman" w:hAnsi="Times New Roman" w:cs="Times New Roman"/>
          <w:lang w:eastAsia="zh-CN"/>
        </w:rPr>
        <w:t>吴进</w:t>
      </w:r>
      <w:r>
        <w:rPr>
          <w:rFonts w:hint="default" w:cs="Times New Roman"/>
          <w:lang w:eastAsia="zh-CN"/>
        </w:rPr>
        <w:t>、</w:t>
      </w:r>
      <w:r>
        <w:rPr>
          <w:rFonts w:hint="default" w:ascii="Times New Roman" w:hAnsi="Times New Roman" w:cs="Times New Roman"/>
          <w:lang w:eastAsia="zh-CN"/>
        </w:rPr>
        <w:t>廖伟伶</w:t>
      </w:r>
      <w:r>
        <w:rPr>
          <w:rFonts w:hint="default" w:cs="Times New Roman"/>
          <w:lang w:eastAsia="zh-CN"/>
        </w:rPr>
        <w:t>、</w:t>
      </w:r>
      <w:r>
        <w:rPr>
          <w:rFonts w:hint="default" w:ascii="Times New Roman" w:hAnsi="Times New Roman" w:cs="Times New Roman"/>
          <w:lang w:eastAsia="zh-CN"/>
        </w:rPr>
        <w:t>余义昌</w:t>
      </w:r>
      <w:r>
        <w:rPr>
          <w:rFonts w:hint="default" w:cs="Times New Roman"/>
          <w:lang w:eastAsia="zh-CN"/>
        </w:rPr>
        <w:t>、</w:t>
      </w:r>
      <w:r>
        <w:rPr>
          <w:rFonts w:hint="default" w:ascii="Times New Roman" w:hAnsi="Times New Roman" w:cs="Times New Roman"/>
          <w:lang w:eastAsia="zh-CN"/>
        </w:rPr>
        <w:t>陈婷婷</w:t>
      </w:r>
      <w:r>
        <w:rPr>
          <w:rFonts w:hint="default" w:cs="Times New Roman"/>
          <w:lang w:eastAsia="zh-CN"/>
        </w:rPr>
        <w:t>、</w:t>
      </w:r>
      <w:r>
        <w:rPr>
          <w:rFonts w:hint="default" w:ascii="Times New Roman" w:hAnsi="Times New Roman" w:cs="Times New Roman"/>
          <w:lang w:eastAsia="zh-CN"/>
        </w:rPr>
        <w:t>唐嘉</w:t>
      </w:r>
      <w:r>
        <w:rPr>
          <w:rFonts w:hint="default" w:cs="Times New Roman"/>
          <w:lang w:eastAsia="zh-CN"/>
        </w:rPr>
        <w:t>、</w:t>
      </w:r>
      <w:r>
        <w:rPr>
          <w:rFonts w:hint="default" w:ascii="Times New Roman" w:hAnsi="Times New Roman" w:cs="Times New Roman"/>
          <w:lang w:eastAsia="zh-CN"/>
        </w:rPr>
        <w:t>陈爱玲</w:t>
      </w:r>
      <w:r>
        <w:rPr>
          <w:rFonts w:hint="default" w:cs="Times New Roman"/>
          <w:lang w:eastAsia="zh-CN"/>
        </w:rPr>
        <w:t>、</w:t>
      </w:r>
      <w:r>
        <w:rPr>
          <w:rFonts w:hint="default" w:ascii="Times New Roman" w:hAnsi="Times New Roman" w:cs="Times New Roman"/>
          <w:lang w:eastAsia="zh-CN"/>
        </w:rPr>
        <w:t>赵艳民</w:t>
      </w:r>
      <w:r>
        <w:rPr>
          <w:rFonts w:hint="default" w:cs="Times New Roman"/>
          <w:lang w:eastAsia="zh-CN"/>
        </w:rPr>
        <w:t>、</w:t>
      </w:r>
      <w:r>
        <w:rPr>
          <w:rFonts w:hint="default" w:ascii="Times New Roman" w:hAnsi="Times New Roman" w:cs="Times New Roman"/>
          <w:lang w:eastAsia="zh-CN"/>
        </w:rPr>
        <w:t>王丽婧</w:t>
      </w:r>
      <w:r>
        <w:rPr>
          <w:rFonts w:hint="default" w:cs="Times New Roman"/>
          <w:lang w:eastAsia="zh-CN"/>
        </w:rPr>
        <w:t>、</w:t>
      </w:r>
      <w:r>
        <w:rPr>
          <w:rFonts w:hint="default" w:ascii="Times New Roman" w:hAnsi="Times New Roman" w:cs="Times New Roman"/>
          <w:lang w:eastAsia="zh-CN"/>
        </w:rPr>
        <w:t>李虹</w:t>
      </w:r>
      <w:r>
        <w:rPr>
          <w:rFonts w:hint="default" w:cs="Times New Roman"/>
          <w:lang w:eastAsia="zh-CN"/>
        </w:rPr>
        <w:t>、</w:t>
      </w:r>
      <w:r>
        <w:rPr>
          <w:rFonts w:hint="default" w:ascii="Times New Roman" w:hAnsi="Times New Roman" w:cs="Times New Roman"/>
          <w:lang w:eastAsia="zh-CN"/>
        </w:rPr>
        <w:t>封雷</w:t>
      </w:r>
      <w:r>
        <w:rPr>
          <w:rFonts w:hint="default" w:ascii="Times New Roman" w:hAnsi="Times New Roman" w:cs="Times New Roman"/>
          <w:color w:val="auto"/>
          <w:lang w:val="en-US" w:eastAsia="zh-CN"/>
        </w:rPr>
        <w:t>。</w:t>
      </w:r>
    </w:p>
    <w:p w14:paraId="3EBE60CC">
      <w:pPr>
        <w:pStyle w:val="58"/>
        <w:bidi w:val="0"/>
        <w:ind w:firstLine="0" w:firstLineChars="0"/>
        <w:rPr>
          <w:rFonts w:hint="default" w:ascii="Times New Roman" w:hAnsi="Times New Roman" w:cs="Times New Roman"/>
          <w:lang w:eastAsia="zh-CN"/>
        </w:rPr>
      </w:pPr>
    </w:p>
    <w:p w14:paraId="172CEAFA">
      <w:pPr>
        <w:pStyle w:val="58"/>
        <w:bidi w:val="0"/>
        <w:rPr>
          <w:rFonts w:hint="default" w:ascii="Times New Roman" w:hAnsi="Times New Roman" w:cs="Times New Roman"/>
          <w:lang w:eastAsia="zh-CN"/>
        </w:rPr>
      </w:pPr>
    </w:p>
    <w:p w14:paraId="7692BED6">
      <w:pPr>
        <w:pStyle w:val="58"/>
        <w:bidi w:val="0"/>
        <w:rPr>
          <w:rFonts w:hint="default" w:ascii="Times New Roman" w:hAnsi="Times New Roman" w:cs="Times New Roman"/>
          <w:lang w:eastAsia="zh-CN"/>
        </w:rPr>
      </w:pPr>
    </w:p>
    <w:p w14:paraId="075BC7A5">
      <w:pPr>
        <w:pStyle w:val="58"/>
        <w:bidi w:val="0"/>
        <w:rPr>
          <w:rFonts w:hint="default" w:ascii="Times New Roman" w:hAnsi="Times New Roman" w:cs="Times New Roman"/>
          <w:lang w:eastAsia="zh-CN"/>
        </w:rPr>
        <w:sectPr>
          <w:headerReference r:id="rId13" w:type="default"/>
          <w:footerReference r:id="rId15" w:type="default"/>
          <w:headerReference r:id="rId14" w:type="even"/>
          <w:footerReference r:id="rId16" w:type="even"/>
          <w:pgSz w:w="11906" w:h="16838"/>
          <w:pgMar w:top="1928" w:right="1134" w:bottom="1134" w:left="1134" w:header="1418" w:footer="1134" w:gutter="284"/>
          <w:pgBorders>
            <w:top w:val="none" w:sz="0" w:space="0"/>
            <w:left w:val="none" w:sz="0" w:space="0"/>
            <w:bottom w:val="none" w:sz="0" w:space="0"/>
            <w:right w:val="none" w:sz="0" w:space="0"/>
          </w:pgBorders>
          <w:pgNumType w:fmt="upperRoman"/>
          <w:cols w:space="425" w:num="1"/>
          <w:formProt w:val="0"/>
          <w:docGrid w:linePitch="312" w:charSpace="0"/>
        </w:sectPr>
      </w:pPr>
    </w:p>
    <w:bookmarkEnd w:id="23"/>
    <w:p w14:paraId="440A4C92">
      <w:pPr>
        <w:spacing w:line="20" w:lineRule="exact"/>
        <w:jc w:val="center"/>
        <w:rPr>
          <w:rFonts w:hint="default" w:ascii="Times New Roman" w:hAnsi="Times New Roman" w:eastAsia="黑体" w:cs="Times New Roman"/>
          <w:sz w:val="32"/>
          <w:szCs w:val="32"/>
        </w:rPr>
      </w:pPr>
      <w:bookmarkStart w:id="24" w:name="BookMark4"/>
    </w:p>
    <w:p w14:paraId="58FA81F3">
      <w:pPr>
        <w:spacing w:line="20" w:lineRule="exact"/>
        <w:jc w:val="center"/>
        <w:rPr>
          <w:rFonts w:hint="default" w:ascii="Times New Roman" w:hAnsi="Times New Roman" w:eastAsia="黑体" w:cs="Times New Roman"/>
          <w:sz w:val="32"/>
          <w:szCs w:val="32"/>
        </w:rPr>
      </w:pPr>
    </w:p>
    <w:sdt>
      <w:sdtPr>
        <w:rPr>
          <w:rFonts w:hint="default" w:ascii="Times New Roman" w:hAnsi="Times New Roman" w:cs="Times New Roman"/>
        </w:rPr>
        <w:tag w:val="NEW_STAND_NAME"/>
        <w:id w:val="595910757"/>
        <w:lock w:val="sdtLocked"/>
        <w:placeholder>
          <w:docPart w:val="9B3BEDB4F2724F9D81F4444A5CCE266D"/>
        </w:placeholder>
      </w:sdtPr>
      <w:sdtEndPr>
        <w:rPr>
          <w:rFonts w:hint="default" w:ascii="Times New Roman" w:hAnsi="Times New Roman" w:cs="Times New Roman"/>
        </w:rPr>
      </w:sdtEndPr>
      <w:sdtContent>
        <w:p w14:paraId="2867E277">
          <w:pPr>
            <w:pStyle w:val="179"/>
            <w:bidi w:val="0"/>
            <w:spacing w:before="4" w:beforeLines="1" w:after="4" w:afterLines="1"/>
            <w:rPr>
              <w:rFonts w:hint="default" w:ascii="Times New Roman" w:hAnsi="Times New Roman" w:cs="Times New Roman"/>
            </w:rPr>
          </w:pPr>
          <w:bookmarkStart w:id="25" w:name="NEW_STAND_NAME"/>
          <w:r>
            <w:rPr>
              <w:rFonts w:hint="default" w:ascii="Times New Roman" w:hAnsi="Times New Roman" w:cs="Times New Roman"/>
              <w:lang w:eastAsia="zh-CN"/>
            </w:rPr>
            <w:t>基于生态安全导向的三峡库区水生态健康评价技术指南</w:t>
          </w:r>
        </w:p>
      </w:sdtContent>
    </w:sdt>
    <w:bookmarkEnd w:id="25"/>
    <w:p w14:paraId="58FB4D92">
      <w:pPr>
        <w:pStyle w:val="106"/>
        <w:spacing w:before="240" w:after="240"/>
        <w:rPr>
          <w:rFonts w:hint="default" w:ascii="Times New Roman" w:hAnsi="Times New Roman" w:cs="Times New Roman"/>
        </w:rPr>
      </w:pPr>
      <w:bookmarkStart w:id="26" w:name="_Toc26648465"/>
      <w:bookmarkStart w:id="27" w:name="_Toc26986771"/>
      <w:bookmarkStart w:id="28" w:name="_Toc24884218"/>
      <w:bookmarkStart w:id="29" w:name="_Toc17233325"/>
      <w:bookmarkStart w:id="30" w:name="_Toc26986530"/>
      <w:bookmarkStart w:id="31" w:name="_Toc26718930"/>
      <w:bookmarkStart w:id="32" w:name="_Toc97192964"/>
      <w:bookmarkStart w:id="33" w:name="_Toc24884211"/>
      <w:bookmarkStart w:id="34" w:name="_Toc17233333"/>
      <w:bookmarkStart w:id="35" w:name="_Toc30834"/>
      <w:r>
        <w:rPr>
          <w:rFonts w:hint="default" w:ascii="Times New Roman" w:hAnsi="Times New Roman" w:cs="Times New Roman"/>
        </w:rPr>
        <w:t>范围</w:t>
      </w:r>
      <w:bookmarkEnd w:id="26"/>
      <w:bookmarkEnd w:id="27"/>
      <w:bookmarkEnd w:id="28"/>
      <w:bookmarkEnd w:id="29"/>
      <w:bookmarkEnd w:id="30"/>
      <w:bookmarkEnd w:id="31"/>
      <w:bookmarkEnd w:id="32"/>
      <w:bookmarkEnd w:id="33"/>
      <w:bookmarkEnd w:id="34"/>
      <w:bookmarkEnd w:id="35"/>
    </w:p>
    <w:p w14:paraId="0FBBA6BC">
      <w:pPr>
        <w:pStyle w:val="58"/>
        <w:ind w:firstLine="420"/>
        <w:rPr>
          <w:rFonts w:hint="default" w:ascii="Times New Roman" w:hAnsi="Times New Roman" w:eastAsia="宋体" w:cs="Times New Roman"/>
          <w:lang w:eastAsia="zh-CN"/>
        </w:rPr>
      </w:pPr>
      <w:bookmarkStart w:id="36" w:name="_Toc24884212"/>
      <w:bookmarkStart w:id="37" w:name="_Toc17233334"/>
      <w:bookmarkStart w:id="38" w:name="_Toc24884219"/>
      <w:bookmarkStart w:id="39" w:name="_Toc17233326"/>
      <w:bookmarkStart w:id="40" w:name="_Toc26648466"/>
      <w:r>
        <w:rPr>
          <w:rFonts w:hint="default" w:ascii="Times New Roman" w:hAnsi="Times New Roman" w:eastAsia="宋体" w:cs="Times New Roman"/>
          <w:lang w:eastAsia="zh-CN"/>
        </w:rPr>
        <w:t>本文件规定了基于生态安全导向的三峡库区水生态健康评价指标体系、评价方法及等级。</w:t>
      </w:r>
    </w:p>
    <w:p w14:paraId="3BDBB36E">
      <w:pPr>
        <w:pStyle w:val="58"/>
        <w:ind w:firstLine="420"/>
        <w:rPr>
          <w:rFonts w:hint="default" w:ascii="Times New Roman" w:hAnsi="Times New Roman" w:eastAsia="宋体" w:cs="Times New Roman"/>
          <w:lang w:eastAsia="zh-CN"/>
        </w:rPr>
      </w:pPr>
      <w:r>
        <w:rPr>
          <w:rFonts w:hint="default" w:ascii="Times New Roman" w:hAnsi="Times New Roman" w:eastAsia="宋体" w:cs="Times New Roman"/>
          <w:lang w:eastAsia="zh-CN"/>
        </w:rPr>
        <w:t>本文件适用于基于生态安全导向的三峡库区支流及湖库的水生态健康评价。</w:t>
      </w:r>
    </w:p>
    <w:p w14:paraId="767F512F">
      <w:pPr>
        <w:pStyle w:val="106"/>
        <w:spacing w:before="240" w:after="240"/>
        <w:rPr>
          <w:rFonts w:hint="default" w:ascii="Times New Roman" w:hAnsi="Times New Roman" w:cs="Times New Roman"/>
        </w:rPr>
      </w:pPr>
      <w:bookmarkStart w:id="41" w:name="_Toc26986531"/>
      <w:bookmarkStart w:id="42" w:name="_Toc26718931"/>
      <w:bookmarkStart w:id="43" w:name="_Toc26986772"/>
      <w:bookmarkStart w:id="44" w:name="_Toc13669"/>
      <w:bookmarkStart w:id="45" w:name="_Toc97192965"/>
      <w:r>
        <w:rPr>
          <w:rFonts w:hint="default" w:ascii="Times New Roman" w:hAnsi="Times New Roman" w:cs="Times New Roman"/>
        </w:rPr>
        <w:t>规范性引用文件</w:t>
      </w:r>
      <w:bookmarkEnd w:id="36"/>
      <w:bookmarkEnd w:id="37"/>
      <w:bookmarkEnd w:id="38"/>
      <w:bookmarkEnd w:id="39"/>
      <w:bookmarkEnd w:id="40"/>
      <w:bookmarkEnd w:id="41"/>
      <w:bookmarkEnd w:id="42"/>
      <w:bookmarkEnd w:id="43"/>
      <w:bookmarkEnd w:id="44"/>
      <w:bookmarkEnd w:id="45"/>
    </w:p>
    <w:sdt>
      <w:sdtPr>
        <w:rPr>
          <w:rFonts w:hint="default" w:ascii="Times New Roman" w:hAnsi="Times New Roman" w:cs="Times New Roman"/>
        </w:rPr>
        <w:id w:val="715848253"/>
        <w:placeholder>
          <w:docPart w:val="78956B8278AF41489B4C226600D2E8C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default" w:ascii="Times New Roman" w:hAnsi="Times New Roman" w:cs="Times New Roman"/>
        </w:rPr>
      </w:sdtEndPr>
      <w:sdtContent>
        <w:p w14:paraId="0D5A6A32">
          <w:pPr>
            <w:pStyle w:val="58"/>
            <w:ind w:firstLine="420"/>
            <w:rPr>
              <w:rFonts w:hint="default" w:ascii="Times New Roman" w:hAnsi="Times New Roman" w:cs="Times New Roman"/>
            </w:rPr>
          </w:pPr>
          <w:r>
            <w:rPr>
              <w:rFonts w:hint="default" w:ascii="Times New Roman" w:hAnsi="Times New Roman" w:cs="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4A1911E">
      <w:pPr>
        <w:pStyle w:val="58"/>
        <w:ind w:firstLine="420"/>
        <w:rPr>
          <w:rFonts w:hint="default" w:ascii="Times New Roman" w:hAnsi="Times New Roman" w:eastAsia="宋体" w:cs="Times New Roman"/>
          <w:lang w:eastAsia="zh-CN"/>
        </w:rPr>
      </w:pPr>
      <w:r>
        <w:rPr>
          <w:rFonts w:hint="default" w:ascii="Times New Roman" w:hAnsi="Times New Roman" w:eastAsia="宋体" w:cs="Times New Roman"/>
          <w:lang w:eastAsia="zh-CN"/>
        </w:rPr>
        <w:t>GB 3838</w:t>
      </w:r>
      <w:r>
        <w:rPr>
          <w:rFonts w:hint="default" w:ascii="Times New Roman" w:hAnsi="Times New Roman" w:cs="Times New Roman"/>
          <w:lang w:val="en-US" w:eastAsia="zh-CN"/>
        </w:rPr>
        <w:t xml:space="preserve">  </w:t>
      </w:r>
      <w:r>
        <w:rPr>
          <w:rFonts w:hint="default" w:ascii="Times New Roman" w:hAnsi="Times New Roman" w:eastAsia="宋体" w:cs="Times New Roman"/>
          <w:lang w:eastAsia="zh-CN"/>
        </w:rPr>
        <w:t>地表水环境质量标准</w:t>
      </w:r>
    </w:p>
    <w:p w14:paraId="6BE8FF39">
      <w:pPr>
        <w:pStyle w:val="58"/>
        <w:ind w:firstLine="420"/>
        <w:rPr>
          <w:rFonts w:hint="default" w:ascii="Times New Roman" w:hAnsi="Times New Roman" w:eastAsia="宋体" w:cs="Times New Roman"/>
          <w:lang w:eastAsia="zh-CN"/>
        </w:rPr>
      </w:pPr>
      <w:r>
        <w:rPr>
          <w:rFonts w:hint="default" w:ascii="Times New Roman" w:hAnsi="Times New Roman" w:eastAsia="宋体" w:cs="Times New Roman"/>
          <w:lang w:eastAsia="zh-CN"/>
        </w:rPr>
        <w:t>SL 219</w:t>
      </w:r>
      <w:r>
        <w:rPr>
          <w:rFonts w:hint="default" w:ascii="Times New Roman" w:hAnsi="Times New Roman" w:cs="Times New Roman"/>
          <w:lang w:val="en-US" w:eastAsia="zh-CN"/>
        </w:rPr>
        <w:t xml:space="preserve">  </w:t>
      </w:r>
      <w:r>
        <w:rPr>
          <w:rFonts w:hint="default" w:ascii="Times New Roman" w:hAnsi="Times New Roman" w:eastAsia="宋体" w:cs="Times New Roman"/>
          <w:lang w:eastAsia="zh-CN"/>
        </w:rPr>
        <w:t>水环境监测规范</w:t>
      </w:r>
    </w:p>
    <w:p w14:paraId="129E27C6">
      <w:pPr>
        <w:pStyle w:val="58"/>
        <w:ind w:firstLine="420"/>
        <w:rPr>
          <w:rFonts w:hint="default" w:ascii="Times New Roman" w:hAnsi="Times New Roman" w:eastAsia="宋体" w:cs="Times New Roman"/>
          <w:lang w:val="en-US" w:eastAsia="zh-CN"/>
        </w:rPr>
      </w:pPr>
      <w:r>
        <w:rPr>
          <w:rFonts w:hint="eastAsia" w:cs="Times New Roman"/>
          <w:lang w:val="en-US" w:eastAsia="zh-CN"/>
        </w:rPr>
        <w:t>SL 395 地表水资源质量评价技术规程</w:t>
      </w:r>
    </w:p>
    <w:p w14:paraId="60A8A5DA">
      <w:pPr>
        <w:pStyle w:val="58"/>
        <w:ind w:firstLine="420"/>
        <w:rPr>
          <w:rFonts w:hint="default" w:ascii="Times New Roman" w:hAnsi="Times New Roman" w:eastAsia="宋体" w:cs="Times New Roman"/>
          <w:lang w:eastAsia="zh-CN"/>
        </w:rPr>
      </w:pPr>
      <w:r>
        <w:rPr>
          <w:rFonts w:hint="default" w:ascii="Times New Roman" w:hAnsi="Times New Roman" w:eastAsia="宋体" w:cs="Times New Roman"/>
          <w:lang w:eastAsia="zh-CN"/>
        </w:rPr>
        <w:t>SL/T 793</w:t>
      </w:r>
      <w:r>
        <w:rPr>
          <w:rFonts w:hint="default" w:ascii="Times New Roman" w:hAnsi="Times New Roman" w:cs="Times New Roman"/>
          <w:lang w:val="en-US" w:eastAsia="zh-CN"/>
        </w:rPr>
        <w:t xml:space="preserve">  </w:t>
      </w:r>
      <w:r>
        <w:rPr>
          <w:rFonts w:hint="default" w:ascii="Times New Roman" w:hAnsi="Times New Roman" w:eastAsia="宋体" w:cs="Times New Roman"/>
          <w:lang w:eastAsia="zh-CN"/>
        </w:rPr>
        <w:t>河湖健康评估技术导则</w:t>
      </w:r>
    </w:p>
    <w:p w14:paraId="4FDBFEDE">
      <w:pPr>
        <w:pStyle w:val="58"/>
        <w:ind w:firstLine="420"/>
        <w:rPr>
          <w:rFonts w:hint="default" w:ascii="Times New Roman" w:hAnsi="Times New Roman" w:eastAsia="宋体" w:cs="Times New Roman"/>
          <w:lang w:eastAsia="zh-CN"/>
        </w:rPr>
      </w:pPr>
      <w:r>
        <w:rPr>
          <w:rFonts w:hint="default" w:ascii="Times New Roman" w:hAnsi="Times New Roman" w:eastAsia="宋体" w:cs="Times New Roman"/>
          <w:lang w:eastAsia="zh-CN"/>
        </w:rPr>
        <w:t xml:space="preserve">HJ 494 </w:t>
      </w:r>
      <w:r>
        <w:rPr>
          <w:rFonts w:hint="eastAsia" w:cs="Times New Roman"/>
          <w:lang w:val="en-US" w:eastAsia="zh-CN"/>
        </w:rPr>
        <w:t xml:space="preserve"> </w:t>
      </w:r>
      <w:r>
        <w:rPr>
          <w:rFonts w:hint="default" w:ascii="Times New Roman" w:hAnsi="Times New Roman" w:eastAsia="宋体" w:cs="Times New Roman"/>
          <w:lang w:eastAsia="zh-CN"/>
        </w:rPr>
        <w:t>水质 采样技术指导</w:t>
      </w:r>
    </w:p>
    <w:p w14:paraId="48CD5A1A">
      <w:pPr>
        <w:pStyle w:val="58"/>
        <w:ind w:firstLine="420"/>
        <w:rPr>
          <w:rFonts w:hint="default" w:ascii="Times New Roman" w:hAnsi="Times New Roman" w:eastAsia="宋体" w:cs="Times New Roman"/>
          <w:lang w:eastAsia="zh-CN"/>
        </w:rPr>
      </w:pPr>
      <w:r>
        <w:rPr>
          <w:rFonts w:hint="default" w:ascii="Times New Roman" w:hAnsi="Times New Roman" w:eastAsia="宋体" w:cs="Times New Roman"/>
          <w:lang w:eastAsia="zh-CN"/>
        </w:rPr>
        <w:t xml:space="preserve">HJ 495 </w:t>
      </w:r>
      <w:r>
        <w:rPr>
          <w:rFonts w:hint="eastAsia" w:cs="Times New Roman"/>
          <w:lang w:val="en-US" w:eastAsia="zh-CN"/>
        </w:rPr>
        <w:t xml:space="preserve"> </w:t>
      </w:r>
      <w:r>
        <w:rPr>
          <w:rFonts w:hint="default" w:ascii="Times New Roman" w:hAnsi="Times New Roman" w:eastAsia="宋体" w:cs="Times New Roman"/>
          <w:lang w:eastAsia="zh-CN"/>
        </w:rPr>
        <w:t>水质 采样方案设计技术规定</w:t>
      </w:r>
    </w:p>
    <w:p w14:paraId="30227BC2">
      <w:pPr>
        <w:pStyle w:val="58"/>
        <w:ind w:firstLine="420"/>
        <w:rPr>
          <w:rFonts w:hint="default" w:ascii="Times New Roman" w:hAnsi="Times New Roman" w:eastAsia="宋体" w:cs="Times New Roman"/>
          <w:lang w:eastAsia="zh-CN"/>
        </w:rPr>
      </w:pPr>
      <w:r>
        <w:rPr>
          <w:rFonts w:hint="default" w:ascii="Times New Roman" w:hAnsi="Times New Roman" w:eastAsia="宋体" w:cs="Times New Roman"/>
          <w:lang w:eastAsia="zh-CN"/>
        </w:rPr>
        <w:t xml:space="preserve">HJ/T 91 </w:t>
      </w:r>
      <w:r>
        <w:rPr>
          <w:rFonts w:hint="eastAsia" w:cs="Times New Roman"/>
          <w:lang w:val="en-US" w:eastAsia="zh-CN"/>
        </w:rPr>
        <w:t xml:space="preserve"> </w:t>
      </w:r>
      <w:r>
        <w:rPr>
          <w:rFonts w:hint="default" w:ascii="Times New Roman" w:hAnsi="Times New Roman" w:eastAsia="宋体" w:cs="Times New Roman"/>
          <w:lang w:eastAsia="zh-CN"/>
        </w:rPr>
        <w:t>地表水和污水监测技术规范</w:t>
      </w:r>
    </w:p>
    <w:p w14:paraId="40EF840C">
      <w:pPr>
        <w:pStyle w:val="106"/>
        <w:spacing w:before="240" w:after="240"/>
        <w:rPr>
          <w:rFonts w:hint="default" w:ascii="Times New Roman" w:hAnsi="Times New Roman" w:cs="Times New Roman"/>
        </w:rPr>
      </w:pPr>
      <w:bookmarkStart w:id="46" w:name="_Toc97192966"/>
      <w:bookmarkStart w:id="47" w:name="_Toc14707"/>
      <w:r>
        <w:rPr>
          <w:rFonts w:hint="default" w:ascii="Times New Roman" w:hAnsi="Times New Roman" w:cs="Times New Roman"/>
          <w:szCs w:val="21"/>
        </w:rPr>
        <w:t>术语和定义</w:t>
      </w:r>
      <w:bookmarkEnd w:id="46"/>
      <w:bookmarkEnd w:id="47"/>
    </w:p>
    <w:sdt>
      <w:sdtPr>
        <w:rPr>
          <w:rFonts w:hint="default" w:ascii="Times New Roman" w:hAnsi="Times New Roman" w:cs="Times New Roman"/>
        </w:rPr>
        <w:id w:val="-1909835108"/>
        <w:placeholder>
          <w:docPart w:val="DD487E154D8B46B1811108614A11313A"/>
        </w:placeholder>
        <w:comboBox>
          <w:listItem w:displayText="点击并选择适当的引导语" w:value="点击并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default" w:ascii="Times New Roman" w:hAnsi="Times New Roman" w:cs="Times New Roman"/>
        </w:rPr>
      </w:sdtEndPr>
      <w:sdtContent>
        <w:p w14:paraId="3FA990C2">
          <w:pPr>
            <w:pStyle w:val="58"/>
            <w:ind w:firstLine="420"/>
            <w:rPr>
              <w:rFonts w:hint="default" w:ascii="Times New Roman" w:hAnsi="Times New Roman" w:cs="Times New Roman"/>
            </w:rPr>
          </w:pPr>
          <w:bookmarkStart w:id="48" w:name="_Toc26986532"/>
          <w:bookmarkEnd w:id="48"/>
          <w:r>
            <w:rPr>
              <w:rFonts w:hint="default" w:ascii="Times New Roman" w:hAnsi="Times New Roman" w:eastAsia="宋体" w:cs="Times New Roman"/>
              <w:sz w:val="21"/>
              <w:lang w:val="en-US" w:eastAsia="zh-CN" w:bidi="ar-SA"/>
            </w:rPr>
            <w:t>下列术语和定义适用于本文件。</w:t>
          </w:r>
        </w:p>
      </w:sdtContent>
    </w:sdt>
    <w:p w14:paraId="6723387E">
      <w:pPr>
        <w:pStyle w:val="225"/>
        <w:bidi w:val="0"/>
        <w:spacing w:after="0" w:afterLines="0"/>
        <w:ind w:left="420" w:hanging="420" w:hangingChars="200"/>
        <w:rPr>
          <w:rFonts w:hint="default" w:ascii="Times New Roman" w:hAnsi="Times New Roman" w:eastAsia="黑体" w:cs="Times New Roman"/>
          <w:lang w:eastAsia="zh-CN"/>
        </w:rPr>
      </w:pPr>
      <w:r>
        <w:rPr>
          <w:rFonts w:hint="default" w:ascii="Times New Roman" w:hAnsi="Times New Roman" w:eastAsia="黑体" w:cs="Times New Roman"/>
          <w:lang w:eastAsia="zh-CN"/>
        </w:rPr>
        <w:br w:type="textWrapping"/>
      </w:r>
      <w:r>
        <w:rPr>
          <w:rFonts w:hint="default" w:ascii="Times New Roman" w:hAnsi="Times New Roman" w:eastAsia="黑体" w:cs="Times New Roman"/>
          <w:lang w:eastAsia="zh-CN"/>
        </w:rPr>
        <w:t xml:space="preserve">生态安全 </w:t>
      </w:r>
      <w:r>
        <w:rPr>
          <w:rFonts w:hint="default" w:ascii="Times New Roman" w:hAnsi="Times New Roman" w:eastAsia="黑体" w:cs="Times New Roman"/>
          <w:lang w:val="en-US" w:eastAsia="zh-CN"/>
        </w:rPr>
        <w:t xml:space="preserve"> </w:t>
      </w:r>
      <w:r>
        <w:rPr>
          <w:rFonts w:hint="default" w:ascii="Times New Roman" w:hAnsi="Times New Roman" w:eastAsia="黑体" w:cs="Times New Roman"/>
          <w:lang w:eastAsia="zh-CN"/>
        </w:rPr>
        <w:t>ecological security</w:t>
      </w:r>
    </w:p>
    <w:p w14:paraId="4D3B27B1">
      <w:pPr>
        <w:pStyle w:val="58"/>
        <w:ind w:firstLine="420"/>
        <w:rPr>
          <w:rFonts w:hint="default" w:ascii="Times New Roman" w:hAnsi="Times New Roman" w:cs="Times New Roman"/>
        </w:rPr>
      </w:pPr>
      <w:r>
        <w:rPr>
          <w:rFonts w:hint="default" w:ascii="Times New Roman" w:hAnsi="Times New Roman" w:cs="Times New Roman"/>
        </w:rPr>
        <w:t>水生态系统维持自身结构、功能稳定，抵御外界干扰并持续提供生态服务的能力。</w:t>
      </w:r>
    </w:p>
    <w:p w14:paraId="716E9D0C">
      <w:pPr>
        <w:pStyle w:val="225"/>
        <w:bidi w:val="0"/>
        <w:spacing w:after="0" w:afterLines="0"/>
        <w:ind w:left="420" w:hanging="420" w:hangingChars="200"/>
        <w:rPr>
          <w:rFonts w:hint="default" w:ascii="Times New Roman" w:hAnsi="Times New Roman" w:eastAsia="黑体" w:cs="Times New Roman"/>
          <w:lang w:eastAsia="zh-CN"/>
        </w:rPr>
      </w:pPr>
      <w:r>
        <w:rPr>
          <w:rFonts w:hint="default" w:ascii="Times New Roman" w:hAnsi="Times New Roman" w:eastAsia="黑体" w:cs="Times New Roman"/>
          <w:lang w:eastAsia="zh-CN"/>
        </w:rPr>
        <w:br w:type="textWrapping"/>
      </w:r>
      <w:r>
        <w:rPr>
          <w:rFonts w:hint="default" w:ascii="Times New Roman" w:hAnsi="Times New Roman" w:eastAsia="黑体" w:cs="Times New Roman"/>
          <w:lang w:eastAsia="zh-CN"/>
        </w:rPr>
        <w:t>水生态健康综合指数  comprehensive index of aquatic ecosystem health</w:t>
      </w:r>
    </w:p>
    <w:p w14:paraId="3B8BB6D7">
      <w:pPr>
        <w:pStyle w:val="58"/>
        <w:ind w:firstLine="420"/>
        <w:rPr>
          <w:rFonts w:hint="default" w:ascii="Times New Roman" w:hAnsi="Times New Roman" w:eastAsia="宋体" w:cs="Times New Roman"/>
          <w:lang w:eastAsia="zh-CN"/>
        </w:rPr>
      </w:pPr>
      <w:r>
        <w:rPr>
          <w:rFonts w:hint="default" w:ascii="Times New Roman" w:hAnsi="Times New Roman" w:eastAsia="宋体" w:cs="Times New Roman"/>
          <w:lang w:eastAsia="zh-CN"/>
        </w:rPr>
        <w:t>综合水生生物和水环境特征的水生态系统健康状况评价指数。由各指标单项赋分后加权求和得到。</w:t>
      </w:r>
    </w:p>
    <w:p w14:paraId="7A274067">
      <w:pPr>
        <w:pStyle w:val="225"/>
        <w:bidi w:val="0"/>
        <w:spacing w:after="0" w:afterLines="0"/>
        <w:ind w:left="420" w:hanging="420" w:hangingChars="200"/>
        <w:rPr>
          <w:rFonts w:hint="default" w:ascii="Times New Roman" w:hAnsi="Times New Roman" w:eastAsia="黑体" w:cs="Times New Roman"/>
          <w:lang w:eastAsia="zh-CN"/>
        </w:rPr>
      </w:pPr>
      <w:r>
        <w:rPr>
          <w:rFonts w:hint="default" w:ascii="Times New Roman" w:hAnsi="Times New Roman" w:eastAsia="黑体" w:cs="Times New Roman"/>
          <w:lang w:eastAsia="zh-CN"/>
        </w:rPr>
        <w:br w:type="textWrapping"/>
      </w:r>
      <w:r>
        <w:rPr>
          <w:rFonts w:hint="default" w:ascii="Times New Roman" w:hAnsi="Times New Roman" w:eastAsia="黑体" w:cs="Times New Roman"/>
          <w:lang w:eastAsia="zh-CN"/>
        </w:rPr>
        <w:t>水</w:t>
      </w:r>
      <w:r>
        <w:rPr>
          <w:rFonts w:hint="eastAsia" w:ascii="Times New Roman" w:eastAsia="黑体" w:cs="Times New Roman"/>
          <w:lang w:val="en-US" w:eastAsia="zh-CN"/>
        </w:rPr>
        <w:t>生境安全</w:t>
      </w:r>
      <w:r>
        <w:rPr>
          <w:rFonts w:hint="default" w:ascii="Times New Roman" w:hAnsi="Times New Roman" w:eastAsia="黑体" w:cs="Times New Roman"/>
          <w:lang w:eastAsia="zh-CN"/>
        </w:rPr>
        <w:t xml:space="preserve">  </w:t>
      </w:r>
      <w:r>
        <w:rPr>
          <w:rFonts w:hint="eastAsia" w:ascii="Times New Roman" w:eastAsia="黑体" w:cs="Times New Roman"/>
          <w:lang w:val="en-US" w:eastAsia="zh-CN"/>
        </w:rPr>
        <w:t>w</w:t>
      </w:r>
      <w:r>
        <w:rPr>
          <w:rFonts w:hint="default" w:ascii="Times New Roman" w:hAnsi="Times New Roman" w:eastAsia="黑体" w:cs="Times New Roman"/>
          <w:lang w:eastAsia="zh-CN"/>
        </w:rPr>
        <w:t xml:space="preserve">ater </w:t>
      </w:r>
      <w:r>
        <w:rPr>
          <w:rFonts w:hint="eastAsia" w:ascii="Times New Roman" w:eastAsia="黑体" w:cs="Times New Roman"/>
          <w:lang w:val="en-US" w:eastAsia="zh-CN"/>
        </w:rPr>
        <w:t>h</w:t>
      </w:r>
      <w:r>
        <w:rPr>
          <w:rFonts w:hint="default" w:ascii="Times New Roman" w:hAnsi="Times New Roman" w:eastAsia="黑体" w:cs="Times New Roman"/>
          <w:lang w:eastAsia="zh-CN"/>
        </w:rPr>
        <w:t xml:space="preserve">abitat </w:t>
      </w:r>
      <w:r>
        <w:rPr>
          <w:rFonts w:hint="eastAsia" w:ascii="Times New Roman" w:eastAsia="黑体" w:cs="Times New Roman"/>
          <w:lang w:val="en-US" w:eastAsia="zh-CN"/>
        </w:rPr>
        <w:t>s</w:t>
      </w:r>
      <w:r>
        <w:rPr>
          <w:rFonts w:hint="default" w:ascii="Times New Roman" w:hAnsi="Times New Roman" w:eastAsia="黑体" w:cs="Times New Roman"/>
          <w:lang w:eastAsia="zh-CN"/>
        </w:rPr>
        <w:t>ecurity</w:t>
      </w:r>
    </w:p>
    <w:p w14:paraId="023CA98B">
      <w:pPr>
        <w:pStyle w:val="58"/>
        <w:ind w:firstLine="420"/>
        <w:rPr>
          <w:rFonts w:hint="default" w:ascii="Times New Roman" w:hAnsi="Times New Roman" w:eastAsia="宋体" w:cs="Times New Roman"/>
          <w:lang w:eastAsia="zh-CN"/>
        </w:rPr>
      </w:pPr>
      <w:r>
        <w:rPr>
          <w:rFonts w:hint="default" w:ascii="Times New Roman" w:hAnsi="Times New Roman" w:eastAsia="宋体" w:cs="Times New Roman"/>
          <w:lang w:eastAsia="zh-CN"/>
        </w:rPr>
        <w:t>指水体中生物赖以生存的</w:t>
      </w:r>
      <w:r>
        <w:rPr>
          <w:rFonts w:hint="eastAsia" w:cs="Times New Roman"/>
          <w:lang w:val="en-US" w:eastAsia="zh-CN"/>
        </w:rPr>
        <w:t>外部</w:t>
      </w:r>
      <w:r>
        <w:rPr>
          <w:rFonts w:hint="default" w:ascii="Times New Roman" w:hAnsi="Times New Roman" w:eastAsia="宋体" w:cs="Times New Roman"/>
          <w:lang w:eastAsia="zh-CN"/>
        </w:rPr>
        <w:t>环境条件处于健康、完整的状态。具体</w:t>
      </w:r>
      <w:r>
        <w:rPr>
          <w:rFonts w:hint="eastAsia" w:cs="Times New Roman"/>
          <w:lang w:val="en-US" w:eastAsia="zh-CN"/>
        </w:rPr>
        <w:t>指标</w:t>
      </w:r>
      <w:r>
        <w:rPr>
          <w:rFonts w:hint="default" w:ascii="Times New Roman" w:hAnsi="Times New Roman" w:eastAsia="宋体" w:cs="Times New Roman"/>
          <w:lang w:eastAsia="zh-CN"/>
        </w:rPr>
        <w:t>为</w:t>
      </w:r>
      <w:r>
        <w:rPr>
          <w:rFonts w:hint="eastAsia" w:cs="Times New Roman"/>
          <w:lang w:val="en-US" w:eastAsia="zh-CN"/>
        </w:rPr>
        <w:t>河湖岸的稳定性、植被覆盖度、生态流量或水位的满足程度和湖库面积的萎缩情况等。</w:t>
      </w:r>
    </w:p>
    <w:p w14:paraId="3DB3D04E">
      <w:pPr>
        <w:pStyle w:val="225"/>
        <w:bidi w:val="0"/>
        <w:spacing w:after="0" w:afterLines="0"/>
        <w:ind w:left="420" w:hanging="420" w:hangingChars="200"/>
        <w:rPr>
          <w:rFonts w:hint="default" w:ascii="Times New Roman" w:hAnsi="Times New Roman" w:eastAsia="黑体" w:cs="Times New Roman"/>
          <w:lang w:eastAsia="zh-CN"/>
        </w:rPr>
      </w:pPr>
      <w:r>
        <w:rPr>
          <w:rFonts w:hint="default" w:ascii="Times New Roman" w:hAnsi="Times New Roman" w:eastAsia="黑体" w:cs="Times New Roman"/>
          <w:lang w:eastAsia="zh-CN"/>
        </w:rPr>
        <w:br w:type="textWrapping"/>
      </w:r>
      <w:r>
        <w:rPr>
          <w:rFonts w:hint="default" w:ascii="Times New Roman" w:hAnsi="Times New Roman" w:eastAsia="黑体" w:cs="Times New Roman"/>
          <w:lang w:eastAsia="zh-CN"/>
        </w:rPr>
        <w:t>水</w:t>
      </w:r>
      <w:r>
        <w:rPr>
          <w:rFonts w:hint="eastAsia" w:ascii="Times New Roman" w:eastAsia="黑体" w:cs="Times New Roman"/>
          <w:lang w:val="en-US" w:eastAsia="zh-CN"/>
        </w:rPr>
        <w:t>环境安全</w:t>
      </w:r>
      <w:r>
        <w:rPr>
          <w:rFonts w:hint="default" w:ascii="Times New Roman" w:hAnsi="Times New Roman" w:eastAsia="黑体" w:cs="Times New Roman"/>
          <w:lang w:eastAsia="zh-CN"/>
        </w:rPr>
        <w:t xml:space="preserve">  water </w:t>
      </w:r>
      <w:r>
        <w:rPr>
          <w:rFonts w:hint="eastAsia" w:ascii="Times New Roman" w:eastAsia="黑体" w:cs="Times New Roman"/>
          <w:lang w:val="en-US" w:eastAsia="zh-CN"/>
        </w:rPr>
        <w:t>environment</w:t>
      </w:r>
      <w:r>
        <w:rPr>
          <w:rFonts w:hint="default" w:ascii="Times New Roman" w:hAnsi="Times New Roman" w:eastAsia="黑体" w:cs="Times New Roman"/>
          <w:lang w:eastAsia="zh-CN"/>
        </w:rPr>
        <w:t xml:space="preserve"> security</w:t>
      </w:r>
    </w:p>
    <w:p w14:paraId="02791DD8">
      <w:pPr>
        <w:pStyle w:val="58"/>
        <w:ind w:firstLine="420"/>
        <w:rPr>
          <w:rFonts w:hint="default" w:ascii="Times New Roman" w:hAnsi="Times New Roman" w:eastAsia="宋体" w:cs="Times New Roman"/>
          <w:lang w:eastAsia="zh-CN"/>
        </w:rPr>
      </w:pPr>
      <w:r>
        <w:rPr>
          <w:rFonts w:hint="default" w:ascii="Times New Roman" w:hAnsi="Times New Roman" w:eastAsia="宋体" w:cs="Times New Roman"/>
          <w:lang w:eastAsia="zh-CN"/>
        </w:rPr>
        <w:t>指水体的水质状况满足人类用水和生态用水需求，各类污染物浓度处于环境容量或水质标准允许范围内，不存在对人体健康、生态系统或生产生活产生急性或慢性损害的风险。</w:t>
      </w:r>
    </w:p>
    <w:p w14:paraId="6D6F050B">
      <w:pPr>
        <w:pStyle w:val="225"/>
        <w:bidi w:val="0"/>
        <w:spacing w:after="0" w:afterLines="0"/>
        <w:ind w:left="420" w:hanging="420" w:hangingChars="200"/>
        <w:rPr>
          <w:rFonts w:hint="default" w:ascii="Times New Roman" w:hAnsi="Times New Roman" w:eastAsia="黑体" w:cs="Times New Roman"/>
          <w:lang w:eastAsia="zh-CN"/>
        </w:rPr>
      </w:pPr>
      <w:r>
        <w:rPr>
          <w:rFonts w:hint="default" w:ascii="Times New Roman" w:hAnsi="Times New Roman" w:eastAsia="黑体" w:cs="Times New Roman"/>
          <w:lang w:eastAsia="zh-CN"/>
        </w:rPr>
        <w:br w:type="textWrapping"/>
      </w:r>
      <w:r>
        <w:rPr>
          <w:rFonts w:hint="default" w:ascii="Times New Roman" w:hAnsi="Times New Roman" w:eastAsia="黑体" w:cs="Times New Roman"/>
          <w:lang w:eastAsia="zh-CN"/>
        </w:rPr>
        <w:t>水</w:t>
      </w:r>
      <w:r>
        <w:rPr>
          <w:rFonts w:hint="eastAsia" w:ascii="Times New Roman" w:eastAsia="黑体" w:cs="Times New Roman"/>
          <w:lang w:val="en-US" w:eastAsia="zh-CN"/>
        </w:rPr>
        <w:t>生态安全</w:t>
      </w:r>
      <w:r>
        <w:rPr>
          <w:rFonts w:hint="default" w:ascii="Times New Roman" w:hAnsi="Times New Roman" w:eastAsia="黑体" w:cs="Times New Roman"/>
          <w:lang w:eastAsia="zh-CN"/>
        </w:rPr>
        <w:t xml:space="preserve">  </w:t>
      </w:r>
      <w:r>
        <w:rPr>
          <w:rFonts w:hint="eastAsia" w:ascii="Times New Roman" w:eastAsia="黑体" w:cs="Times New Roman"/>
          <w:lang w:val="en-US" w:eastAsia="zh-CN"/>
        </w:rPr>
        <w:t>w</w:t>
      </w:r>
      <w:r>
        <w:rPr>
          <w:rFonts w:hint="default" w:ascii="Times New Roman" w:hAnsi="Times New Roman" w:eastAsia="黑体" w:cs="Times New Roman"/>
          <w:lang w:eastAsia="zh-CN"/>
        </w:rPr>
        <w:t xml:space="preserve">ater </w:t>
      </w:r>
      <w:r>
        <w:rPr>
          <w:rFonts w:hint="eastAsia" w:ascii="Times New Roman" w:eastAsia="黑体" w:cs="Times New Roman"/>
          <w:lang w:val="en-US" w:eastAsia="zh-CN"/>
        </w:rPr>
        <w:t>ecology s</w:t>
      </w:r>
      <w:r>
        <w:rPr>
          <w:rFonts w:hint="default" w:ascii="Times New Roman" w:hAnsi="Times New Roman" w:eastAsia="黑体" w:cs="Times New Roman"/>
          <w:lang w:eastAsia="zh-CN"/>
        </w:rPr>
        <w:t>ecurity</w:t>
      </w:r>
    </w:p>
    <w:p w14:paraId="329F72CC">
      <w:pPr>
        <w:pStyle w:val="58"/>
        <w:ind w:firstLine="420"/>
        <w:rPr>
          <w:rFonts w:hint="default" w:ascii="Times New Roman" w:hAnsi="Times New Roman" w:eastAsia="宋体" w:cs="Times New Roman"/>
          <w:lang w:eastAsia="zh-CN"/>
        </w:rPr>
      </w:pPr>
      <w:r>
        <w:rPr>
          <w:rFonts w:hint="default" w:ascii="Times New Roman" w:hAnsi="Times New Roman" w:eastAsia="宋体" w:cs="Times New Roman"/>
          <w:lang w:eastAsia="zh-CN"/>
        </w:rPr>
        <w:t>指水生态系统的结构完整、功能健全，具备维持生物多样性、物质循环、能量流动和信息传递的能力，并能通过自身调节抵抗一定程度的外界干扰，实现长期健康、稳定与可持续的状态。</w:t>
      </w:r>
    </w:p>
    <w:p w14:paraId="6186C43F">
      <w:pPr>
        <w:pStyle w:val="225"/>
        <w:bidi w:val="0"/>
        <w:spacing w:after="0" w:afterLines="0"/>
        <w:ind w:left="420" w:hanging="420" w:hangingChars="200"/>
        <w:rPr>
          <w:rFonts w:hint="default" w:ascii="Times New Roman" w:hAnsi="Times New Roman" w:eastAsia="黑体" w:cs="Times New Roman"/>
          <w:lang w:eastAsia="zh-CN"/>
        </w:rPr>
      </w:pPr>
      <w:r>
        <w:rPr>
          <w:rFonts w:hint="default" w:ascii="Times New Roman" w:hAnsi="Times New Roman" w:eastAsia="黑体" w:cs="Times New Roman"/>
          <w:lang w:eastAsia="zh-CN"/>
        </w:rPr>
        <w:br w:type="textWrapping"/>
      </w:r>
      <w:r>
        <w:rPr>
          <w:rFonts w:hint="default" w:ascii="Times New Roman" w:hAnsi="Times New Roman" w:eastAsia="黑体" w:cs="Times New Roman"/>
          <w:lang w:eastAsia="zh-CN"/>
        </w:rPr>
        <w:t xml:space="preserve">社会服务功能  </w:t>
      </w:r>
      <w:r>
        <w:rPr>
          <w:rFonts w:hint="eastAsia" w:ascii="Times New Roman" w:eastAsia="黑体" w:cs="Times New Roman"/>
          <w:lang w:val="en-US" w:eastAsia="zh-CN"/>
        </w:rPr>
        <w:t>s</w:t>
      </w:r>
      <w:r>
        <w:rPr>
          <w:rFonts w:hint="default" w:ascii="Times New Roman" w:hAnsi="Times New Roman" w:eastAsia="黑体" w:cs="Times New Roman"/>
          <w:lang w:eastAsia="zh-CN"/>
        </w:rPr>
        <w:t xml:space="preserve">ocial </w:t>
      </w:r>
      <w:r>
        <w:rPr>
          <w:rFonts w:hint="eastAsia" w:ascii="Times New Roman" w:eastAsia="黑体" w:cs="Times New Roman"/>
          <w:lang w:val="en-US" w:eastAsia="zh-CN"/>
        </w:rPr>
        <w:t>s</w:t>
      </w:r>
      <w:r>
        <w:rPr>
          <w:rFonts w:hint="default" w:ascii="Times New Roman" w:hAnsi="Times New Roman" w:eastAsia="黑体" w:cs="Times New Roman"/>
          <w:lang w:eastAsia="zh-CN"/>
        </w:rPr>
        <w:t xml:space="preserve">ervice </w:t>
      </w:r>
      <w:r>
        <w:rPr>
          <w:rFonts w:hint="eastAsia" w:ascii="Times New Roman" w:eastAsia="黑体" w:cs="Times New Roman"/>
          <w:lang w:val="en-US" w:eastAsia="zh-CN"/>
        </w:rPr>
        <w:t>f</w:t>
      </w:r>
      <w:r>
        <w:rPr>
          <w:rFonts w:hint="default" w:ascii="Times New Roman" w:hAnsi="Times New Roman" w:eastAsia="黑体" w:cs="Times New Roman"/>
          <w:lang w:eastAsia="zh-CN"/>
        </w:rPr>
        <w:t>unction</w:t>
      </w:r>
    </w:p>
    <w:p w14:paraId="13402108">
      <w:pPr>
        <w:pStyle w:val="58"/>
        <w:ind w:firstLine="420"/>
        <w:rPr>
          <w:rFonts w:hint="default" w:ascii="Times New Roman" w:hAnsi="Times New Roman" w:eastAsia="宋体" w:cs="Times New Roman"/>
          <w:lang w:eastAsia="zh-CN"/>
        </w:rPr>
      </w:pPr>
      <w:r>
        <w:rPr>
          <w:rFonts w:hint="default" w:ascii="Times New Roman" w:hAnsi="Times New Roman" w:eastAsia="宋体" w:cs="Times New Roman"/>
          <w:lang w:eastAsia="zh-CN"/>
        </w:rPr>
        <w:t>指水生态系统及其相关水利设施为人类社会提供的各类直接或间接的福祉，满足社会经济发展与人民美好生活需求的功能。</w:t>
      </w:r>
    </w:p>
    <w:p w14:paraId="3A0E2158">
      <w:pPr>
        <w:pStyle w:val="106"/>
        <w:bidi w:val="0"/>
        <w:rPr>
          <w:rFonts w:hint="default" w:ascii="Times New Roman" w:hAnsi="Times New Roman" w:cs="Times New Roman"/>
          <w:lang w:val="en-US" w:eastAsia="zh-CN"/>
        </w:rPr>
      </w:pPr>
      <w:bookmarkStart w:id="49" w:name="_Toc5444"/>
      <w:bookmarkStart w:id="50" w:name="_Toc19334"/>
      <w:r>
        <w:rPr>
          <w:rFonts w:hint="default" w:ascii="Times New Roman" w:hAnsi="Times New Roman" w:cs="Times New Roman"/>
          <w:lang w:val="en-US" w:eastAsia="zh-CN"/>
        </w:rPr>
        <w:t>评价指标体系</w:t>
      </w:r>
      <w:bookmarkEnd w:id="49"/>
      <w:bookmarkEnd w:id="50"/>
    </w:p>
    <w:p w14:paraId="21F0FF86">
      <w:pPr>
        <w:pStyle w:val="58"/>
        <w:bidi w:val="0"/>
        <w:rPr>
          <w:rFonts w:hint="default"/>
          <w:lang w:eastAsia="zh-CN"/>
        </w:rPr>
      </w:pPr>
      <w:r>
        <w:rPr>
          <w:rFonts w:hint="default"/>
          <w:lang w:eastAsia="zh-CN"/>
        </w:rPr>
        <w:t>本</w:t>
      </w:r>
      <w:r>
        <w:rPr>
          <w:rFonts w:hint="default"/>
          <w:lang w:val="en-US" w:eastAsia="zh-CN"/>
        </w:rPr>
        <w:t>文件</w:t>
      </w:r>
      <w:r>
        <w:rPr>
          <w:rFonts w:hint="default"/>
          <w:lang w:eastAsia="zh-CN"/>
        </w:rPr>
        <w:t>水生态健康评价指标体系分为河流、湖库</w:t>
      </w:r>
      <w:r>
        <w:rPr>
          <w:rFonts w:hint="default"/>
          <w:lang w:val="en-US" w:eastAsia="zh-CN"/>
        </w:rPr>
        <w:t>两</w:t>
      </w:r>
      <w:r>
        <w:rPr>
          <w:rFonts w:hint="default"/>
          <w:lang w:eastAsia="zh-CN"/>
        </w:rPr>
        <w:t>类。评价指标体系分三个层级，</w:t>
      </w:r>
      <w:r>
        <w:rPr>
          <w:rFonts w:hint="default"/>
          <w:lang w:val="en-US" w:eastAsia="zh-CN"/>
        </w:rPr>
        <w:t>一</w:t>
      </w:r>
      <w:r>
        <w:rPr>
          <w:rFonts w:hint="default"/>
          <w:lang w:eastAsia="zh-CN"/>
        </w:rPr>
        <w:t>级目标层（</w:t>
      </w:r>
      <w:r>
        <w:rPr>
          <w:rFonts w:hint="default"/>
          <w:lang w:val="en-US" w:eastAsia="zh-CN"/>
        </w:rPr>
        <w:t>A</w:t>
      </w:r>
      <w:r>
        <w:rPr>
          <w:rFonts w:hint="default"/>
          <w:lang w:eastAsia="zh-CN"/>
        </w:rPr>
        <w:t>）为水生态健康综合指数，反映水体生态系统健康总体状况；二级准则层（</w:t>
      </w:r>
      <w:r>
        <w:rPr>
          <w:rFonts w:hint="default"/>
          <w:lang w:val="en-US" w:eastAsia="zh-CN"/>
        </w:rPr>
        <w:t>B</w:t>
      </w:r>
      <w:r>
        <w:rPr>
          <w:rFonts w:hint="default"/>
          <w:lang w:eastAsia="zh-CN"/>
        </w:rPr>
        <w:t>）包括</w:t>
      </w:r>
      <w:r>
        <w:rPr>
          <w:rFonts w:hint="default"/>
          <w:lang w:val="en-US" w:eastAsia="zh-CN"/>
        </w:rPr>
        <w:t>水生境安全、水环境安全、水生态安全及社会服务功能4个一级指标，</w:t>
      </w:r>
      <w:r>
        <w:rPr>
          <w:rFonts w:hint="default"/>
          <w:lang w:eastAsia="zh-CN"/>
        </w:rPr>
        <w:t>反映</w:t>
      </w:r>
      <w:r>
        <w:rPr>
          <w:rFonts w:hint="default"/>
          <w:lang w:val="en-US" w:eastAsia="zh-CN"/>
        </w:rPr>
        <w:t>基于生态安全的</w:t>
      </w:r>
      <w:r>
        <w:rPr>
          <w:rFonts w:hint="default"/>
          <w:lang w:eastAsia="zh-CN"/>
        </w:rPr>
        <w:t>完整水体生态系统状况，是决定水体水生态健康状况的主要因素；三级指标层（</w:t>
      </w:r>
      <w:r>
        <w:rPr>
          <w:rFonts w:hint="default"/>
          <w:lang w:val="en-US" w:eastAsia="zh-CN"/>
        </w:rPr>
        <w:t>C</w:t>
      </w:r>
      <w:r>
        <w:rPr>
          <w:rFonts w:hint="default"/>
          <w:lang w:eastAsia="zh-CN"/>
        </w:rPr>
        <w:t>）是在二级准则层下选择若干具体特征要素，见表</w:t>
      </w:r>
      <w:r>
        <w:rPr>
          <w:rFonts w:hint="default"/>
          <w:lang w:val="en-US" w:eastAsia="zh-CN"/>
        </w:rPr>
        <w:t>1</w:t>
      </w:r>
      <w:r>
        <w:rPr>
          <w:rFonts w:hint="default"/>
          <w:lang w:eastAsia="zh-CN"/>
        </w:rPr>
        <w:t>。</w:t>
      </w:r>
    </w:p>
    <w:p w14:paraId="391EFA05">
      <w:pPr>
        <w:pStyle w:val="114"/>
        <w:bidi w:val="0"/>
        <w:rPr>
          <w:rFonts w:hint="default" w:ascii="Times New Roman" w:hAnsi="Times New Roman" w:cs="Times New Roman"/>
          <w:lang w:val="en-US" w:eastAsia="zh-CN"/>
        </w:rPr>
      </w:pPr>
      <w:r>
        <w:rPr>
          <w:rFonts w:hint="default" w:ascii="Times New Roman" w:hAnsi="Times New Roman" w:cs="Times New Roman"/>
          <w:lang w:val="en-US" w:eastAsia="zh-CN"/>
        </w:rPr>
        <w:t>水生态健康评价指标体系</w:t>
      </w:r>
    </w:p>
    <w:tbl>
      <w:tblPr>
        <w:tblStyle w:val="29"/>
        <w:tblW w:w="483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458"/>
        <w:gridCol w:w="1834"/>
        <w:gridCol w:w="2997"/>
        <w:gridCol w:w="2743"/>
      </w:tblGrid>
      <w:tr w14:paraId="467B55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242" w:hRule="atLeast"/>
          <w:tblHeader/>
          <w:jc w:val="center"/>
        </w:trPr>
        <w:tc>
          <w:tcPr>
            <w:tcW w:w="807" w:type="pct"/>
            <w:vMerge w:val="restart"/>
            <w:vAlign w:val="center"/>
          </w:tcPr>
          <w:p w14:paraId="113BA287">
            <w:pPr>
              <w:pStyle w:val="180"/>
              <w:bidi w:val="0"/>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b w:val="0"/>
                <w:bCs w:val="0"/>
                <w:color w:val="000000"/>
                <w:sz w:val="21"/>
                <w:szCs w:val="21"/>
                <w:vertAlign w:val="baseline"/>
                <w:lang w:val="en-US" w:eastAsia="zh-CN"/>
              </w:rPr>
              <w:t>目标层（A）</w:t>
            </w:r>
          </w:p>
        </w:tc>
        <w:tc>
          <w:tcPr>
            <w:tcW w:w="1015" w:type="pct"/>
            <w:vMerge w:val="restart"/>
            <w:vAlign w:val="center"/>
          </w:tcPr>
          <w:p w14:paraId="6D5354D9">
            <w:pPr>
              <w:pStyle w:val="14"/>
              <w:snapToGrid w:val="0"/>
              <w:ind w:left="0" w:leftChars="0" w:right="0" w:rightChars="0" w:firstLine="0" w:firstLineChars="0"/>
              <w:jc w:val="center"/>
              <w:rPr>
                <w:rFonts w:hint="default" w:ascii="Times New Roman" w:hAnsi="Times New Roman" w:cs="Times New Roman"/>
                <w:b w:val="0"/>
                <w:bCs w:val="0"/>
                <w:color w:val="000000"/>
                <w:sz w:val="21"/>
                <w:szCs w:val="21"/>
                <w:vertAlign w:val="baseline"/>
                <w:lang w:val="en-US" w:eastAsia="zh-CN"/>
              </w:rPr>
            </w:pPr>
            <w:r>
              <w:rPr>
                <w:rFonts w:hint="default" w:ascii="Times New Roman" w:hAnsi="Times New Roman" w:cs="Times New Roman"/>
                <w:b w:val="0"/>
                <w:bCs w:val="0"/>
                <w:color w:val="000000"/>
                <w:sz w:val="21"/>
                <w:szCs w:val="21"/>
                <w:vertAlign w:val="baseline"/>
                <w:lang w:val="en-US" w:eastAsia="zh-CN"/>
              </w:rPr>
              <w:t>准则层</w:t>
            </w:r>
          </w:p>
          <w:p w14:paraId="4483C195">
            <w:pPr>
              <w:pStyle w:val="180"/>
              <w:bidi w:val="0"/>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b w:val="0"/>
                <w:bCs w:val="0"/>
                <w:color w:val="000000"/>
                <w:sz w:val="21"/>
                <w:szCs w:val="21"/>
                <w:vertAlign w:val="baseline"/>
                <w:lang w:val="en-US" w:eastAsia="zh-CN"/>
              </w:rPr>
              <w:t>（B</w:t>
            </w:r>
            <w:r>
              <w:rPr>
                <w:rFonts w:hint="eastAsia" w:cs="Times New Roman"/>
                <w:b w:val="0"/>
                <w:bCs w:val="0"/>
                <w:color w:val="000000"/>
                <w:sz w:val="21"/>
                <w:szCs w:val="21"/>
                <w:vertAlign w:val="baseline"/>
                <w:lang w:val="en-US" w:eastAsia="zh-CN"/>
              </w:rPr>
              <w:t>，</w:t>
            </w:r>
            <w:r>
              <w:rPr>
                <w:rFonts w:hint="default" w:ascii="Times New Roman" w:hAnsi="Times New Roman" w:cs="Times New Roman"/>
                <w:b w:val="0"/>
                <w:bCs w:val="0"/>
                <w:color w:val="000000"/>
                <w:sz w:val="21"/>
                <w:szCs w:val="21"/>
                <w:vertAlign w:val="baseline"/>
                <w:lang w:val="en-US" w:eastAsia="zh-CN"/>
              </w:rPr>
              <w:t>一级指标）</w:t>
            </w:r>
          </w:p>
        </w:tc>
        <w:tc>
          <w:tcPr>
            <w:tcW w:w="3177" w:type="pct"/>
            <w:gridSpan w:val="2"/>
            <w:tcBorders>
              <w:bottom w:val="single" w:color="auto" w:sz="8" w:space="0"/>
            </w:tcBorders>
            <w:vAlign w:val="center"/>
          </w:tcPr>
          <w:p w14:paraId="5E41F6A7">
            <w:pPr>
              <w:pStyle w:val="180"/>
              <w:bidi w:val="0"/>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b w:val="0"/>
                <w:bCs w:val="0"/>
                <w:color w:val="000000"/>
                <w:sz w:val="21"/>
                <w:szCs w:val="21"/>
                <w:vertAlign w:val="baseline"/>
                <w:lang w:val="en-US" w:eastAsia="zh-CN"/>
              </w:rPr>
              <w:t>指标层（C，二级指标）</w:t>
            </w:r>
          </w:p>
        </w:tc>
      </w:tr>
      <w:tr w14:paraId="073130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242" w:hRule="atLeast"/>
          <w:tblHeader/>
          <w:jc w:val="center"/>
        </w:trPr>
        <w:tc>
          <w:tcPr>
            <w:tcW w:w="807" w:type="pct"/>
            <w:vMerge w:val="continue"/>
            <w:tcBorders>
              <w:bottom w:val="single" w:color="auto" w:sz="8" w:space="0"/>
            </w:tcBorders>
            <w:vAlign w:val="center"/>
          </w:tcPr>
          <w:p w14:paraId="0E247283">
            <w:pPr>
              <w:pStyle w:val="180"/>
              <w:bidi w:val="0"/>
              <w:spacing w:line="240" w:lineRule="auto"/>
              <w:jc w:val="center"/>
              <w:rPr>
                <w:rFonts w:hint="default" w:ascii="Times New Roman" w:hAnsi="Times New Roman" w:cs="Times New Roman"/>
                <w:sz w:val="21"/>
                <w:szCs w:val="21"/>
              </w:rPr>
            </w:pPr>
          </w:p>
        </w:tc>
        <w:tc>
          <w:tcPr>
            <w:tcW w:w="1015" w:type="pct"/>
            <w:vMerge w:val="continue"/>
            <w:tcBorders>
              <w:bottom w:val="single" w:color="auto" w:sz="8" w:space="0"/>
            </w:tcBorders>
            <w:vAlign w:val="center"/>
          </w:tcPr>
          <w:p w14:paraId="23036512">
            <w:pPr>
              <w:pStyle w:val="180"/>
              <w:bidi w:val="0"/>
              <w:spacing w:line="240" w:lineRule="auto"/>
              <w:jc w:val="center"/>
              <w:rPr>
                <w:rFonts w:hint="default" w:ascii="Times New Roman" w:hAnsi="Times New Roman" w:cs="Times New Roman"/>
                <w:sz w:val="21"/>
                <w:szCs w:val="21"/>
              </w:rPr>
            </w:pPr>
          </w:p>
        </w:tc>
        <w:tc>
          <w:tcPr>
            <w:tcW w:w="1659" w:type="pct"/>
            <w:tcBorders>
              <w:bottom w:val="single" w:color="auto" w:sz="8" w:space="0"/>
            </w:tcBorders>
            <w:vAlign w:val="center"/>
          </w:tcPr>
          <w:p w14:paraId="22D5953E">
            <w:pPr>
              <w:pStyle w:val="180"/>
              <w:bidi w:val="0"/>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b w:val="0"/>
                <w:bCs w:val="0"/>
                <w:color w:val="000000"/>
                <w:sz w:val="21"/>
                <w:szCs w:val="21"/>
                <w:vertAlign w:val="baseline"/>
                <w:lang w:val="en-US" w:eastAsia="zh-CN"/>
              </w:rPr>
              <w:t>河流</w:t>
            </w:r>
          </w:p>
        </w:tc>
        <w:tc>
          <w:tcPr>
            <w:tcW w:w="1517" w:type="pct"/>
            <w:tcBorders>
              <w:bottom w:val="single" w:color="auto" w:sz="8" w:space="0"/>
            </w:tcBorders>
            <w:vAlign w:val="center"/>
          </w:tcPr>
          <w:p w14:paraId="6CB4E13F">
            <w:pPr>
              <w:pStyle w:val="180"/>
              <w:bidi w:val="0"/>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b w:val="0"/>
                <w:bCs w:val="0"/>
                <w:color w:val="000000"/>
                <w:sz w:val="21"/>
                <w:szCs w:val="21"/>
                <w:vertAlign w:val="baseline"/>
                <w:lang w:val="en-US" w:eastAsia="zh-CN"/>
              </w:rPr>
              <w:t>湖库</w:t>
            </w:r>
          </w:p>
        </w:tc>
      </w:tr>
      <w:tr w14:paraId="74CE5C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807" w:type="pct"/>
            <w:vMerge w:val="restart"/>
            <w:vAlign w:val="center"/>
          </w:tcPr>
          <w:p w14:paraId="0A9ACCF4">
            <w:pPr>
              <w:pStyle w:val="180"/>
              <w:bidi w:val="0"/>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水生态健康综合指数</w:t>
            </w:r>
          </w:p>
        </w:tc>
        <w:tc>
          <w:tcPr>
            <w:tcW w:w="1015" w:type="pct"/>
            <w:vMerge w:val="restart"/>
            <w:vAlign w:val="center"/>
          </w:tcPr>
          <w:p w14:paraId="7AA8FABD">
            <w:pPr>
              <w:pStyle w:val="180"/>
              <w:bidi w:val="0"/>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水生境安全</w:t>
            </w:r>
          </w:p>
        </w:tc>
        <w:tc>
          <w:tcPr>
            <w:tcW w:w="1659" w:type="pct"/>
            <w:vAlign w:val="center"/>
          </w:tcPr>
          <w:p w14:paraId="619C096F">
            <w:pPr>
              <w:pStyle w:val="180"/>
              <w:bidi w:val="0"/>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河岸稳定性</w:t>
            </w:r>
          </w:p>
        </w:tc>
        <w:tc>
          <w:tcPr>
            <w:tcW w:w="1517" w:type="pct"/>
            <w:vAlign w:val="center"/>
          </w:tcPr>
          <w:p w14:paraId="5F13C6C5">
            <w:pPr>
              <w:pStyle w:val="180"/>
              <w:bidi w:val="0"/>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湖（库）岸稳定性</w:t>
            </w:r>
          </w:p>
        </w:tc>
      </w:tr>
      <w:tr w14:paraId="1B0C86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807" w:type="pct"/>
            <w:vMerge w:val="continue"/>
            <w:vAlign w:val="center"/>
          </w:tcPr>
          <w:p w14:paraId="71DBB523">
            <w:pPr>
              <w:pStyle w:val="180"/>
              <w:bidi w:val="0"/>
              <w:spacing w:line="240" w:lineRule="auto"/>
              <w:jc w:val="center"/>
              <w:rPr>
                <w:rFonts w:hint="default" w:ascii="Times New Roman" w:hAnsi="Times New Roman" w:cs="Times New Roman"/>
                <w:sz w:val="21"/>
                <w:szCs w:val="21"/>
                <w:lang w:val="en-US" w:eastAsia="zh-CN"/>
              </w:rPr>
            </w:pPr>
          </w:p>
        </w:tc>
        <w:tc>
          <w:tcPr>
            <w:tcW w:w="1015" w:type="pct"/>
            <w:vMerge w:val="continue"/>
            <w:vAlign w:val="center"/>
          </w:tcPr>
          <w:p w14:paraId="0C0BE8DE">
            <w:pPr>
              <w:pStyle w:val="180"/>
              <w:bidi w:val="0"/>
              <w:spacing w:line="240" w:lineRule="auto"/>
              <w:jc w:val="center"/>
              <w:rPr>
                <w:rFonts w:hint="default" w:ascii="Times New Roman" w:hAnsi="Times New Roman" w:cs="Times New Roman"/>
                <w:sz w:val="21"/>
                <w:szCs w:val="21"/>
                <w:lang w:val="en-US" w:eastAsia="zh-CN"/>
              </w:rPr>
            </w:pPr>
          </w:p>
        </w:tc>
        <w:tc>
          <w:tcPr>
            <w:tcW w:w="1659" w:type="pct"/>
            <w:vAlign w:val="center"/>
          </w:tcPr>
          <w:p w14:paraId="2D42E8DB">
            <w:pPr>
              <w:pStyle w:val="180"/>
              <w:bidi w:val="0"/>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生态流量满足程度</w:t>
            </w:r>
          </w:p>
        </w:tc>
        <w:tc>
          <w:tcPr>
            <w:tcW w:w="1517" w:type="pct"/>
            <w:vAlign w:val="center"/>
          </w:tcPr>
          <w:p w14:paraId="37ED0B6D">
            <w:pPr>
              <w:pStyle w:val="180"/>
              <w:bidi w:val="0"/>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最低生态水位满足程度</w:t>
            </w:r>
          </w:p>
        </w:tc>
      </w:tr>
      <w:tr w14:paraId="307A23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90" w:hRule="atLeast"/>
          <w:jc w:val="center"/>
        </w:trPr>
        <w:tc>
          <w:tcPr>
            <w:tcW w:w="807" w:type="pct"/>
            <w:vMerge w:val="continue"/>
            <w:vAlign w:val="center"/>
          </w:tcPr>
          <w:p w14:paraId="0B81DACF">
            <w:pPr>
              <w:pStyle w:val="180"/>
              <w:bidi w:val="0"/>
              <w:spacing w:line="240" w:lineRule="auto"/>
              <w:jc w:val="center"/>
              <w:rPr>
                <w:rFonts w:hint="default" w:ascii="Times New Roman" w:hAnsi="Times New Roman" w:cs="Times New Roman"/>
                <w:sz w:val="21"/>
                <w:szCs w:val="21"/>
                <w:lang w:val="en-US" w:eastAsia="zh-CN"/>
              </w:rPr>
            </w:pPr>
          </w:p>
        </w:tc>
        <w:tc>
          <w:tcPr>
            <w:tcW w:w="1015" w:type="pct"/>
            <w:vMerge w:val="continue"/>
            <w:vAlign w:val="center"/>
          </w:tcPr>
          <w:p w14:paraId="5333ACC1">
            <w:pPr>
              <w:pStyle w:val="180"/>
              <w:bidi w:val="0"/>
              <w:spacing w:line="240" w:lineRule="auto"/>
              <w:jc w:val="center"/>
              <w:rPr>
                <w:rFonts w:hint="default" w:ascii="Times New Roman" w:hAnsi="Times New Roman" w:cs="Times New Roman"/>
                <w:sz w:val="21"/>
                <w:szCs w:val="21"/>
                <w:lang w:val="en-US" w:eastAsia="zh-CN"/>
              </w:rPr>
            </w:pPr>
          </w:p>
        </w:tc>
        <w:tc>
          <w:tcPr>
            <w:tcW w:w="1659" w:type="pct"/>
            <w:vAlign w:val="center"/>
          </w:tcPr>
          <w:p w14:paraId="0231D247">
            <w:pPr>
              <w:pStyle w:val="180"/>
              <w:bidi w:val="0"/>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河岸带植被覆盖度</w:t>
            </w:r>
          </w:p>
        </w:tc>
        <w:tc>
          <w:tcPr>
            <w:tcW w:w="1517" w:type="pct"/>
            <w:vAlign w:val="center"/>
          </w:tcPr>
          <w:p w14:paraId="61927185">
            <w:pPr>
              <w:pStyle w:val="180"/>
              <w:bidi w:val="0"/>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湖（库）岸带植被覆盖度</w:t>
            </w:r>
          </w:p>
        </w:tc>
      </w:tr>
      <w:tr w14:paraId="53C256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807" w:type="pct"/>
            <w:vMerge w:val="continue"/>
            <w:vAlign w:val="center"/>
          </w:tcPr>
          <w:p w14:paraId="2326D106">
            <w:pPr>
              <w:pStyle w:val="180"/>
              <w:bidi w:val="0"/>
              <w:spacing w:line="240" w:lineRule="auto"/>
              <w:jc w:val="center"/>
              <w:rPr>
                <w:rFonts w:hint="default" w:ascii="Times New Roman" w:hAnsi="Times New Roman" w:cs="Times New Roman"/>
                <w:sz w:val="21"/>
                <w:szCs w:val="21"/>
                <w:lang w:val="en-US" w:eastAsia="zh-CN"/>
              </w:rPr>
            </w:pPr>
          </w:p>
        </w:tc>
        <w:tc>
          <w:tcPr>
            <w:tcW w:w="1015" w:type="pct"/>
            <w:vMerge w:val="continue"/>
            <w:vAlign w:val="center"/>
          </w:tcPr>
          <w:p w14:paraId="1D17E5D3">
            <w:pPr>
              <w:pStyle w:val="180"/>
              <w:bidi w:val="0"/>
              <w:spacing w:line="240" w:lineRule="auto"/>
              <w:jc w:val="center"/>
              <w:rPr>
                <w:rFonts w:hint="default" w:ascii="Times New Roman" w:hAnsi="Times New Roman" w:cs="Times New Roman"/>
                <w:sz w:val="21"/>
                <w:szCs w:val="21"/>
                <w:lang w:val="en-US" w:eastAsia="zh-CN"/>
              </w:rPr>
            </w:pPr>
          </w:p>
        </w:tc>
        <w:tc>
          <w:tcPr>
            <w:tcW w:w="1659" w:type="pct"/>
            <w:vAlign w:val="center"/>
          </w:tcPr>
          <w:p w14:paraId="49924918">
            <w:pPr>
              <w:pStyle w:val="180"/>
              <w:bidi w:val="0"/>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w:t>
            </w:r>
          </w:p>
        </w:tc>
        <w:tc>
          <w:tcPr>
            <w:tcW w:w="1517" w:type="pct"/>
            <w:vAlign w:val="center"/>
          </w:tcPr>
          <w:p w14:paraId="1F93E192">
            <w:pPr>
              <w:pStyle w:val="180"/>
              <w:bidi w:val="0"/>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湖库面积萎缩比例</w:t>
            </w:r>
          </w:p>
        </w:tc>
      </w:tr>
      <w:tr w14:paraId="4848C7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807" w:type="pct"/>
            <w:vMerge w:val="continue"/>
            <w:vAlign w:val="center"/>
          </w:tcPr>
          <w:p w14:paraId="4E30A5B5">
            <w:pPr>
              <w:pStyle w:val="180"/>
              <w:bidi w:val="0"/>
              <w:spacing w:line="240" w:lineRule="auto"/>
              <w:jc w:val="center"/>
              <w:rPr>
                <w:rFonts w:hint="default" w:ascii="Times New Roman" w:hAnsi="Times New Roman" w:cs="Times New Roman"/>
                <w:sz w:val="21"/>
                <w:szCs w:val="21"/>
                <w:lang w:val="en-US" w:eastAsia="zh-CN"/>
              </w:rPr>
            </w:pPr>
          </w:p>
        </w:tc>
        <w:tc>
          <w:tcPr>
            <w:tcW w:w="1015" w:type="pct"/>
            <w:vMerge w:val="restart"/>
            <w:vAlign w:val="center"/>
          </w:tcPr>
          <w:p w14:paraId="765C2E8C">
            <w:pPr>
              <w:pStyle w:val="180"/>
              <w:bidi w:val="0"/>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水环境安全</w:t>
            </w:r>
          </w:p>
        </w:tc>
        <w:tc>
          <w:tcPr>
            <w:tcW w:w="1659" w:type="pct"/>
            <w:vAlign w:val="center"/>
          </w:tcPr>
          <w:p w14:paraId="59D3B839">
            <w:pPr>
              <w:pStyle w:val="180"/>
              <w:bidi w:val="0"/>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溶解氧</w:t>
            </w:r>
          </w:p>
        </w:tc>
        <w:tc>
          <w:tcPr>
            <w:tcW w:w="1517" w:type="pct"/>
            <w:vAlign w:val="center"/>
          </w:tcPr>
          <w:p w14:paraId="5A8A55BE">
            <w:pPr>
              <w:pStyle w:val="180"/>
              <w:bidi w:val="0"/>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溶解氧</w:t>
            </w:r>
          </w:p>
        </w:tc>
      </w:tr>
      <w:tr w14:paraId="5BEF91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807" w:type="pct"/>
            <w:vMerge w:val="continue"/>
            <w:vAlign w:val="center"/>
          </w:tcPr>
          <w:p w14:paraId="1CD8C353">
            <w:pPr>
              <w:pStyle w:val="180"/>
              <w:bidi w:val="0"/>
              <w:spacing w:line="240" w:lineRule="auto"/>
              <w:jc w:val="center"/>
              <w:rPr>
                <w:rFonts w:hint="default" w:ascii="Times New Roman" w:hAnsi="Times New Roman" w:cs="Times New Roman"/>
                <w:sz w:val="21"/>
                <w:szCs w:val="21"/>
                <w:lang w:val="en-US" w:eastAsia="zh-CN"/>
              </w:rPr>
            </w:pPr>
          </w:p>
        </w:tc>
        <w:tc>
          <w:tcPr>
            <w:tcW w:w="1015" w:type="pct"/>
            <w:vMerge w:val="continue"/>
            <w:vAlign w:val="center"/>
          </w:tcPr>
          <w:p w14:paraId="5B085A41">
            <w:pPr>
              <w:pStyle w:val="180"/>
              <w:bidi w:val="0"/>
              <w:spacing w:line="240" w:lineRule="auto"/>
              <w:jc w:val="center"/>
              <w:rPr>
                <w:rFonts w:hint="default" w:ascii="Times New Roman" w:hAnsi="Times New Roman" w:cs="Times New Roman"/>
                <w:sz w:val="21"/>
                <w:szCs w:val="21"/>
                <w:lang w:val="en-US" w:eastAsia="zh-CN"/>
              </w:rPr>
            </w:pPr>
          </w:p>
        </w:tc>
        <w:tc>
          <w:tcPr>
            <w:tcW w:w="1659" w:type="pct"/>
            <w:vAlign w:val="center"/>
          </w:tcPr>
          <w:p w14:paraId="1FB58E7E">
            <w:pPr>
              <w:pStyle w:val="180"/>
              <w:bidi w:val="0"/>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pH值</w:t>
            </w:r>
          </w:p>
        </w:tc>
        <w:tc>
          <w:tcPr>
            <w:tcW w:w="1517" w:type="pct"/>
            <w:vAlign w:val="center"/>
          </w:tcPr>
          <w:p w14:paraId="3F79FA4B">
            <w:pPr>
              <w:pStyle w:val="180"/>
              <w:bidi w:val="0"/>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pH值</w:t>
            </w:r>
          </w:p>
        </w:tc>
      </w:tr>
      <w:tr w14:paraId="6DFF68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807" w:type="pct"/>
            <w:vMerge w:val="continue"/>
            <w:vAlign w:val="center"/>
          </w:tcPr>
          <w:p w14:paraId="3A04C2EA">
            <w:pPr>
              <w:pStyle w:val="180"/>
              <w:bidi w:val="0"/>
              <w:spacing w:line="240" w:lineRule="auto"/>
              <w:jc w:val="center"/>
              <w:rPr>
                <w:rFonts w:hint="default" w:ascii="Times New Roman" w:hAnsi="Times New Roman" w:cs="Times New Roman"/>
                <w:sz w:val="21"/>
                <w:szCs w:val="21"/>
                <w:lang w:val="en-US" w:eastAsia="zh-CN"/>
              </w:rPr>
            </w:pPr>
          </w:p>
        </w:tc>
        <w:tc>
          <w:tcPr>
            <w:tcW w:w="1015" w:type="pct"/>
            <w:vMerge w:val="continue"/>
            <w:vAlign w:val="center"/>
          </w:tcPr>
          <w:p w14:paraId="60576220">
            <w:pPr>
              <w:pStyle w:val="180"/>
              <w:bidi w:val="0"/>
              <w:spacing w:line="240" w:lineRule="auto"/>
              <w:jc w:val="center"/>
              <w:rPr>
                <w:rFonts w:hint="default" w:ascii="Times New Roman" w:hAnsi="Times New Roman" w:cs="Times New Roman"/>
                <w:sz w:val="21"/>
                <w:szCs w:val="21"/>
                <w:lang w:val="en-US" w:eastAsia="zh-CN"/>
              </w:rPr>
            </w:pPr>
          </w:p>
        </w:tc>
        <w:tc>
          <w:tcPr>
            <w:tcW w:w="1659" w:type="pct"/>
            <w:vAlign w:val="center"/>
          </w:tcPr>
          <w:p w14:paraId="5F6CB5F7">
            <w:pPr>
              <w:pStyle w:val="180"/>
              <w:bidi w:val="0"/>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生化需氧量</w:t>
            </w:r>
          </w:p>
        </w:tc>
        <w:tc>
          <w:tcPr>
            <w:tcW w:w="1517" w:type="pct"/>
            <w:vAlign w:val="center"/>
          </w:tcPr>
          <w:p w14:paraId="4BF578C2">
            <w:pPr>
              <w:pStyle w:val="180"/>
              <w:bidi w:val="0"/>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生化需氧量</w:t>
            </w:r>
          </w:p>
        </w:tc>
      </w:tr>
      <w:tr w14:paraId="6DE49E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807" w:type="pct"/>
            <w:vMerge w:val="continue"/>
            <w:vAlign w:val="center"/>
          </w:tcPr>
          <w:p w14:paraId="2EF7CE32">
            <w:pPr>
              <w:pStyle w:val="180"/>
              <w:bidi w:val="0"/>
              <w:spacing w:line="240" w:lineRule="auto"/>
              <w:jc w:val="center"/>
              <w:rPr>
                <w:rFonts w:hint="default" w:ascii="Times New Roman" w:hAnsi="Times New Roman" w:cs="Times New Roman"/>
                <w:sz w:val="21"/>
                <w:szCs w:val="21"/>
                <w:lang w:val="en-US" w:eastAsia="zh-CN"/>
              </w:rPr>
            </w:pPr>
          </w:p>
        </w:tc>
        <w:tc>
          <w:tcPr>
            <w:tcW w:w="1015" w:type="pct"/>
            <w:vMerge w:val="continue"/>
            <w:vAlign w:val="center"/>
          </w:tcPr>
          <w:p w14:paraId="271BADD2">
            <w:pPr>
              <w:pStyle w:val="180"/>
              <w:bidi w:val="0"/>
              <w:spacing w:line="240" w:lineRule="auto"/>
              <w:jc w:val="center"/>
              <w:rPr>
                <w:rFonts w:hint="default" w:ascii="Times New Roman" w:hAnsi="Times New Roman" w:cs="Times New Roman"/>
                <w:sz w:val="21"/>
                <w:szCs w:val="21"/>
                <w:lang w:val="en-US" w:eastAsia="zh-CN"/>
              </w:rPr>
            </w:pPr>
          </w:p>
        </w:tc>
        <w:tc>
          <w:tcPr>
            <w:tcW w:w="1659" w:type="pct"/>
            <w:vAlign w:val="center"/>
          </w:tcPr>
          <w:p w14:paraId="3BA1D82B">
            <w:pPr>
              <w:pStyle w:val="180"/>
              <w:bidi w:val="0"/>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总磷</w:t>
            </w:r>
          </w:p>
        </w:tc>
        <w:tc>
          <w:tcPr>
            <w:tcW w:w="1517" w:type="pct"/>
            <w:vAlign w:val="center"/>
          </w:tcPr>
          <w:p w14:paraId="1A0DFE06">
            <w:pPr>
              <w:pStyle w:val="180"/>
              <w:bidi w:val="0"/>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总磷</w:t>
            </w:r>
          </w:p>
        </w:tc>
      </w:tr>
      <w:tr w14:paraId="705CD8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807" w:type="pct"/>
            <w:vMerge w:val="continue"/>
            <w:vAlign w:val="center"/>
          </w:tcPr>
          <w:p w14:paraId="206AD141">
            <w:pPr>
              <w:pStyle w:val="180"/>
              <w:bidi w:val="0"/>
              <w:spacing w:line="240" w:lineRule="auto"/>
              <w:jc w:val="center"/>
              <w:rPr>
                <w:rFonts w:hint="default" w:ascii="Times New Roman" w:hAnsi="Times New Roman" w:cs="Times New Roman"/>
                <w:sz w:val="21"/>
                <w:szCs w:val="21"/>
                <w:lang w:val="en-US" w:eastAsia="zh-CN"/>
              </w:rPr>
            </w:pPr>
          </w:p>
        </w:tc>
        <w:tc>
          <w:tcPr>
            <w:tcW w:w="1015" w:type="pct"/>
            <w:vMerge w:val="continue"/>
            <w:vAlign w:val="center"/>
          </w:tcPr>
          <w:p w14:paraId="45420F26">
            <w:pPr>
              <w:pStyle w:val="180"/>
              <w:bidi w:val="0"/>
              <w:spacing w:line="240" w:lineRule="auto"/>
              <w:jc w:val="center"/>
              <w:rPr>
                <w:rFonts w:hint="default" w:ascii="Times New Roman" w:hAnsi="Times New Roman" w:cs="Times New Roman"/>
                <w:sz w:val="21"/>
                <w:szCs w:val="21"/>
                <w:lang w:val="en-US" w:eastAsia="zh-CN"/>
              </w:rPr>
            </w:pPr>
          </w:p>
        </w:tc>
        <w:tc>
          <w:tcPr>
            <w:tcW w:w="1659" w:type="pct"/>
            <w:vAlign w:val="center"/>
          </w:tcPr>
          <w:p w14:paraId="34930990">
            <w:pPr>
              <w:pStyle w:val="180"/>
              <w:bidi w:val="0"/>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高锰酸盐指数</w:t>
            </w:r>
          </w:p>
        </w:tc>
        <w:tc>
          <w:tcPr>
            <w:tcW w:w="1517" w:type="pct"/>
            <w:vAlign w:val="center"/>
          </w:tcPr>
          <w:p w14:paraId="692E54AC">
            <w:pPr>
              <w:pStyle w:val="180"/>
              <w:bidi w:val="0"/>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高锰酸盐指数</w:t>
            </w:r>
          </w:p>
        </w:tc>
      </w:tr>
      <w:tr w14:paraId="2923EC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wAfter w:w="0" w:type="auto"/>
          <w:jc w:val="center"/>
        </w:trPr>
        <w:tc>
          <w:tcPr>
            <w:tcW w:w="807" w:type="pct"/>
            <w:vMerge w:val="restart"/>
            <w:vAlign w:val="center"/>
          </w:tcPr>
          <w:p w14:paraId="075B2FD2">
            <w:pPr>
              <w:pStyle w:val="180"/>
              <w:bidi w:val="0"/>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水生态健康综合指数</w:t>
            </w:r>
          </w:p>
        </w:tc>
        <w:tc>
          <w:tcPr>
            <w:tcW w:w="1015" w:type="pct"/>
            <w:vMerge w:val="continue"/>
            <w:vAlign w:val="center"/>
          </w:tcPr>
          <w:p w14:paraId="5849720A">
            <w:pPr>
              <w:pStyle w:val="180"/>
              <w:bidi w:val="0"/>
              <w:spacing w:line="240" w:lineRule="auto"/>
              <w:jc w:val="center"/>
              <w:rPr>
                <w:rFonts w:hint="default" w:ascii="Times New Roman" w:hAnsi="Times New Roman" w:cs="Times New Roman"/>
                <w:sz w:val="21"/>
                <w:szCs w:val="21"/>
                <w:lang w:val="en-US" w:eastAsia="zh-CN"/>
              </w:rPr>
            </w:pPr>
          </w:p>
        </w:tc>
        <w:tc>
          <w:tcPr>
            <w:tcW w:w="1659" w:type="pct"/>
            <w:vAlign w:val="center"/>
          </w:tcPr>
          <w:p w14:paraId="557427EA">
            <w:pPr>
              <w:pStyle w:val="180"/>
              <w:bidi w:val="0"/>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氨氮</w:t>
            </w:r>
          </w:p>
        </w:tc>
        <w:tc>
          <w:tcPr>
            <w:tcW w:w="1517" w:type="pct"/>
            <w:vAlign w:val="center"/>
          </w:tcPr>
          <w:p w14:paraId="65190E40">
            <w:pPr>
              <w:pStyle w:val="180"/>
              <w:bidi w:val="0"/>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氨氮</w:t>
            </w:r>
          </w:p>
        </w:tc>
      </w:tr>
      <w:tr w14:paraId="3B7305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wAfter w:w="0" w:type="auto"/>
          <w:jc w:val="center"/>
        </w:trPr>
        <w:tc>
          <w:tcPr>
            <w:tcW w:w="807" w:type="pct"/>
            <w:vMerge w:val="continue"/>
            <w:vAlign w:val="center"/>
          </w:tcPr>
          <w:p w14:paraId="49E221F6">
            <w:pPr>
              <w:pStyle w:val="180"/>
              <w:bidi w:val="0"/>
              <w:spacing w:line="240" w:lineRule="auto"/>
              <w:jc w:val="center"/>
              <w:rPr>
                <w:rFonts w:hint="default" w:ascii="Times New Roman" w:hAnsi="Times New Roman" w:cs="Times New Roman"/>
                <w:sz w:val="21"/>
                <w:szCs w:val="21"/>
                <w:lang w:val="en-US" w:eastAsia="zh-CN"/>
              </w:rPr>
            </w:pPr>
          </w:p>
        </w:tc>
        <w:tc>
          <w:tcPr>
            <w:tcW w:w="1015" w:type="pct"/>
            <w:vMerge w:val="continue"/>
            <w:vAlign w:val="center"/>
          </w:tcPr>
          <w:p w14:paraId="73B95030">
            <w:pPr>
              <w:pStyle w:val="180"/>
              <w:bidi w:val="0"/>
              <w:spacing w:line="240" w:lineRule="auto"/>
              <w:jc w:val="center"/>
              <w:rPr>
                <w:rFonts w:hint="default" w:ascii="Times New Roman" w:hAnsi="Times New Roman" w:cs="Times New Roman"/>
                <w:sz w:val="21"/>
                <w:szCs w:val="21"/>
                <w:lang w:val="en-US" w:eastAsia="zh-CN"/>
              </w:rPr>
            </w:pPr>
          </w:p>
        </w:tc>
        <w:tc>
          <w:tcPr>
            <w:tcW w:w="1659" w:type="pct"/>
            <w:vAlign w:val="center"/>
          </w:tcPr>
          <w:p w14:paraId="2860080B">
            <w:pPr>
              <w:pStyle w:val="180"/>
              <w:bidi w:val="0"/>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w:t>
            </w:r>
          </w:p>
        </w:tc>
        <w:tc>
          <w:tcPr>
            <w:tcW w:w="1517" w:type="pct"/>
            <w:vAlign w:val="center"/>
          </w:tcPr>
          <w:p w14:paraId="75E70833">
            <w:pPr>
              <w:pStyle w:val="180"/>
              <w:bidi w:val="0"/>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透明度</w:t>
            </w:r>
          </w:p>
        </w:tc>
      </w:tr>
      <w:tr w14:paraId="594944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wAfter w:w="0" w:type="auto"/>
          <w:jc w:val="center"/>
        </w:trPr>
        <w:tc>
          <w:tcPr>
            <w:tcW w:w="807" w:type="pct"/>
            <w:vMerge w:val="continue"/>
            <w:vAlign w:val="center"/>
          </w:tcPr>
          <w:p w14:paraId="3ED2BCDF">
            <w:pPr>
              <w:pStyle w:val="180"/>
              <w:bidi w:val="0"/>
              <w:spacing w:line="240" w:lineRule="auto"/>
              <w:jc w:val="center"/>
              <w:rPr>
                <w:rFonts w:hint="default" w:ascii="Times New Roman" w:hAnsi="Times New Roman" w:cs="Times New Roman"/>
                <w:sz w:val="21"/>
                <w:szCs w:val="21"/>
                <w:lang w:val="en-US" w:eastAsia="zh-CN"/>
              </w:rPr>
            </w:pPr>
          </w:p>
        </w:tc>
        <w:tc>
          <w:tcPr>
            <w:tcW w:w="1015" w:type="pct"/>
            <w:vMerge w:val="continue"/>
            <w:vAlign w:val="center"/>
          </w:tcPr>
          <w:p w14:paraId="15EABFDF">
            <w:pPr>
              <w:pStyle w:val="180"/>
              <w:bidi w:val="0"/>
              <w:spacing w:line="240" w:lineRule="auto"/>
              <w:jc w:val="center"/>
              <w:rPr>
                <w:rFonts w:hint="default" w:ascii="Times New Roman" w:hAnsi="Times New Roman" w:cs="Times New Roman"/>
                <w:sz w:val="21"/>
                <w:szCs w:val="21"/>
                <w:lang w:val="en-US" w:eastAsia="zh-CN"/>
              </w:rPr>
            </w:pPr>
          </w:p>
        </w:tc>
        <w:tc>
          <w:tcPr>
            <w:tcW w:w="1659" w:type="pct"/>
            <w:vAlign w:val="center"/>
          </w:tcPr>
          <w:p w14:paraId="0ACE220D">
            <w:pPr>
              <w:pStyle w:val="180"/>
              <w:bidi w:val="0"/>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w:t>
            </w:r>
          </w:p>
        </w:tc>
        <w:tc>
          <w:tcPr>
            <w:tcW w:w="1517" w:type="pct"/>
            <w:vAlign w:val="center"/>
          </w:tcPr>
          <w:p w14:paraId="603B2BD1">
            <w:pPr>
              <w:pStyle w:val="180"/>
              <w:bidi w:val="0"/>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叶绿素</w:t>
            </w:r>
          </w:p>
        </w:tc>
      </w:tr>
      <w:tr w14:paraId="1D1286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wAfter w:w="0" w:type="auto"/>
          <w:jc w:val="center"/>
        </w:trPr>
        <w:tc>
          <w:tcPr>
            <w:tcW w:w="807" w:type="pct"/>
            <w:vMerge w:val="continue"/>
            <w:vAlign w:val="center"/>
          </w:tcPr>
          <w:p w14:paraId="7395DD0E">
            <w:pPr>
              <w:pStyle w:val="180"/>
              <w:bidi w:val="0"/>
              <w:spacing w:line="240" w:lineRule="auto"/>
              <w:jc w:val="center"/>
              <w:rPr>
                <w:rFonts w:hint="default" w:ascii="Times New Roman" w:hAnsi="Times New Roman" w:cs="Times New Roman"/>
                <w:sz w:val="21"/>
                <w:szCs w:val="21"/>
                <w:lang w:val="en-US" w:eastAsia="zh-CN"/>
              </w:rPr>
            </w:pPr>
          </w:p>
        </w:tc>
        <w:tc>
          <w:tcPr>
            <w:tcW w:w="1015" w:type="pct"/>
            <w:vMerge w:val="continue"/>
            <w:vAlign w:val="center"/>
          </w:tcPr>
          <w:p w14:paraId="19880A31">
            <w:pPr>
              <w:pStyle w:val="180"/>
              <w:bidi w:val="0"/>
              <w:spacing w:line="240" w:lineRule="auto"/>
              <w:jc w:val="center"/>
              <w:rPr>
                <w:rFonts w:hint="default" w:ascii="Times New Roman" w:hAnsi="Times New Roman" w:cs="Times New Roman"/>
                <w:sz w:val="21"/>
                <w:szCs w:val="21"/>
                <w:lang w:val="en-US" w:eastAsia="zh-CN"/>
              </w:rPr>
            </w:pPr>
          </w:p>
        </w:tc>
        <w:tc>
          <w:tcPr>
            <w:tcW w:w="1659" w:type="pct"/>
            <w:vAlign w:val="center"/>
          </w:tcPr>
          <w:p w14:paraId="3F69C4C6">
            <w:pPr>
              <w:pStyle w:val="180"/>
              <w:bidi w:val="0"/>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w:t>
            </w:r>
          </w:p>
        </w:tc>
        <w:tc>
          <w:tcPr>
            <w:tcW w:w="1517" w:type="pct"/>
            <w:vAlign w:val="center"/>
          </w:tcPr>
          <w:p w14:paraId="2D131E3C">
            <w:pPr>
              <w:pStyle w:val="180"/>
              <w:bidi w:val="0"/>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总氮</w:t>
            </w:r>
          </w:p>
        </w:tc>
      </w:tr>
      <w:tr w14:paraId="60360E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wAfter w:w="0" w:type="auto"/>
          <w:trHeight w:val="90" w:hRule="atLeast"/>
          <w:jc w:val="center"/>
        </w:trPr>
        <w:tc>
          <w:tcPr>
            <w:tcW w:w="807" w:type="pct"/>
            <w:vMerge w:val="continue"/>
            <w:vAlign w:val="center"/>
          </w:tcPr>
          <w:p w14:paraId="704BC4A2">
            <w:pPr>
              <w:pStyle w:val="180"/>
              <w:bidi w:val="0"/>
              <w:spacing w:line="240" w:lineRule="auto"/>
              <w:jc w:val="center"/>
              <w:rPr>
                <w:rFonts w:hint="default" w:ascii="Times New Roman" w:hAnsi="Times New Roman" w:cs="Times New Roman"/>
                <w:sz w:val="21"/>
                <w:szCs w:val="21"/>
                <w:lang w:val="en-US" w:eastAsia="zh-CN"/>
              </w:rPr>
            </w:pPr>
          </w:p>
        </w:tc>
        <w:tc>
          <w:tcPr>
            <w:tcW w:w="1015" w:type="pct"/>
            <w:vMerge w:val="restart"/>
            <w:vAlign w:val="center"/>
          </w:tcPr>
          <w:p w14:paraId="017FC200">
            <w:pPr>
              <w:pStyle w:val="180"/>
              <w:bidi w:val="0"/>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水生态安全</w:t>
            </w:r>
          </w:p>
        </w:tc>
        <w:tc>
          <w:tcPr>
            <w:tcW w:w="1659" w:type="pct"/>
            <w:vAlign w:val="center"/>
          </w:tcPr>
          <w:p w14:paraId="38A917E7">
            <w:pPr>
              <w:pStyle w:val="180"/>
              <w:bidi w:val="0"/>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鱼类数目</w:t>
            </w:r>
          </w:p>
        </w:tc>
        <w:tc>
          <w:tcPr>
            <w:tcW w:w="1517" w:type="pct"/>
            <w:vAlign w:val="center"/>
          </w:tcPr>
          <w:p w14:paraId="4DF3E35A">
            <w:pPr>
              <w:pStyle w:val="180"/>
              <w:bidi w:val="0"/>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鱼类数目</w:t>
            </w:r>
          </w:p>
        </w:tc>
      </w:tr>
      <w:tr w14:paraId="462FFA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wAfter w:w="0" w:type="auto"/>
          <w:jc w:val="center"/>
        </w:trPr>
        <w:tc>
          <w:tcPr>
            <w:tcW w:w="807" w:type="pct"/>
            <w:vMerge w:val="continue"/>
            <w:vAlign w:val="center"/>
          </w:tcPr>
          <w:p w14:paraId="51F3C13E">
            <w:pPr>
              <w:pStyle w:val="180"/>
              <w:bidi w:val="0"/>
              <w:spacing w:line="240" w:lineRule="auto"/>
              <w:jc w:val="center"/>
              <w:rPr>
                <w:rFonts w:hint="default" w:ascii="Times New Roman" w:hAnsi="Times New Roman" w:cs="Times New Roman"/>
                <w:sz w:val="21"/>
                <w:szCs w:val="21"/>
                <w:lang w:val="en-US" w:eastAsia="zh-CN"/>
              </w:rPr>
            </w:pPr>
          </w:p>
        </w:tc>
        <w:tc>
          <w:tcPr>
            <w:tcW w:w="1015" w:type="pct"/>
            <w:vMerge w:val="continue"/>
            <w:vAlign w:val="center"/>
          </w:tcPr>
          <w:p w14:paraId="0C552CDF">
            <w:pPr>
              <w:pStyle w:val="180"/>
              <w:bidi w:val="0"/>
              <w:spacing w:line="240" w:lineRule="auto"/>
              <w:jc w:val="center"/>
              <w:rPr>
                <w:rFonts w:hint="default" w:ascii="Times New Roman" w:hAnsi="Times New Roman" w:cs="Times New Roman"/>
                <w:sz w:val="21"/>
                <w:szCs w:val="21"/>
                <w:lang w:val="en-US" w:eastAsia="zh-CN"/>
              </w:rPr>
            </w:pPr>
          </w:p>
        </w:tc>
        <w:tc>
          <w:tcPr>
            <w:tcW w:w="1659" w:type="pct"/>
            <w:vAlign w:val="center"/>
          </w:tcPr>
          <w:p w14:paraId="4792A02A">
            <w:pPr>
              <w:pStyle w:val="180"/>
              <w:bidi w:val="0"/>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浮游植物密度</w:t>
            </w:r>
          </w:p>
        </w:tc>
        <w:tc>
          <w:tcPr>
            <w:tcW w:w="1517" w:type="pct"/>
            <w:vAlign w:val="center"/>
          </w:tcPr>
          <w:p w14:paraId="79CBD41B">
            <w:pPr>
              <w:pStyle w:val="180"/>
              <w:bidi w:val="0"/>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浮游植物密度</w:t>
            </w:r>
          </w:p>
        </w:tc>
      </w:tr>
      <w:tr w14:paraId="7E27E5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wAfter w:w="0" w:type="auto"/>
          <w:jc w:val="center"/>
        </w:trPr>
        <w:tc>
          <w:tcPr>
            <w:tcW w:w="807" w:type="pct"/>
            <w:vMerge w:val="continue"/>
            <w:vAlign w:val="center"/>
          </w:tcPr>
          <w:p w14:paraId="70763F79">
            <w:pPr>
              <w:pStyle w:val="180"/>
              <w:bidi w:val="0"/>
              <w:spacing w:line="240" w:lineRule="auto"/>
              <w:jc w:val="center"/>
              <w:rPr>
                <w:rFonts w:hint="default" w:ascii="Times New Roman" w:hAnsi="Times New Roman" w:cs="Times New Roman"/>
                <w:sz w:val="21"/>
                <w:szCs w:val="21"/>
                <w:lang w:val="en-US" w:eastAsia="zh-CN"/>
              </w:rPr>
            </w:pPr>
          </w:p>
        </w:tc>
        <w:tc>
          <w:tcPr>
            <w:tcW w:w="1015" w:type="pct"/>
            <w:vMerge w:val="continue"/>
            <w:vAlign w:val="center"/>
          </w:tcPr>
          <w:p w14:paraId="297D7C05">
            <w:pPr>
              <w:pStyle w:val="180"/>
              <w:bidi w:val="0"/>
              <w:spacing w:line="240" w:lineRule="auto"/>
              <w:jc w:val="center"/>
              <w:rPr>
                <w:rFonts w:hint="default" w:ascii="Times New Roman" w:hAnsi="Times New Roman" w:cs="Times New Roman"/>
                <w:sz w:val="21"/>
                <w:szCs w:val="21"/>
                <w:lang w:val="en-US" w:eastAsia="zh-CN"/>
              </w:rPr>
            </w:pPr>
          </w:p>
        </w:tc>
        <w:tc>
          <w:tcPr>
            <w:tcW w:w="1659" w:type="pct"/>
            <w:vAlign w:val="center"/>
          </w:tcPr>
          <w:p w14:paraId="077C3E23">
            <w:pPr>
              <w:pStyle w:val="180"/>
              <w:bidi w:val="0"/>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浮游动物密度</w:t>
            </w:r>
          </w:p>
        </w:tc>
        <w:tc>
          <w:tcPr>
            <w:tcW w:w="1517" w:type="pct"/>
            <w:vAlign w:val="center"/>
          </w:tcPr>
          <w:p w14:paraId="54632E56">
            <w:pPr>
              <w:pStyle w:val="180"/>
              <w:bidi w:val="0"/>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浮游动物密度</w:t>
            </w:r>
          </w:p>
        </w:tc>
      </w:tr>
      <w:tr w14:paraId="7DE0E3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wAfter w:w="0" w:type="auto"/>
          <w:jc w:val="center"/>
        </w:trPr>
        <w:tc>
          <w:tcPr>
            <w:tcW w:w="807" w:type="pct"/>
            <w:vMerge w:val="continue"/>
            <w:vAlign w:val="center"/>
          </w:tcPr>
          <w:p w14:paraId="3F8D7010">
            <w:pPr>
              <w:pStyle w:val="180"/>
              <w:bidi w:val="0"/>
              <w:spacing w:line="240" w:lineRule="auto"/>
              <w:jc w:val="center"/>
              <w:rPr>
                <w:rFonts w:hint="default" w:ascii="Times New Roman" w:hAnsi="Times New Roman" w:cs="Times New Roman"/>
                <w:sz w:val="21"/>
                <w:szCs w:val="21"/>
                <w:lang w:val="en-US" w:eastAsia="zh-CN"/>
              </w:rPr>
            </w:pPr>
          </w:p>
        </w:tc>
        <w:tc>
          <w:tcPr>
            <w:tcW w:w="1015" w:type="pct"/>
            <w:vMerge w:val="continue"/>
            <w:vAlign w:val="center"/>
          </w:tcPr>
          <w:p w14:paraId="4981BF81">
            <w:pPr>
              <w:pStyle w:val="180"/>
              <w:bidi w:val="0"/>
              <w:spacing w:line="240" w:lineRule="auto"/>
              <w:jc w:val="center"/>
              <w:rPr>
                <w:rFonts w:hint="default" w:ascii="Times New Roman" w:hAnsi="Times New Roman" w:cs="Times New Roman"/>
                <w:sz w:val="21"/>
                <w:szCs w:val="21"/>
                <w:lang w:val="en-US" w:eastAsia="zh-CN"/>
              </w:rPr>
            </w:pPr>
          </w:p>
        </w:tc>
        <w:tc>
          <w:tcPr>
            <w:tcW w:w="1659" w:type="pct"/>
            <w:vAlign w:val="center"/>
          </w:tcPr>
          <w:p w14:paraId="2A6BF68B">
            <w:pPr>
              <w:pStyle w:val="180"/>
              <w:bidi w:val="0"/>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大型底栖动物多样性指数</w:t>
            </w:r>
          </w:p>
        </w:tc>
        <w:tc>
          <w:tcPr>
            <w:tcW w:w="1517" w:type="pct"/>
            <w:vAlign w:val="center"/>
          </w:tcPr>
          <w:p w14:paraId="223A8620">
            <w:pPr>
              <w:pStyle w:val="180"/>
              <w:bidi w:val="0"/>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大型底栖动物多样性指数</w:t>
            </w:r>
          </w:p>
        </w:tc>
      </w:tr>
      <w:tr w14:paraId="0E0836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wAfter w:w="0" w:type="auto"/>
          <w:jc w:val="center"/>
        </w:trPr>
        <w:tc>
          <w:tcPr>
            <w:tcW w:w="807" w:type="pct"/>
            <w:vMerge w:val="continue"/>
            <w:vAlign w:val="center"/>
          </w:tcPr>
          <w:p w14:paraId="4BA27E7D">
            <w:pPr>
              <w:pStyle w:val="180"/>
              <w:bidi w:val="0"/>
              <w:spacing w:line="240" w:lineRule="auto"/>
              <w:jc w:val="center"/>
              <w:rPr>
                <w:rFonts w:hint="default" w:ascii="Times New Roman" w:hAnsi="Times New Roman" w:cs="Times New Roman"/>
                <w:sz w:val="21"/>
                <w:szCs w:val="21"/>
                <w:lang w:val="en-US" w:eastAsia="zh-CN"/>
              </w:rPr>
            </w:pPr>
          </w:p>
        </w:tc>
        <w:tc>
          <w:tcPr>
            <w:tcW w:w="1015" w:type="pct"/>
            <w:vAlign w:val="center"/>
          </w:tcPr>
          <w:p w14:paraId="62B03F9E">
            <w:pPr>
              <w:pStyle w:val="180"/>
              <w:bidi w:val="0"/>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社会服务功能</w:t>
            </w:r>
          </w:p>
        </w:tc>
        <w:tc>
          <w:tcPr>
            <w:tcW w:w="1659" w:type="pct"/>
            <w:vAlign w:val="center"/>
          </w:tcPr>
          <w:p w14:paraId="5876A7C2">
            <w:pPr>
              <w:pStyle w:val="180"/>
              <w:bidi w:val="0"/>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公众满意度</w:t>
            </w:r>
          </w:p>
        </w:tc>
        <w:tc>
          <w:tcPr>
            <w:tcW w:w="1517" w:type="pct"/>
            <w:vAlign w:val="center"/>
          </w:tcPr>
          <w:p w14:paraId="19E4C951">
            <w:pPr>
              <w:pStyle w:val="180"/>
              <w:bidi w:val="0"/>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公众满意度</w:t>
            </w:r>
          </w:p>
        </w:tc>
      </w:tr>
      <w:tr w14:paraId="3AB049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wAfter w:w="0" w:type="auto"/>
          <w:jc w:val="center"/>
        </w:trPr>
        <w:tc>
          <w:tcPr>
            <w:tcW w:w="807" w:type="pct"/>
            <w:vMerge w:val="continue"/>
            <w:vAlign w:val="center"/>
          </w:tcPr>
          <w:p w14:paraId="7CC849A3">
            <w:pPr>
              <w:pStyle w:val="180"/>
              <w:bidi w:val="0"/>
              <w:spacing w:line="240" w:lineRule="auto"/>
              <w:jc w:val="center"/>
              <w:rPr>
                <w:rFonts w:hint="default" w:ascii="Times New Roman" w:hAnsi="Times New Roman" w:cs="Times New Roman"/>
                <w:sz w:val="21"/>
                <w:szCs w:val="21"/>
                <w:lang w:val="en-US" w:eastAsia="zh-CN"/>
              </w:rPr>
            </w:pPr>
          </w:p>
        </w:tc>
        <w:tc>
          <w:tcPr>
            <w:tcW w:w="1015" w:type="pct"/>
            <w:vAlign w:val="center"/>
          </w:tcPr>
          <w:p w14:paraId="1B89F073">
            <w:pPr>
              <w:pStyle w:val="180"/>
              <w:bidi w:val="0"/>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合计（项）</w:t>
            </w:r>
          </w:p>
        </w:tc>
        <w:tc>
          <w:tcPr>
            <w:tcW w:w="1659" w:type="pct"/>
            <w:vAlign w:val="center"/>
          </w:tcPr>
          <w:p w14:paraId="09A7C526">
            <w:pPr>
              <w:pStyle w:val="14"/>
              <w:snapToGrid w:val="0"/>
              <w:ind w:left="0" w:leftChars="0" w:right="0" w:rightChars="0" w:firstLine="0" w:firstLineChars="0"/>
              <w:jc w:val="center"/>
              <w:rPr>
                <w:rFonts w:hint="default" w:ascii="Times New Roman" w:hAnsi="Times New Roman" w:eastAsia="宋体" w:cs="Times New Roman"/>
                <w:b w:val="0"/>
                <w:color w:val="000000"/>
                <w:sz w:val="21"/>
                <w:szCs w:val="21"/>
                <w:vertAlign w:val="baseline"/>
                <w:lang w:val="en-US" w:eastAsia="zh-CN"/>
              </w:rPr>
            </w:pPr>
            <w:r>
              <w:rPr>
                <w:rFonts w:hint="default" w:ascii="Times New Roman" w:hAnsi="Times New Roman" w:eastAsia="宋体" w:cs="Times New Roman"/>
                <w:b w:val="0"/>
                <w:bCs w:val="0"/>
                <w:color w:val="000000"/>
                <w:sz w:val="21"/>
                <w:szCs w:val="21"/>
                <w:vertAlign w:val="baseline"/>
                <w:lang w:val="en-US" w:eastAsia="zh-CN"/>
              </w:rPr>
              <w:t>14</w:t>
            </w:r>
          </w:p>
        </w:tc>
        <w:tc>
          <w:tcPr>
            <w:tcW w:w="1517" w:type="pct"/>
            <w:vAlign w:val="center"/>
          </w:tcPr>
          <w:p w14:paraId="111D2994">
            <w:pPr>
              <w:pStyle w:val="14"/>
              <w:snapToGrid w:val="0"/>
              <w:ind w:left="0" w:leftChars="0" w:right="0" w:rightChars="0" w:firstLine="0" w:firstLineChars="0"/>
              <w:jc w:val="center"/>
              <w:rPr>
                <w:rFonts w:hint="default" w:ascii="Times New Roman" w:hAnsi="Times New Roman" w:cs="Times New Roman"/>
                <w:sz w:val="21"/>
                <w:szCs w:val="21"/>
                <w:lang w:val="en-US" w:eastAsia="zh-CN"/>
              </w:rPr>
            </w:pPr>
            <w:r>
              <w:rPr>
                <w:rFonts w:hint="default" w:ascii="Times New Roman" w:hAnsi="Times New Roman" w:eastAsia="宋体" w:cs="Times New Roman"/>
                <w:b w:val="0"/>
                <w:bCs w:val="0"/>
                <w:color w:val="000000"/>
                <w:sz w:val="21"/>
                <w:szCs w:val="21"/>
                <w:vertAlign w:val="baseline"/>
                <w:lang w:val="en-US" w:eastAsia="zh-CN"/>
              </w:rPr>
              <w:t>18</w:t>
            </w:r>
          </w:p>
        </w:tc>
      </w:tr>
    </w:tbl>
    <w:p w14:paraId="2E57FD48">
      <w:pPr>
        <w:pStyle w:val="106"/>
        <w:bidi w:val="0"/>
        <w:rPr>
          <w:rFonts w:hint="default" w:ascii="Times New Roman" w:hAnsi="Times New Roman" w:cs="Times New Roman"/>
          <w:lang w:val="en-US" w:eastAsia="zh-CN"/>
        </w:rPr>
      </w:pPr>
      <w:bookmarkStart w:id="51" w:name="_Toc3532"/>
      <w:bookmarkStart w:id="52" w:name="_Toc8166"/>
      <w:r>
        <w:rPr>
          <w:rFonts w:hint="default" w:ascii="Times New Roman" w:hAnsi="Times New Roman" w:cs="Times New Roman"/>
          <w:lang w:val="en-US" w:eastAsia="zh-CN"/>
        </w:rPr>
        <w:t>评价方法</w:t>
      </w:r>
      <w:bookmarkEnd w:id="51"/>
      <w:bookmarkEnd w:id="52"/>
    </w:p>
    <w:p w14:paraId="40CCDFC0">
      <w:pPr>
        <w:pStyle w:val="58"/>
        <w:bidi w:val="0"/>
        <w:rPr>
          <w:rFonts w:hint="default" w:ascii="Times New Roman" w:hAnsi="Times New Roman" w:cs="Times New Roman"/>
          <w:lang w:val="en-US" w:eastAsia="zh-CN"/>
        </w:rPr>
      </w:pPr>
      <w:r>
        <w:rPr>
          <w:rFonts w:hint="default" w:ascii="Times New Roman" w:hAnsi="Times New Roman" w:cs="Times New Roman"/>
          <w:lang w:val="en-US" w:eastAsia="zh-CN"/>
        </w:rPr>
        <w:t>本文件利用综合指数法进行水生态健康综合评价；通过水生境安全、水环境安全、水生态安全、社会服务功能4类指标加权求和，构建水生态健康综合指数</w:t>
      </w:r>
      <w:r>
        <w:rPr>
          <w:rFonts w:hint="eastAsia" w:cs="Times New Roman"/>
          <w:lang w:val="en-US" w:eastAsia="zh-CN"/>
        </w:rPr>
        <w:t>（</w:t>
      </w:r>
      <w:r>
        <w:rPr>
          <w:rFonts w:hint="default" w:ascii="Times New Roman" w:hAnsi="Times New Roman" w:cs="Times New Roman"/>
          <w:lang w:val="en-US" w:eastAsia="zh-CN"/>
        </w:rPr>
        <w:t>AEHI</w:t>
      </w:r>
      <w:r>
        <w:rPr>
          <w:rFonts w:hint="eastAsia" w:cs="Times New Roman"/>
          <w:lang w:val="en-US" w:eastAsia="zh-CN"/>
        </w:rPr>
        <w:t>）</w:t>
      </w:r>
      <w:r>
        <w:rPr>
          <w:rFonts w:hint="default" w:ascii="Times New Roman" w:hAnsi="Times New Roman" w:cs="Times New Roman"/>
          <w:lang w:val="en-US" w:eastAsia="zh-CN"/>
        </w:rPr>
        <w:t>，以该指数表示水体水生态系统的健康状况。根据水生态健康综合指数</w:t>
      </w:r>
      <w:r>
        <w:rPr>
          <w:rFonts w:hint="eastAsia" w:cs="Times New Roman"/>
          <w:lang w:val="en-US" w:eastAsia="zh-CN"/>
        </w:rPr>
        <w:t>（</w:t>
      </w:r>
      <w:r>
        <w:rPr>
          <w:rFonts w:hint="default" w:ascii="Times New Roman" w:hAnsi="Times New Roman" w:cs="Times New Roman"/>
          <w:lang w:val="en-US" w:eastAsia="zh-CN"/>
        </w:rPr>
        <w:t>AEHI</w:t>
      </w:r>
      <w:r>
        <w:rPr>
          <w:rFonts w:hint="eastAsia" w:cs="Times New Roman"/>
          <w:lang w:val="en-US" w:eastAsia="zh-CN"/>
        </w:rPr>
        <w:t>）</w:t>
      </w:r>
      <w:r>
        <w:rPr>
          <w:rFonts w:hint="default" w:ascii="Times New Roman" w:hAnsi="Times New Roman" w:cs="Times New Roman"/>
          <w:lang w:val="en-US" w:eastAsia="zh-CN"/>
        </w:rPr>
        <w:t>，最终确定水体水生态健康等级。水生态健康综合指数计算方法见公式（1）：</w:t>
      </w:r>
    </w:p>
    <w:p w14:paraId="7E1E374F">
      <w:pPr>
        <w:pStyle w:val="115"/>
        <w:bidi w:val="0"/>
        <w:rPr>
          <w:rFonts w:hint="default" w:ascii="Times New Roman" w:hAnsi="Times New Roman" w:cs="Times New Roman"/>
          <w:lang w:val="en-US" w:eastAsia="zh-CN"/>
        </w:rPr>
      </w:pPr>
      <w:r>
        <w:rPr>
          <w:rFonts w:hint="default" w:ascii="Times New Roman" w:hAnsi="Times New Roman" w:cs="Times New Roman"/>
          <w:lang w:val="en-US" w:eastAsia="zh-CN"/>
        </w:rPr>
        <w:tab/>
      </w:r>
      <m:oMath>
        <m:r>
          <m:rPr>
            <m:nor/>
          </m:rPr>
          <w:rPr>
            <w:rFonts w:hint="default" w:ascii="Times New Roman" w:hAnsi="Times New Roman" w:cs="Times New Roman"/>
            <w:i/>
            <w:iCs w:val="0"/>
            <w:kern w:val="2"/>
            <w:sz w:val="22"/>
            <w:szCs w:val="22"/>
            <w:lang w:val="en-US" w:eastAsia="zh-CN" w:bidi="ar-SA"/>
          </w:rPr>
          <m:t>AEHI</m:t>
        </m:r>
        <m:r>
          <m:rPr>
            <m:nor/>
            <m:sty m:val="p"/>
          </m:rPr>
          <w:rPr>
            <w:rFonts w:hint="default" w:ascii="Times New Roman" w:hAnsi="Times New Roman" w:cs="Times New Roman"/>
            <w:b w:val="0"/>
            <w:i w:val="0"/>
            <w:iCs/>
            <w:kern w:val="2"/>
            <w:sz w:val="22"/>
            <w:szCs w:val="22"/>
            <w:lang w:val="en-US" w:eastAsia="zh-CN" w:bidi="ar-SA"/>
          </w:rPr>
          <m:t>=</m:t>
        </m:r>
        <m:nary>
          <m:naryPr>
            <m:chr m:val="∑"/>
            <m:limLoc m:val="subSup"/>
            <m:ctrlPr>
              <w:rPr>
                <w:rFonts w:hint="default" w:ascii="Cambria Math" w:hAnsi="Cambria Math" w:cs="Times New Roman"/>
                <w:i w:val="0"/>
                <w:iCs/>
                <w:kern w:val="2"/>
                <w:sz w:val="22"/>
                <w:szCs w:val="22"/>
                <w:lang w:val="en-US" w:eastAsia="zh-CN" w:bidi="ar-SA"/>
              </w:rPr>
            </m:ctrlPr>
          </m:naryPr>
          <m:sub>
            <m:r>
              <m:rPr>
                <m:nor/>
                <m:sty m:val="p"/>
              </m:rPr>
              <w:rPr>
                <w:rFonts w:hint="default" w:ascii="Times New Roman" w:hAnsi="Times New Roman" w:cs="Times New Roman"/>
                <w:b w:val="0"/>
                <w:i w:val="0"/>
                <w:iCs/>
                <w:kern w:val="2"/>
                <w:sz w:val="22"/>
                <w:szCs w:val="22"/>
                <w:lang w:val="en-US" w:eastAsia="zh-CN" w:bidi="ar-SA"/>
              </w:rPr>
              <m:t>i=1</m:t>
            </m:r>
            <m:ctrlPr>
              <w:rPr>
                <w:rFonts w:hint="default" w:ascii="Cambria Math" w:hAnsi="Cambria Math" w:cs="Times New Roman"/>
                <w:i w:val="0"/>
                <w:iCs/>
                <w:kern w:val="2"/>
                <w:sz w:val="22"/>
                <w:szCs w:val="22"/>
                <w:lang w:val="en-US" w:eastAsia="zh-CN" w:bidi="ar-SA"/>
              </w:rPr>
            </m:ctrlPr>
          </m:sub>
          <m:sup>
            <m:r>
              <m:rPr>
                <m:nor/>
                <m:sty m:val="p"/>
              </m:rPr>
              <w:rPr>
                <w:rFonts w:hint="default" w:ascii="Times New Roman" w:hAnsi="Times New Roman" w:cs="Times New Roman"/>
                <w:b w:val="0"/>
                <w:i w:val="0"/>
                <w:iCs/>
                <w:kern w:val="2"/>
                <w:sz w:val="22"/>
                <w:szCs w:val="22"/>
                <w:lang w:val="en-US" w:eastAsia="zh-CN" w:bidi="ar-SA"/>
              </w:rPr>
              <m:t>n</m:t>
            </m:r>
            <m:ctrlPr>
              <w:rPr>
                <w:rFonts w:hint="default" w:ascii="Cambria Math" w:hAnsi="Cambria Math" w:cs="Times New Roman"/>
                <w:i w:val="0"/>
                <w:iCs/>
                <w:kern w:val="2"/>
                <w:sz w:val="22"/>
                <w:szCs w:val="22"/>
                <w:lang w:val="en-US" w:eastAsia="zh-CN" w:bidi="ar-SA"/>
              </w:rPr>
            </m:ctrlPr>
          </m:sup>
          <m:e>
            <m:sSub>
              <m:sSubPr>
                <m:ctrlPr>
                  <w:rPr>
                    <w:rFonts w:hint="default" w:ascii="Cambria Math" w:hAnsi="Cambria Math" w:cs="Times New Roman"/>
                    <w:i w:val="0"/>
                    <w:iCs/>
                    <w:kern w:val="2"/>
                    <w:sz w:val="22"/>
                    <w:szCs w:val="22"/>
                    <w:lang w:val="en-US" w:eastAsia="zh-CN" w:bidi="ar-SA"/>
                  </w:rPr>
                </m:ctrlPr>
              </m:sSubPr>
              <m:e>
                <m:r>
                  <m:rPr>
                    <m:nor/>
                    <m:sty m:val="p"/>
                  </m:rPr>
                  <w:rPr>
                    <w:rFonts w:hint="default" w:ascii="Times New Roman" w:hAnsi="Times New Roman" w:cs="Times New Roman"/>
                    <w:b w:val="0"/>
                    <w:i w:val="0"/>
                    <w:iCs/>
                    <w:kern w:val="2"/>
                    <w:sz w:val="22"/>
                    <w:szCs w:val="22"/>
                    <w:lang w:val="en-US" w:eastAsia="zh-CN" w:bidi="ar-SA"/>
                  </w:rPr>
                  <m:t>S</m:t>
                </m:r>
                <m:ctrlPr>
                  <w:rPr>
                    <w:rFonts w:hint="default" w:ascii="Cambria Math" w:hAnsi="Cambria Math" w:cs="Times New Roman"/>
                    <w:i w:val="0"/>
                    <w:iCs/>
                    <w:kern w:val="2"/>
                    <w:sz w:val="22"/>
                    <w:szCs w:val="22"/>
                    <w:lang w:val="en-US" w:eastAsia="zh-CN" w:bidi="ar-SA"/>
                  </w:rPr>
                </m:ctrlPr>
              </m:e>
              <m:sub>
                <m:r>
                  <m:rPr>
                    <m:nor/>
                    <m:sty m:val="p"/>
                  </m:rPr>
                  <w:rPr>
                    <w:rFonts w:hint="default" w:ascii="Times New Roman" w:hAnsi="Times New Roman" w:cs="Times New Roman"/>
                    <w:b w:val="0"/>
                    <w:i w:val="0"/>
                    <w:iCs/>
                    <w:kern w:val="2"/>
                    <w:sz w:val="22"/>
                    <w:szCs w:val="22"/>
                    <w:lang w:val="en-US" w:eastAsia="zh-CN" w:bidi="ar-SA"/>
                  </w:rPr>
                  <m:t>i</m:t>
                </m:r>
                <m:ctrlPr>
                  <w:rPr>
                    <w:rFonts w:hint="default" w:ascii="Cambria Math" w:hAnsi="Cambria Math" w:cs="Times New Roman"/>
                    <w:i w:val="0"/>
                    <w:iCs/>
                    <w:kern w:val="2"/>
                    <w:sz w:val="22"/>
                    <w:szCs w:val="22"/>
                    <w:lang w:val="en-US" w:eastAsia="zh-CN" w:bidi="ar-SA"/>
                  </w:rPr>
                </m:ctrlPr>
              </m:sub>
            </m:sSub>
            <m:r>
              <m:rPr>
                <m:nor/>
                <m:sty m:val="p"/>
              </m:rPr>
              <w:rPr>
                <w:rFonts w:hint="default" w:ascii="Times New Roman" w:hAnsi="Times New Roman" w:cs="Times New Roman"/>
                <w:b w:val="0"/>
                <w:i w:val="0"/>
                <w:iCs/>
                <w:kern w:val="2"/>
                <w:sz w:val="22"/>
                <w:szCs w:val="22"/>
                <w:lang w:val="en-US" w:bidi="ar-SA"/>
              </w:rPr>
              <m:t>×</m:t>
            </m:r>
            <m:sSub>
              <m:sSubPr>
                <m:ctrlPr>
                  <w:rPr>
                    <w:rFonts w:hint="default" w:ascii="Cambria Math" w:hAnsi="Cambria Math" w:cs="Times New Roman"/>
                    <w:iCs/>
                    <w:kern w:val="2"/>
                    <w:sz w:val="22"/>
                    <w:szCs w:val="22"/>
                    <w:lang w:val="en-US" w:bidi="ar-SA"/>
                  </w:rPr>
                </m:ctrlPr>
              </m:sSubPr>
              <m:e>
                <m:r>
                  <m:rPr>
                    <m:nor/>
                    <m:sty m:val="p"/>
                  </m:rPr>
                  <w:rPr>
                    <w:rFonts w:hint="default" w:ascii="Times New Roman" w:hAnsi="Times New Roman" w:cs="Times New Roman"/>
                    <w:b w:val="0"/>
                    <w:i w:val="0"/>
                    <w:iCs/>
                    <w:kern w:val="2"/>
                    <w:sz w:val="22"/>
                    <w:szCs w:val="22"/>
                    <w:lang w:val="en-US" w:eastAsia="zh-CN" w:bidi="ar-SA"/>
                  </w:rPr>
                  <m:t>W</m:t>
                </m:r>
                <m:ctrlPr>
                  <w:rPr>
                    <w:rFonts w:hint="default" w:ascii="Cambria Math" w:hAnsi="Cambria Math" w:cs="Times New Roman"/>
                    <w:iCs/>
                    <w:kern w:val="2"/>
                    <w:sz w:val="22"/>
                    <w:szCs w:val="22"/>
                    <w:lang w:val="en-US" w:bidi="ar-SA"/>
                  </w:rPr>
                </m:ctrlPr>
              </m:e>
              <m:sub>
                <m:r>
                  <m:rPr>
                    <m:nor/>
                    <m:sty m:val="p"/>
                  </m:rPr>
                  <w:rPr>
                    <w:rFonts w:hint="default" w:ascii="Times New Roman" w:hAnsi="Times New Roman" w:cs="Times New Roman"/>
                    <w:b w:val="0"/>
                    <w:i w:val="0"/>
                    <w:iCs/>
                    <w:kern w:val="2"/>
                    <w:sz w:val="22"/>
                    <w:szCs w:val="22"/>
                    <w:lang w:val="en-US" w:eastAsia="zh-CN" w:bidi="ar-SA"/>
                  </w:rPr>
                  <m:t>i</m:t>
                </m:r>
                <m:ctrlPr>
                  <w:rPr>
                    <w:rFonts w:hint="default" w:ascii="Cambria Math" w:hAnsi="Cambria Math" w:cs="Times New Roman"/>
                    <w:iCs/>
                    <w:kern w:val="2"/>
                    <w:sz w:val="22"/>
                    <w:szCs w:val="22"/>
                    <w:lang w:val="en-US" w:bidi="ar-SA"/>
                  </w:rPr>
                </m:ctrlPr>
              </m:sub>
            </m:sSub>
            <m:ctrlPr>
              <w:rPr>
                <w:rFonts w:hint="default" w:ascii="Cambria Math" w:hAnsi="Cambria Math" w:cs="Times New Roman"/>
                <w:i w:val="0"/>
                <w:iCs/>
                <w:kern w:val="2"/>
                <w:sz w:val="22"/>
                <w:szCs w:val="22"/>
                <w:lang w:val="en-US" w:eastAsia="zh-CN" w:bidi="ar-SA"/>
              </w:rPr>
            </m:ctrlPr>
          </m:e>
        </m:nary>
        <m:r>
          <m:rPr>
            <m:nor/>
            <m:sty m:val="p"/>
          </m:rPr>
          <w:rPr>
            <w:rFonts w:hint="default" w:ascii="Times New Roman" w:hAnsi="Times New Roman" w:cs="Times New Roman"/>
            <w:b w:val="0"/>
            <w:i w:val="0"/>
            <w:sz w:val="22"/>
            <w:szCs w:val="22"/>
            <w:lang w:val="en-US"/>
          </w:rPr>
          <m:t xml:space="preserve"> </m:t>
        </m:r>
      </m:oMath>
      <w:r>
        <w:rPr>
          <w:rFonts w:hint="default" w:ascii="Times New Roman" w:hAnsi="Times New Roman" w:eastAsia="微软雅黑" w:cs="Times New Roman"/>
          <w:lang w:val="en-US" w:eastAsia="zh-CN"/>
        </w:rPr>
        <w:tab/>
      </w:r>
      <w:r>
        <w:rPr>
          <w:rFonts w:hint="default" w:ascii="Times New Roman" w:hAnsi="Times New Roman" w:cs="Times New Roman"/>
          <w:lang w:val="en-US" w:eastAsia="zh-CN"/>
        </w:rPr>
        <w:t>(</w:t>
      </w:r>
      <w:r>
        <w:rPr>
          <w:rFonts w:hint="default" w:ascii="Times New Roman" w:hAnsi="Times New Roman" w:cs="Times New Roman"/>
          <w:lang w:val="en-US" w:eastAsia="zh-CN"/>
        </w:rPr>
        <w:fldChar w:fldCharType="begin"/>
      </w:r>
      <w:r>
        <w:rPr>
          <w:rFonts w:hint="default" w:ascii="Times New Roman" w:hAnsi="Times New Roman" w:cs="Times New Roman"/>
          <w:lang w:val="en-US" w:eastAsia="zh-CN"/>
        </w:rPr>
        <w:instrText xml:space="preserve"> SEQ 公式 \* ARABIC </w:instrText>
      </w:r>
      <w:r>
        <w:rPr>
          <w:rFonts w:hint="default" w:ascii="Times New Roman" w:hAnsi="Times New Roman" w:cs="Times New Roman"/>
          <w:lang w:val="en-US" w:eastAsia="zh-CN"/>
        </w:rPr>
        <w:fldChar w:fldCharType="separate"/>
      </w:r>
      <w:r>
        <w:rPr>
          <w:rFonts w:hint="default" w:ascii="Times New Roman" w:hAnsi="Times New Roman" w:cs="Times New Roman"/>
          <w:lang w:val="en-US" w:eastAsia="zh-CN"/>
        </w:rPr>
        <w:t>1</w:t>
      </w:r>
      <w:r>
        <w:rPr>
          <w:rFonts w:hint="default" w:ascii="Times New Roman" w:hAnsi="Times New Roman" w:cs="Times New Roman"/>
          <w:lang w:val="en-US" w:eastAsia="zh-CN"/>
        </w:rPr>
        <w:fldChar w:fldCharType="end"/>
      </w:r>
      <w:r>
        <w:rPr>
          <w:rFonts w:hint="default" w:ascii="Times New Roman" w:hAnsi="Times New Roman" w:cs="Times New Roman"/>
          <w:lang w:val="en-US" w:eastAsia="zh-CN"/>
        </w:rPr>
        <w:t>)</w:t>
      </w:r>
    </w:p>
    <w:p w14:paraId="22CADAB5">
      <w:pPr>
        <w:pStyle w:val="57"/>
        <w:rPr>
          <w:rFonts w:hint="default" w:ascii="Times New Roman" w:hAnsi="Times New Roman" w:cs="Times New Roman"/>
          <w:lang w:val="en-US" w:eastAsia="zh-CN"/>
        </w:rPr>
      </w:pPr>
      <w:r>
        <w:rPr>
          <w:rFonts w:hint="default" w:ascii="Times New Roman" w:hAnsi="Times New Roman" w:cs="Times New Roman"/>
          <w:lang w:val="en-US" w:eastAsia="zh-CN"/>
        </w:rPr>
        <w:t>式中：</w:t>
      </w:r>
    </w:p>
    <w:p w14:paraId="1773665D">
      <w:pPr>
        <w:pStyle w:val="58"/>
        <w:bidi w:val="0"/>
        <w:rPr>
          <w:rFonts w:hint="default" w:ascii="Times New Roman" w:hAnsi="Times New Roman" w:cs="Times New Roman"/>
          <w:lang w:val="en-US" w:eastAsia="zh-CN"/>
        </w:rPr>
      </w:pPr>
      <w:r>
        <w:rPr>
          <w:rFonts w:hint="default" w:ascii="Times New Roman" w:hAnsi="Times New Roman" w:cs="Times New Roman"/>
          <w:lang w:val="en-US" w:eastAsia="zh-CN"/>
        </w:rPr>
        <w:t>AEHI</w:t>
      </w:r>
      <w:r>
        <w:rPr>
          <w:rFonts w:hint="default" w:ascii="Times New Roman" w:hAnsi="Times New Roman" w:cs="Times New Roman"/>
          <w:lang w:eastAsia="zh-CN"/>
        </w:rPr>
        <w:t>——</w:t>
      </w:r>
      <w:r>
        <w:rPr>
          <w:rFonts w:hint="default" w:ascii="Times New Roman" w:hAnsi="Times New Roman" w:cs="Times New Roman"/>
          <w:lang w:val="en-US" w:eastAsia="zh-CN"/>
        </w:rPr>
        <w:t>水生态健康综合指数；</w:t>
      </w:r>
    </w:p>
    <w:p w14:paraId="3CE9232A">
      <w:pPr>
        <w:pStyle w:val="58"/>
        <w:bidi w:val="0"/>
        <w:rPr>
          <w:rFonts w:hint="default" w:ascii="Times New Roman" w:hAnsi="Times New Roman" w:cs="Times New Roman"/>
          <w:lang w:val="en-US" w:eastAsia="zh-CN"/>
        </w:rPr>
      </w:pPr>
      <w:r>
        <w:rPr>
          <w:rFonts w:hint="default" w:ascii="Times New Roman" w:hAnsi="Times New Roman" w:cs="Times New Roman"/>
          <w:lang w:val="en-US" w:eastAsia="zh-CN"/>
        </w:rPr>
        <w:t>S</w:t>
      </w:r>
      <w:r>
        <w:rPr>
          <w:rFonts w:hint="default" w:ascii="Times New Roman" w:hAnsi="Times New Roman" w:cs="Times New Roman"/>
          <w:lang w:eastAsia="zh-CN"/>
        </w:rPr>
        <w:t>——</w:t>
      </w:r>
      <w:r>
        <w:rPr>
          <w:rFonts w:hint="default" w:ascii="Times New Roman" w:hAnsi="Times New Roman" w:cs="Times New Roman"/>
          <w:lang w:val="en-US" w:eastAsia="zh-CN"/>
        </w:rPr>
        <w:t>第i个指标的赋分值，赋分采用百分制；</w:t>
      </w:r>
    </w:p>
    <w:p w14:paraId="12DDE30A">
      <w:pPr>
        <w:pStyle w:val="58"/>
        <w:bidi w:val="0"/>
        <w:rPr>
          <w:rFonts w:hint="default" w:ascii="Times New Roman" w:hAnsi="Times New Roman" w:cs="Times New Roman"/>
          <w:lang w:val="en-US" w:eastAsia="zh-CN"/>
        </w:rPr>
      </w:pPr>
      <w:r>
        <w:rPr>
          <w:rFonts w:hint="default" w:ascii="Times New Roman" w:hAnsi="Times New Roman" w:cs="Times New Roman"/>
          <w:lang w:val="en-US" w:eastAsia="zh-CN"/>
        </w:rPr>
        <w:t>W</w:t>
      </w:r>
      <w:r>
        <w:rPr>
          <w:rFonts w:hint="default" w:ascii="Times New Roman" w:hAnsi="Times New Roman" w:cs="Times New Roman"/>
          <w:lang w:eastAsia="zh-CN"/>
        </w:rPr>
        <w:t>——</w:t>
      </w:r>
      <w:r>
        <w:rPr>
          <w:rFonts w:hint="default" w:ascii="Times New Roman" w:hAnsi="Times New Roman" w:cs="Times New Roman"/>
          <w:lang w:val="en-US" w:eastAsia="zh-CN"/>
        </w:rPr>
        <w:t>第i个指标的权重，指标权重采用专家评判与数学统计分析相结合的方法确定。</w:t>
      </w:r>
    </w:p>
    <w:p w14:paraId="75063D48">
      <w:pPr>
        <w:pStyle w:val="58"/>
        <w:bidi w:val="0"/>
        <w:rPr>
          <w:rFonts w:hint="default" w:ascii="Times New Roman" w:hAnsi="Times New Roman" w:cs="Times New Roman"/>
          <w:lang w:val="en-US" w:eastAsia="zh-CN"/>
        </w:rPr>
      </w:pPr>
      <w:r>
        <w:rPr>
          <w:rFonts w:hint="default" w:ascii="Times New Roman" w:hAnsi="Times New Roman" w:cs="Times New Roman"/>
          <w:lang w:val="en-US" w:eastAsia="zh-CN"/>
        </w:rPr>
        <w:t>n</w:t>
      </w:r>
      <w:r>
        <w:rPr>
          <w:rFonts w:hint="default" w:ascii="Times New Roman" w:hAnsi="Times New Roman" w:cs="Times New Roman"/>
          <w:lang w:eastAsia="zh-CN"/>
        </w:rPr>
        <w:t>——</w:t>
      </w:r>
      <w:r>
        <w:rPr>
          <w:rFonts w:hint="default" w:ascii="Times New Roman" w:hAnsi="Times New Roman" w:cs="Times New Roman"/>
          <w:lang w:val="en-US" w:eastAsia="zh-CN"/>
        </w:rPr>
        <w:t>指标总数。</w:t>
      </w:r>
    </w:p>
    <w:p w14:paraId="2355B457">
      <w:pPr>
        <w:pStyle w:val="58"/>
        <w:bidi w:val="0"/>
        <w:rPr>
          <w:rFonts w:hint="default" w:ascii="Times New Roman" w:hAnsi="Times New Roman" w:cs="Times New Roman"/>
          <w:lang w:val="en-US" w:eastAsia="zh-CN"/>
        </w:rPr>
      </w:pPr>
      <w:r>
        <w:rPr>
          <w:rFonts w:hint="default" w:ascii="Times New Roman" w:hAnsi="Times New Roman" w:cs="Times New Roman"/>
          <w:lang w:val="en-US" w:eastAsia="zh-CN"/>
        </w:rPr>
        <w:t>单指标赋分应根据单指标限值赋分表进行赋分，各级间采用线性内插法取值。库区支流及湖库等水体水生态健康评价应根据流域内多点位水生态健康综合指数算术平均值评价。</w:t>
      </w:r>
    </w:p>
    <w:p w14:paraId="58E48223">
      <w:pPr>
        <w:pStyle w:val="107"/>
        <w:bidi w:val="0"/>
        <w:rPr>
          <w:rFonts w:hint="default" w:ascii="Times New Roman" w:hAnsi="Times New Roman" w:cs="Times New Roman"/>
          <w:lang w:val="en-US" w:eastAsia="zh-CN"/>
        </w:rPr>
      </w:pPr>
      <w:bookmarkStart w:id="53" w:name="_Toc9197"/>
      <w:r>
        <w:rPr>
          <w:rFonts w:hint="default" w:ascii="Times New Roman" w:hAnsi="Times New Roman" w:cs="Times New Roman"/>
          <w:lang w:val="en-US" w:eastAsia="zh-CN"/>
        </w:rPr>
        <w:t>河流水生态健康评价方法</w:t>
      </w:r>
      <w:bookmarkEnd w:id="53"/>
    </w:p>
    <w:p w14:paraId="053CF4EC">
      <w:pPr>
        <w:pStyle w:val="67"/>
        <w:bidi w:val="0"/>
        <w:rPr>
          <w:rFonts w:hint="default" w:ascii="Times New Roman" w:hAnsi="Times New Roman" w:cs="Times New Roman"/>
          <w:lang w:val="en-US" w:eastAsia="zh-CN"/>
        </w:rPr>
      </w:pPr>
      <w:r>
        <w:rPr>
          <w:rFonts w:hint="default" w:ascii="Times New Roman" w:hAnsi="Times New Roman" w:cs="Times New Roman"/>
          <w:lang w:val="en-US" w:eastAsia="zh-CN"/>
        </w:rPr>
        <w:t>指标权重</w:t>
      </w:r>
    </w:p>
    <w:p w14:paraId="4E9C5F01">
      <w:pPr>
        <w:pStyle w:val="58"/>
        <w:bidi w:val="0"/>
        <w:rPr>
          <w:rFonts w:hint="default" w:ascii="Times New Roman" w:hAnsi="Times New Roman" w:cs="Times New Roman"/>
          <w:lang w:val="en-US" w:eastAsia="zh-CN"/>
        </w:rPr>
      </w:pPr>
      <w:r>
        <w:rPr>
          <w:rFonts w:hint="default" w:ascii="Times New Roman" w:hAnsi="Times New Roman" w:cs="Times New Roman"/>
          <w:lang w:val="en-US" w:eastAsia="zh-CN"/>
        </w:rPr>
        <w:t>河流水生态健康评价指标权重，见表2。</w:t>
      </w:r>
    </w:p>
    <w:p w14:paraId="4B539000">
      <w:pPr>
        <w:pStyle w:val="58"/>
        <w:bidi w:val="0"/>
        <w:rPr>
          <w:rFonts w:hint="default" w:ascii="Times New Roman" w:hAnsi="Times New Roman" w:cs="Times New Roman"/>
          <w:lang w:val="en-US" w:eastAsia="zh-CN"/>
        </w:rPr>
      </w:pPr>
    </w:p>
    <w:p w14:paraId="06ABAE92">
      <w:pPr>
        <w:pStyle w:val="58"/>
        <w:bidi w:val="0"/>
        <w:rPr>
          <w:rFonts w:hint="default" w:ascii="Times New Roman" w:hAnsi="Times New Roman" w:cs="Times New Roman"/>
          <w:lang w:val="en-US" w:eastAsia="zh-CN"/>
        </w:rPr>
      </w:pPr>
    </w:p>
    <w:p w14:paraId="7E210017">
      <w:pPr>
        <w:pStyle w:val="58"/>
        <w:bidi w:val="0"/>
        <w:rPr>
          <w:rFonts w:hint="default" w:ascii="Times New Roman" w:hAnsi="Times New Roman" w:cs="Times New Roman"/>
          <w:lang w:val="en-US" w:eastAsia="zh-CN"/>
        </w:rPr>
      </w:pPr>
    </w:p>
    <w:p w14:paraId="4BC452B9">
      <w:pPr>
        <w:pStyle w:val="58"/>
        <w:bidi w:val="0"/>
        <w:rPr>
          <w:rFonts w:hint="default" w:ascii="Times New Roman" w:hAnsi="Times New Roman" w:cs="Times New Roman"/>
          <w:lang w:val="en-US" w:eastAsia="zh-CN"/>
        </w:rPr>
      </w:pPr>
      <w:bookmarkStart w:id="64" w:name="_GoBack"/>
      <w:bookmarkEnd w:id="64"/>
    </w:p>
    <w:p w14:paraId="1C27FF28">
      <w:pPr>
        <w:pStyle w:val="114"/>
        <w:bidi w:val="0"/>
        <w:rPr>
          <w:rFonts w:hint="default" w:ascii="Times New Roman" w:hAnsi="Times New Roman" w:cs="Times New Roman"/>
          <w:lang w:val="en-US" w:eastAsia="zh-CN"/>
        </w:rPr>
      </w:pPr>
      <w:r>
        <w:rPr>
          <w:rFonts w:hint="default" w:ascii="Times New Roman" w:hAnsi="Times New Roman" w:cs="Times New Roman"/>
          <w:lang w:val="en-US" w:eastAsia="zh-CN"/>
        </w:rPr>
        <w:t>河流水生态健康评价指标体系</w:t>
      </w:r>
    </w:p>
    <w:tbl>
      <w:tblPr>
        <w:tblStyle w:val="29"/>
        <w:tblW w:w="4826"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743"/>
        <w:gridCol w:w="1480"/>
        <w:gridCol w:w="663"/>
        <w:gridCol w:w="3663"/>
        <w:gridCol w:w="1460"/>
      </w:tblGrid>
      <w:tr w14:paraId="686D08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967" w:type="pct"/>
            <w:tcBorders>
              <w:bottom w:val="single" w:color="auto" w:sz="8" w:space="0"/>
            </w:tcBorders>
            <w:shd w:val="clear" w:color="auto" w:fill="auto"/>
            <w:vAlign w:val="center"/>
          </w:tcPr>
          <w:p w14:paraId="69AC291F">
            <w:pPr>
              <w:pStyle w:val="14"/>
              <w:bidi w:val="0"/>
              <w:snapToGrid w:val="0"/>
              <w:ind w:left="0" w:leftChars="0" w:right="0" w:rightChars="0" w:firstLine="0" w:firstLineChars="0"/>
              <w:rPr>
                <w:rFonts w:hint="default" w:ascii="Times New Roman" w:hAnsi="Times New Roman" w:eastAsia="宋体" w:cs="Times New Roman"/>
                <w:b w:val="0"/>
                <w:bCs/>
                <w:kern w:val="2"/>
                <w:sz w:val="21"/>
                <w:szCs w:val="22"/>
                <w:lang w:val="en-US" w:eastAsia="zh-CN" w:bidi="ar-SA"/>
              </w:rPr>
            </w:pPr>
            <w:r>
              <w:rPr>
                <w:rFonts w:hint="default" w:ascii="Times New Roman" w:hAnsi="Times New Roman" w:cs="Times New Roman"/>
                <w:b w:val="0"/>
                <w:bCs/>
                <w:lang w:val="en-US" w:eastAsia="zh-CN"/>
              </w:rPr>
              <w:t>目标层（A）</w:t>
            </w:r>
          </w:p>
        </w:tc>
        <w:tc>
          <w:tcPr>
            <w:tcW w:w="821" w:type="pct"/>
            <w:tcBorders>
              <w:bottom w:val="single" w:color="auto" w:sz="8" w:space="0"/>
            </w:tcBorders>
            <w:shd w:val="clear" w:color="auto" w:fill="auto"/>
            <w:vAlign w:val="center"/>
          </w:tcPr>
          <w:p w14:paraId="36E590B2">
            <w:pPr>
              <w:pStyle w:val="14"/>
              <w:bidi w:val="0"/>
              <w:snapToGrid w:val="0"/>
              <w:ind w:left="0" w:leftChars="0" w:right="0" w:rightChars="0" w:firstLine="0" w:firstLineChars="0"/>
              <w:rPr>
                <w:rFonts w:hint="default" w:ascii="Times New Roman" w:hAnsi="Times New Roman" w:eastAsia="宋体" w:cs="Times New Roman"/>
                <w:b w:val="0"/>
                <w:bCs/>
                <w:kern w:val="2"/>
                <w:sz w:val="21"/>
                <w:szCs w:val="22"/>
                <w:lang w:val="en-US" w:eastAsia="zh-CN" w:bidi="ar-SA"/>
              </w:rPr>
            </w:pPr>
            <w:r>
              <w:rPr>
                <w:rFonts w:hint="default" w:ascii="Times New Roman" w:hAnsi="Times New Roman" w:cs="Times New Roman"/>
                <w:b w:val="0"/>
                <w:bCs/>
                <w:lang w:val="en-US" w:eastAsia="zh-CN"/>
              </w:rPr>
              <w:t>准则层（B）</w:t>
            </w:r>
          </w:p>
        </w:tc>
        <w:tc>
          <w:tcPr>
            <w:tcW w:w="368" w:type="pct"/>
            <w:tcBorders>
              <w:bottom w:val="single" w:color="auto" w:sz="8" w:space="0"/>
            </w:tcBorders>
            <w:shd w:val="clear" w:color="auto" w:fill="auto"/>
            <w:vAlign w:val="center"/>
          </w:tcPr>
          <w:p w14:paraId="7ABD5B61">
            <w:pPr>
              <w:pStyle w:val="14"/>
              <w:bidi w:val="0"/>
              <w:snapToGrid w:val="0"/>
              <w:ind w:left="0" w:leftChars="0" w:right="0" w:rightChars="0" w:firstLine="0" w:firstLineChars="0"/>
              <w:rPr>
                <w:rFonts w:hint="default" w:ascii="Times New Roman" w:hAnsi="Times New Roman" w:eastAsia="宋体" w:cs="Times New Roman"/>
                <w:b w:val="0"/>
                <w:bCs/>
                <w:kern w:val="2"/>
                <w:sz w:val="21"/>
                <w:szCs w:val="22"/>
                <w:lang w:val="en-US" w:eastAsia="zh-CN" w:bidi="ar-SA"/>
              </w:rPr>
            </w:pPr>
            <w:r>
              <w:rPr>
                <w:rFonts w:hint="default" w:ascii="Times New Roman" w:hAnsi="Times New Roman" w:cs="Times New Roman"/>
                <w:b w:val="0"/>
                <w:bCs/>
                <w:lang w:val="en-US" w:eastAsia="zh-CN"/>
              </w:rPr>
              <w:t>权重</w:t>
            </w:r>
          </w:p>
        </w:tc>
        <w:tc>
          <w:tcPr>
            <w:tcW w:w="2032" w:type="pct"/>
            <w:tcBorders>
              <w:bottom w:val="single" w:color="auto" w:sz="8" w:space="0"/>
            </w:tcBorders>
            <w:shd w:val="clear" w:color="auto" w:fill="auto"/>
            <w:vAlign w:val="center"/>
          </w:tcPr>
          <w:p w14:paraId="0FBDF56D">
            <w:pPr>
              <w:pStyle w:val="14"/>
              <w:bidi w:val="0"/>
              <w:snapToGrid w:val="0"/>
              <w:ind w:left="0" w:leftChars="0" w:right="0" w:rightChars="0" w:firstLine="0" w:firstLineChars="0"/>
              <w:rPr>
                <w:rFonts w:hint="default" w:ascii="Times New Roman" w:hAnsi="Times New Roman" w:eastAsia="宋体" w:cs="Times New Roman"/>
                <w:b w:val="0"/>
                <w:bCs/>
                <w:kern w:val="2"/>
                <w:sz w:val="21"/>
                <w:szCs w:val="22"/>
                <w:lang w:val="en-US" w:eastAsia="zh-CN" w:bidi="ar-SA"/>
              </w:rPr>
            </w:pPr>
            <w:r>
              <w:rPr>
                <w:rFonts w:hint="default" w:ascii="Times New Roman" w:hAnsi="Times New Roman" w:cs="Times New Roman"/>
                <w:b w:val="0"/>
                <w:bCs/>
                <w:lang w:val="en-US" w:eastAsia="zh-CN"/>
              </w:rPr>
              <w:t>指标层（C）</w:t>
            </w:r>
          </w:p>
        </w:tc>
        <w:tc>
          <w:tcPr>
            <w:tcW w:w="810" w:type="pct"/>
            <w:tcBorders>
              <w:bottom w:val="single" w:color="auto" w:sz="8" w:space="0"/>
            </w:tcBorders>
            <w:shd w:val="clear" w:color="auto" w:fill="auto"/>
            <w:vAlign w:val="center"/>
          </w:tcPr>
          <w:p w14:paraId="2EDF3623">
            <w:pPr>
              <w:pStyle w:val="14"/>
              <w:bidi w:val="0"/>
              <w:snapToGrid w:val="0"/>
              <w:ind w:left="0" w:leftChars="0" w:right="0" w:rightChars="0" w:firstLine="0" w:firstLineChars="0"/>
              <w:rPr>
                <w:rFonts w:hint="default" w:ascii="Times New Roman" w:hAnsi="Times New Roman" w:eastAsia="宋体" w:cs="Times New Roman"/>
                <w:b w:val="0"/>
                <w:bCs/>
                <w:kern w:val="2"/>
                <w:sz w:val="21"/>
                <w:szCs w:val="22"/>
                <w:lang w:val="en-US" w:eastAsia="zh-CN" w:bidi="ar-SA"/>
              </w:rPr>
            </w:pPr>
            <w:r>
              <w:rPr>
                <w:rFonts w:hint="default" w:ascii="Times New Roman" w:hAnsi="Times New Roman" w:cs="Times New Roman"/>
                <w:b w:val="0"/>
                <w:bCs/>
                <w:lang w:val="en-US" w:eastAsia="zh-CN"/>
              </w:rPr>
              <w:t>权重</w:t>
            </w:r>
          </w:p>
        </w:tc>
      </w:tr>
      <w:tr w14:paraId="1D458E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67" w:type="pct"/>
            <w:vMerge w:val="restart"/>
            <w:tcBorders>
              <w:top w:val="single" w:color="auto" w:sz="8" w:space="0"/>
            </w:tcBorders>
            <w:shd w:val="clear" w:color="auto" w:fill="auto"/>
            <w:vAlign w:val="center"/>
          </w:tcPr>
          <w:p w14:paraId="1B1CDA7D">
            <w:pPr>
              <w:pStyle w:val="14"/>
              <w:bidi w:val="0"/>
              <w:snapToGrid w:val="0"/>
              <w:ind w:left="0" w:leftChars="0" w:right="0" w:rightChars="0" w:firstLine="0" w:firstLineChars="0"/>
              <w:jc w:val="center"/>
              <w:rPr>
                <w:rFonts w:hint="default" w:ascii="Times New Roman" w:hAnsi="Times New Roman" w:eastAsia="宋体" w:cs="Times New Roman"/>
                <w:b w:val="0"/>
                <w:bCs/>
                <w:kern w:val="2"/>
                <w:sz w:val="21"/>
                <w:szCs w:val="22"/>
                <w:lang w:val="en-US" w:eastAsia="zh-CN" w:bidi="ar-SA"/>
              </w:rPr>
            </w:pPr>
            <w:r>
              <w:rPr>
                <w:rFonts w:hint="default" w:ascii="Times New Roman" w:hAnsi="Times New Roman" w:eastAsia="宋体" w:cs="Times New Roman"/>
                <w:b w:val="0"/>
                <w:bCs/>
                <w:sz w:val="21"/>
                <w:lang w:val="en-US" w:eastAsia="zh-CN"/>
              </w:rPr>
              <w:t>河流水生态健康综合指数RiHI</w:t>
            </w:r>
          </w:p>
        </w:tc>
        <w:tc>
          <w:tcPr>
            <w:tcW w:w="821" w:type="pct"/>
            <w:vMerge w:val="restart"/>
            <w:tcBorders>
              <w:top w:val="single" w:color="auto" w:sz="8" w:space="0"/>
            </w:tcBorders>
            <w:shd w:val="clear" w:color="auto" w:fill="auto"/>
            <w:vAlign w:val="center"/>
          </w:tcPr>
          <w:p w14:paraId="45216E76">
            <w:pPr>
              <w:pStyle w:val="14"/>
              <w:bidi w:val="0"/>
              <w:snapToGrid w:val="0"/>
              <w:ind w:left="0" w:leftChars="0" w:right="0" w:rightChars="0" w:firstLine="0" w:firstLineChars="0"/>
              <w:jc w:val="center"/>
              <w:rPr>
                <w:rFonts w:hint="default" w:ascii="Times New Roman" w:hAnsi="Times New Roman" w:eastAsia="宋体" w:cs="Times New Roman"/>
                <w:b w:val="0"/>
                <w:bCs/>
                <w:kern w:val="2"/>
                <w:sz w:val="21"/>
                <w:szCs w:val="22"/>
                <w:lang w:val="en-US" w:eastAsia="zh-CN" w:bidi="ar-SA"/>
              </w:rPr>
            </w:pPr>
            <w:r>
              <w:rPr>
                <w:rFonts w:hint="default" w:ascii="Times New Roman" w:hAnsi="Times New Roman" w:eastAsia="宋体" w:cs="Times New Roman"/>
                <w:b w:val="0"/>
                <w:bCs/>
                <w:sz w:val="21"/>
                <w:lang w:val="en-US" w:eastAsia="zh-CN"/>
              </w:rPr>
              <w:t>水生境安全</w:t>
            </w:r>
          </w:p>
        </w:tc>
        <w:tc>
          <w:tcPr>
            <w:tcW w:w="368" w:type="pct"/>
            <w:vMerge w:val="restart"/>
            <w:tcBorders>
              <w:top w:val="single" w:color="auto" w:sz="8" w:space="0"/>
            </w:tcBorders>
            <w:shd w:val="clear" w:color="auto" w:fill="auto"/>
            <w:vAlign w:val="center"/>
          </w:tcPr>
          <w:p w14:paraId="586B57B2">
            <w:pPr>
              <w:pStyle w:val="14"/>
              <w:bidi w:val="0"/>
              <w:snapToGrid w:val="0"/>
              <w:ind w:left="0" w:leftChars="0" w:right="0" w:rightChars="0" w:firstLine="0" w:firstLineChars="0"/>
              <w:jc w:val="center"/>
              <w:rPr>
                <w:rFonts w:hint="default" w:ascii="Times New Roman" w:hAnsi="Times New Roman" w:eastAsia="宋体" w:cs="Times New Roman"/>
                <w:b w:val="0"/>
                <w:bCs/>
                <w:kern w:val="2"/>
                <w:sz w:val="21"/>
                <w:szCs w:val="22"/>
                <w:lang w:val="en-US" w:eastAsia="zh-CN" w:bidi="ar-SA"/>
              </w:rPr>
            </w:pPr>
            <w:r>
              <w:rPr>
                <w:rFonts w:hint="default" w:ascii="Times New Roman" w:hAnsi="Times New Roman" w:eastAsia="宋体" w:cs="Times New Roman"/>
                <w:b w:val="0"/>
                <w:bCs/>
                <w:sz w:val="21"/>
                <w:lang w:val="en-US" w:eastAsia="zh-CN"/>
              </w:rPr>
              <w:t>0.2</w:t>
            </w:r>
          </w:p>
        </w:tc>
        <w:tc>
          <w:tcPr>
            <w:tcW w:w="2032" w:type="pct"/>
            <w:tcBorders>
              <w:top w:val="single" w:color="auto" w:sz="8" w:space="0"/>
            </w:tcBorders>
            <w:shd w:val="clear" w:color="auto" w:fill="auto"/>
            <w:vAlign w:val="center"/>
          </w:tcPr>
          <w:p w14:paraId="7714A0CF">
            <w:pPr>
              <w:pStyle w:val="14"/>
              <w:bidi w:val="0"/>
              <w:snapToGrid w:val="0"/>
              <w:ind w:left="0" w:leftChars="0" w:right="0" w:rightChars="0" w:firstLine="0" w:firstLineChars="0"/>
              <w:jc w:val="center"/>
              <w:rPr>
                <w:rFonts w:hint="default" w:ascii="Times New Roman" w:hAnsi="Times New Roman" w:eastAsia="宋体" w:cs="Times New Roman"/>
                <w:b w:val="0"/>
                <w:bCs/>
                <w:kern w:val="2"/>
                <w:sz w:val="21"/>
                <w:szCs w:val="22"/>
                <w:lang w:val="en-US" w:eastAsia="zh-CN" w:bidi="ar-SA"/>
              </w:rPr>
            </w:pPr>
            <w:r>
              <w:rPr>
                <w:rFonts w:hint="default" w:ascii="Times New Roman" w:hAnsi="Times New Roman" w:eastAsia="宋体" w:cs="Times New Roman"/>
                <w:b w:val="0"/>
                <w:bCs/>
                <w:sz w:val="21"/>
                <w:lang w:val="en-US" w:eastAsia="zh-CN"/>
              </w:rPr>
              <w:t>河岸稳定性（C1）</w:t>
            </w:r>
          </w:p>
        </w:tc>
        <w:tc>
          <w:tcPr>
            <w:tcW w:w="810" w:type="pct"/>
            <w:tcBorders>
              <w:top w:val="single" w:color="auto" w:sz="8" w:space="0"/>
            </w:tcBorders>
            <w:shd w:val="clear" w:color="auto" w:fill="auto"/>
            <w:vAlign w:val="center"/>
          </w:tcPr>
          <w:p w14:paraId="12F0C30B">
            <w:pPr>
              <w:pStyle w:val="14"/>
              <w:bidi w:val="0"/>
              <w:snapToGrid w:val="0"/>
              <w:ind w:left="0" w:leftChars="0" w:right="0" w:rightChars="0" w:firstLine="0" w:firstLineChars="0"/>
              <w:jc w:val="center"/>
              <w:rPr>
                <w:rFonts w:hint="default" w:ascii="Times New Roman" w:hAnsi="Times New Roman" w:eastAsia="宋体" w:cs="Times New Roman"/>
                <w:b w:val="0"/>
                <w:bCs/>
                <w:kern w:val="2"/>
                <w:sz w:val="21"/>
                <w:szCs w:val="22"/>
                <w:lang w:val="en-US" w:eastAsia="zh-CN" w:bidi="ar-SA"/>
              </w:rPr>
            </w:pPr>
            <w:r>
              <w:rPr>
                <w:rFonts w:hint="default" w:ascii="Times New Roman" w:hAnsi="Times New Roman" w:eastAsia="宋体" w:cs="Times New Roman"/>
                <w:b w:val="0"/>
                <w:bCs/>
                <w:sz w:val="21"/>
                <w:lang w:val="en-US" w:eastAsia="zh-CN"/>
              </w:rPr>
              <w:t>0.1</w:t>
            </w:r>
          </w:p>
        </w:tc>
      </w:tr>
      <w:tr w14:paraId="75E2CD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67" w:type="pct"/>
            <w:vMerge w:val="continue"/>
            <w:shd w:val="clear" w:color="auto" w:fill="auto"/>
            <w:vAlign w:val="center"/>
          </w:tcPr>
          <w:p w14:paraId="75E2C9C4">
            <w:pPr>
              <w:pStyle w:val="14"/>
              <w:bidi w:val="0"/>
              <w:snapToGrid w:val="0"/>
              <w:ind w:left="0" w:leftChars="0" w:right="0" w:rightChars="0" w:firstLine="0" w:firstLineChars="0"/>
              <w:jc w:val="center"/>
              <w:rPr>
                <w:rFonts w:hint="default" w:ascii="Times New Roman" w:hAnsi="Times New Roman" w:eastAsia="宋体" w:cs="Times New Roman"/>
                <w:b w:val="0"/>
                <w:bCs/>
                <w:kern w:val="2"/>
                <w:sz w:val="21"/>
                <w:szCs w:val="22"/>
                <w:lang w:val="en-US" w:eastAsia="zh-CN" w:bidi="ar-SA"/>
              </w:rPr>
            </w:pPr>
          </w:p>
        </w:tc>
        <w:tc>
          <w:tcPr>
            <w:tcW w:w="821" w:type="pct"/>
            <w:vMerge w:val="continue"/>
            <w:shd w:val="clear" w:color="auto" w:fill="auto"/>
            <w:vAlign w:val="center"/>
          </w:tcPr>
          <w:p w14:paraId="780CBF04">
            <w:pPr>
              <w:pStyle w:val="14"/>
              <w:bidi w:val="0"/>
              <w:snapToGrid w:val="0"/>
              <w:ind w:left="0" w:leftChars="0" w:right="0" w:rightChars="0" w:firstLine="0" w:firstLineChars="0"/>
              <w:jc w:val="center"/>
              <w:rPr>
                <w:rFonts w:hint="default" w:ascii="Times New Roman" w:hAnsi="Times New Roman" w:eastAsia="宋体" w:cs="Times New Roman"/>
                <w:b w:val="0"/>
                <w:bCs/>
                <w:kern w:val="2"/>
                <w:sz w:val="21"/>
                <w:szCs w:val="22"/>
                <w:lang w:val="en-US" w:eastAsia="zh-CN" w:bidi="ar-SA"/>
              </w:rPr>
            </w:pPr>
          </w:p>
        </w:tc>
        <w:tc>
          <w:tcPr>
            <w:tcW w:w="368" w:type="pct"/>
            <w:vMerge w:val="continue"/>
            <w:shd w:val="clear" w:color="auto" w:fill="auto"/>
            <w:vAlign w:val="center"/>
          </w:tcPr>
          <w:p w14:paraId="21FAAD30">
            <w:pPr>
              <w:pStyle w:val="14"/>
              <w:bidi w:val="0"/>
              <w:snapToGrid w:val="0"/>
              <w:ind w:left="0" w:leftChars="0" w:right="0" w:rightChars="0" w:firstLine="0" w:firstLineChars="0"/>
              <w:jc w:val="center"/>
              <w:rPr>
                <w:rFonts w:hint="default" w:ascii="Times New Roman" w:hAnsi="Times New Roman" w:eastAsia="宋体" w:cs="Times New Roman"/>
                <w:b w:val="0"/>
                <w:bCs/>
                <w:kern w:val="2"/>
                <w:sz w:val="21"/>
                <w:szCs w:val="22"/>
                <w:lang w:val="en-US" w:eastAsia="zh-CN" w:bidi="ar-SA"/>
              </w:rPr>
            </w:pPr>
          </w:p>
        </w:tc>
        <w:tc>
          <w:tcPr>
            <w:tcW w:w="2032" w:type="pct"/>
            <w:shd w:val="clear" w:color="auto" w:fill="auto"/>
            <w:vAlign w:val="center"/>
          </w:tcPr>
          <w:p w14:paraId="54F45B19">
            <w:pPr>
              <w:pStyle w:val="14"/>
              <w:bidi w:val="0"/>
              <w:snapToGrid w:val="0"/>
              <w:ind w:left="0" w:leftChars="0" w:right="0" w:rightChars="0" w:firstLine="0" w:firstLineChars="0"/>
              <w:jc w:val="center"/>
              <w:rPr>
                <w:rFonts w:hint="default" w:ascii="Times New Roman" w:hAnsi="Times New Roman" w:eastAsia="宋体" w:cs="Times New Roman"/>
                <w:b w:val="0"/>
                <w:bCs/>
                <w:kern w:val="2"/>
                <w:sz w:val="21"/>
                <w:szCs w:val="22"/>
                <w:lang w:val="en-US" w:eastAsia="zh-CN" w:bidi="ar-SA"/>
              </w:rPr>
            </w:pPr>
            <w:r>
              <w:rPr>
                <w:rFonts w:hint="default" w:ascii="Times New Roman" w:hAnsi="Times New Roman" w:eastAsia="宋体" w:cs="Times New Roman"/>
                <w:b w:val="0"/>
                <w:bCs/>
                <w:sz w:val="21"/>
                <w:lang w:val="en-US" w:eastAsia="zh-CN"/>
              </w:rPr>
              <w:t>生态流量满足程度（C2）</w:t>
            </w:r>
          </w:p>
        </w:tc>
        <w:tc>
          <w:tcPr>
            <w:tcW w:w="810" w:type="pct"/>
            <w:shd w:val="clear" w:color="auto" w:fill="auto"/>
            <w:vAlign w:val="center"/>
          </w:tcPr>
          <w:p w14:paraId="35FEDDA9">
            <w:pPr>
              <w:pStyle w:val="14"/>
              <w:bidi w:val="0"/>
              <w:snapToGrid w:val="0"/>
              <w:ind w:left="0" w:leftChars="0" w:right="0" w:rightChars="0" w:firstLine="0" w:firstLineChars="0"/>
              <w:jc w:val="center"/>
              <w:rPr>
                <w:rFonts w:hint="default" w:ascii="Times New Roman" w:hAnsi="Times New Roman" w:eastAsia="宋体" w:cs="Times New Roman"/>
                <w:b w:val="0"/>
                <w:bCs/>
                <w:kern w:val="2"/>
                <w:sz w:val="21"/>
                <w:szCs w:val="22"/>
                <w:lang w:val="en-US" w:eastAsia="zh-CN" w:bidi="ar-SA"/>
              </w:rPr>
            </w:pPr>
            <w:r>
              <w:rPr>
                <w:rFonts w:hint="default" w:ascii="Times New Roman" w:hAnsi="Times New Roman" w:eastAsia="宋体" w:cs="Times New Roman"/>
                <w:b w:val="0"/>
                <w:bCs/>
                <w:sz w:val="21"/>
                <w:lang w:val="en-US" w:eastAsia="zh-CN"/>
              </w:rPr>
              <w:t>0.05</w:t>
            </w:r>
          </w:p>
        </w:tc>
      </w:tr>
      <w:tr w14:paraId="07505A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67" w:type="pct"/>
            <w:vMerge w:val="continue"/>
            <w:shd w:val="clear" w:color="auto" w:fill="auto"/>
            <w:vAlign w:val="center"/>
          </w:tcPr>
          <w:p w14:paraId="4FBBC438">
            <w:pPr>
              <w:pStyle w:val="14"/>
              <w:bidi w:val="0"/>
              <w:snapToGrid w:val="0"/>
              <w:ind w:left="0" w:leftChars="0" w:right="0" w:rightChars="0" w:firstLine="0" w:firstLineChars="0"/>
              <w:jc w:val="center"/>
              <w:rPr>
                <w:rFonts w:hint="default" w:ascii="Times New Roman" w:hAnsi="Times New Roman" w:eastAsia="宋体" w:cs="Times New Roman"/>
                <w:b w:val="0"/>
                <w:bCs/>
                <w:kern w:val="2"/>
                <w:sz w:val="21"/>
                <w:szCs w:val="22"/>
                <w:lang w:val="en-US" w:eastAsia="zh-CN" w:bidi="ar-SA"/>
              </w:rPr>
            </w:pPr>
          </w:p>
        </w:tc>
        <w:tc>
          <w:tcPr>
            <w:tcW w:w="821" w:type="pct"/>
            <w:vMerge w:val="continue"/>
            <w:shd w:val="clear" w:color="auto" w:fill="auto"/>
            <w:vAlign w:val="center"/>
          </w:tcPr>
          <w:p w14:paraId="0C94FF66">
            <w:pPr>
              <w:pStyle w:val="14"/>
              <w:bidi w:val="0"/>
              <w:snapToGrid w:val="0"/>
              <w:ind w:left="0" w:leftChars="0" w:right="0" w:rightChars="0" w:firstLine="0" w:firstLineChars="0"/>
              <w:jc w:val="center"/>
              <w:rPr>
                <w:rFonts w:hint="default" w:ascii="Times New Roman" w:hAnsi="Times New Roman" w:eastAsia="宋体" w:cs="Times New Roman"/>
                <w:b w:val="0"/>
                <w:bCs/>
                <w:kern w:val="2"/>
                <w:sz w:val="21"/>
                <w:szCs w:val="22"/>
                <w:lang w:val="en-US" w:eastAsia="zh-CN" w:bidi="ar-SA"/>
              </w:rPr>
            </w:pPr>
          </w:p>
        </w:tc>
        <w:tc>
          <w:tcPr>
            <w:tcW w:w="368" w:type="pct"/>
            <w:vMerge w:val="continue"/>
            <w:shd w:val="clear" w:color="auto" w:fill="auto"/>
            <w:vAlign w:val="center"/>
          </w:tcPr>
          <w:p w14:paraId="341B077C">
            <w:pPr>
              <w:pStyle w:val="14"/>
              <w:bidi w:val="0"/>
              <w:snapToGrid w:val="0"/>
              <w:ind w:left="0" w:leftChars="0" w:right="0" w:rightChars="0" w:firstLine="0" w:firstLineChars="0"/>
              <w:jc w:val="center"/>
              <w:rPr>
                <w:rFonts w:hint="default" w:ascii="Times New Roman" w:hAnsi="Times New Roman" w:eastAsia="宋体" w:cs="Times New Roman"/>
                <w:b w:val="0"/>
                <w:bCs/>
                <w:kern w:val="2"/>
                <w:sz w:val="21"/>
                <w:szCs w:val="22"/>
                <w:lang w:val="en-US" w:eastAsia="zh-CN" w:bidi="ar-SA"/>
              </w:rPr>
            </w:pPr>
          </w:p>
        </w:tc>
        <w:tc>
          <w:tcPr>
            <w:tcW w:w="2032" w:type="pct"/>
            <w:shd w:val="clear" w:color="auto" w:fill="auto"/>
            <w:vAlign w:val="center"/>
          </w:tcPr>
          <w:p w14:paraId="19F0F56A">
            <w:pPr>
              <w:pStyle w:val="14"/>
              <w:bidi w:val="0"/>
              <w:snapToGrid w:val="0"/>
              <w:ind w:left="0" w:leftChars="0" w:right="0" w:rightChars="0" w:firstLine="0" w:firstLineChars="0"/>
              <w:jc w:val="center"/>
              <w:rPr>
                <w:rFonts w:hint="default" w:ascii="Times New Roman" w:hAnsi="Times New Roman" w:eastAsia="宋体" w:cs="Times New Roman"/>
                <w:b w:val="0"/>
                <w:bCs/>
                <w:kern w:val="2"/>
                <w:sz w:val="21"/>
                <w:szCs w:val="22"/>
                <w:lang w:val="en-US" w:eastAsia="zh-CN" w:bidi="ar-SA"/>
              </w:rPr>
            </w:pPr>
            <w:r>
              <w:rPr>
                <w:rFonts w:hint="default" w:ascii="Times New Roman" w:hAnsi="Times New Roman" w:cs="Times New Roman"/>
                <w:b w:val="0"/>
                <w:bCs/>
                <w:sz w:val="21"/>
                <w:lang w:val="en-US" w:eastAsia="zh-CN"/>
              </w:rPr>
              <w:t>河岸带植被覆盖度</w:t>
            </w:r>
            <w:r>
              <w:rPr>
                <w:rFonts w:hint="default" w:ascii="Times New Roman" w:hAnsi="Times New Roman" w:eastAsia="宋体" w:cs="Times New Roman"/>
                <w:b w:val="0"/>
                <w:bCs/>
                <w:sz w:val="21"/>
                <w:lang w:val="en-US" w:eastAsia="zh-CN"/>
              </w:rPr>
              <w:t>（C3）</w:t>
            </w:r>
          </w:p>
        </w:tc>
        <w:tc>
          <w:tcPr>
            <w:tcW w:w="810" w:type="pct"/>
            <w:shd w:val="clear" w:color="auto" w:fill="auto"/>
            <w:vAlign w:val="center"/>
          </w:tcPr>
          <w:p w14:paraId="51CC996D">
            <w:pPr>
              <w:pStyle w:val="14"/>
              <w:bidi w:val="0"/>
              <w:snapToGrid w:val="0"/>
              <w:ind w:left="0" w:leftChars="0" w:right="0" w:rightChars="0" w:firstLine="0" w:firstLineChars="0"/>
              <w:jc w:val="center"/>
              <w:rPr>
                <w:rFonts w:hint="default" w:ascii="Times New Roman" w:hAnsi="Times New Roman" w:eastAsia="宋体" w:cs="Times New Roman"/>
                <w:b w:val="0"/>
                <w:bCs/>
                <w:kern w:val="2"/>
                <w:sz w:val="21"/>
                <w:szCs w:val="22"/>
                <w:lang w:val="en-US" w:eastAsia="zh-CN" w:bidi="ar-SA"/>
              </w:rPr>
            </w:pPr>
            <w:r>
              <w:rPr>
                <w:rFonts w:hint="default" w:ascii="Times New Roman" w:hAnsi="Times New Roman" w:eastAsia="宋体" w:cs="Times New Roman"/>
                <w:b w:val="0"/>
                <w:bCs/>
                <w:sz w:val="21"/>
                <w:lang w:val="en-US" w:eastAsia="zh-CN"/>
              </w:rPr>
              <w:t>0.05</w:t>
            </w:r>
          </w:p>
        </w:tc>
      </w:tr>
      <w:tr w14:paraId="6016A5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67" w:type="pct"/>
            <w:vMerge w:val="continue"/>
            <w:shd w:val="clear" w:color="auto" w:fill="auto"/>
            <w:vAlign w:val="center"/>
          </w:tcPr>
          <w:p w14:paraId="02121711">
            <w:pPr>
              <w:pStyle w:val="14"/>
              <w:bidi w:val="0"/>
              <w:snapToGrid w:val="0"/>
              <w:ind w:left="0" w:leftChars="0" w:right="0" w:rightChars="0" w:firstLine="0" w:firstLineChars="0"/>
              <w:jc w:val="center"/>
              <w:rPr>
                <w:rFonts w:hint="default" w:ascii="Times New Roman" w:hAnsi="Times New Roman" w:eastAsia="宋体" w:cs="Times New Roman"/>
                <w:b w:val="0"/>
                <w:bCs/>
                <w:kern w:val="2"/>
                <w:sz w:val="21"/>
                <w:szCs w:val="22"/>
                <w:lang w:val="en-US" w:eastAsia="zh-CN" w:bidi="ar-SA"/>
              </w:rPr>
            </w:pPr>
          </w:p>
        </w:tc>
        <w:tc>
          <w:tcPr>
            <w:tcW w:w="821" w:type="pct"/>
            <w:vMerge w:val="restart"/>
            <w:shd w:val="clear" w:color="auto" w:fill="auto"/>
            <w:vAlign w:val="center"/>
          </w:tcPr>
          <w:p w14:paraId="4BCBF897">
            <w:pPr>
              <w:pStyle w:val="14"/>
              <w:bidi w:val="0"/>
              <w:snapToGrid w:val="0"/>
              <w:ind w:left="0" w:leftChars="0" w:right="0" w:rightChars="0" w:firstLine="0" w:firstLineChars="0"/>
              <w:jc w:val="center"/>
              <w:rPr>
                <w:rFonts w:hint="default" w:ascii="Times New Roman" w:hAnsi="Times New Roman" w:eastAsia="宋体" w:cs="Times New Roman"/>
                <w:b w:val="0"/>
                <w:bCs/>
                <w:kern w:val="2"/>
                <w:sz w:val="21"/>
                <w:szCs w:val="22"/>
                <w:lang w:val="en-US" w:eastAsia="zh-CN" w:bidi="ar-SA"/>
              </w:rPr>
            </w:pPr>
            <w:r>
              <w:rPr>
                <w:rFonts w:hint="default" w:ascii="Times New Roman" w:hAnsi="Times New Roman" w:eastAsia="宋体" w:cs="Times New Roman"/>
                <w:b w:val="0"/>
                <w:bCs/>
                <w:sz w:val="21"/>
                <w:lang w:val="en-US" w:eastAsia="zh-CN"/>
              </w:rPr>
              <w:t>水环境安全</w:t>
            </w:r>
          </w:p>
        </w:tc>
        <w:tc>
          <w:tcPr>
            <w:tcW w:w="368" w:type="pct"/>
            <w:vMerge w:val="restart"/>
            <w:shd w:val="clear" w:color="auto" w:fill="auto"/>
            <w:vAlign w:val="center"/>
          </w:tcPr>
          <w:p w14:paraId="6B5580E4">
            <w:pPr>
              <w:pStyle w:val="14"/>
              <w:bidi w:val="0"/>
              <w:snapToGrid w:val="0"/>
              <w:ind w:left="0" w:leftChars="0" w:right="0" w:rightChars="0" w:firstLine="0" w:firstLineChars="0"/>
              <w:jc w:val="center"/>
              <w:rPr>
                <w:rFonts w:hint="default" w:ascii="Times New Roman" w:hAnsi="Times New Roman" w:eastAsia="宋体" w:cs="Times New Roman"/>
                <w:b w:val="0"/>
                <w:bCs/>
                <w:kern w:val="2"/>
                <w:sz w:val="21"/>
                <w:szCs w:val="22"/>
                <w:lang w:val="en-US" w:eastAsia="zh-CN" w:bidi="ar-SA"/>
              </w:rPr>
            </w:pPr>
            <w:r>
              <w:rPr>
                <w:rFonts w:hint="default" w:ascii="Times New Roman" w:hAnsi="Times New Roman" w:eastAsia="宋体" w:cs="Times New Roman"/>
                <w:b w:val="0"/>
                <w:bCs/>
                <w:sz w:val="21"/>
                <w:lang w:val="en-US" w:eastAsia="zh-CN"/>
              </w:rPr>
              <w:t>0.3</w:t>
            </w:r>
          </w:p>
        </w:tc>
        <w:tc>
          <w:tcPr>
            <w:tcW w:w="2032" w:type="pct"/>
            <w:shd w:val="clear" w:color="auto" w:fill="auto"/>
            <w:vAlign w:val="center"/>
          </w:tcPr>
          <w:p w14:paraId="0A50D628">
            <w:pPr>
              <w:pStyle w:val="14"/>
              <w:bidi w:val="0"/>
              <w:snapToGrid w:val="0"/>
              <w:ind w:left="0" w:leftChars="0" w:right="0" w:rightChars="0" w:firstLine="0" w:firstLineChars="0"/>
              <w:jc w:val="center"/>
              <w:rPr>
                <w:rFonts w:hint="default" w:ascii="Times New Roman" w:hAnsi="Times New Roman" w:eastAsia="宋体" w:cs="Times New Roman"/>
                <w:b w:val="0"/>
                <w:bCs/>
                <w:kern w:val="2"/>
                <w:sz w:val="21"/>
                <w:szCs w:val="22"/>
                <w:lang w:val="en-US" w:eastAsia="zh-CN" w:bidi="ar-SA"/>
              </w:rPr>
            </w:pPr>
            <w:r>
              <w:rPr>
                <w:rFonts w:hint="default" w:ascii="Times New Roman" w:hAnsi="Times New Roman" w:eastAsia="宋体" w:cs="Times New Roman"/>
                <w:b w:val="0"/>
                <w:bCs/>
                <w:sz w:val="21"/>
                <w:lang w:val="en-US" w:eastAsia="zh-CN"/>
              </w:rPr>
              <w:t>溶解氧（C4）</w:t>
            </w:r>
          </w:p>
        </w:tc>
        <w:tc>
          <w:tcPr>
            <w:tcW w:w="810" w:type="pct"/>
            <w:shd w:val="clear" w:color="auto" w:fill="auto"/>
            <w:vAlign w:val="center"/>
          </w:tcPr>
          <w:p w14:paraId="2B220FE3">
            <w:pPr>
              <w:pStyle w:val="14"/>
              <w:bidi w:val="0"/>
              <w:snapToGrid w:val="0"/>
              <w:ind w:left="0" w:leftChars="0" w:right="0" w:rightChars="0" w:firstLine="0" w:firstLineChars="0"/>
              <w:jc w:val="center"/>
              <w:rPr>
                <w:rFonts w:hint="default" w:ascii="Times New Roman" w:hAnsi="Times New Roman" w:eastAsia="宋体" w:cs="Times New Roman"/>
                <w:b w:val="0"/>
                <w:bCs/>
                <w:kern w:val="2"/>
                <w:sz w:val="21"/>
                <w:szCs w:val="22"/>
                <w:lang w:val="en-US" w:eastAsia="zh-CN" w:bidi="ar-SA"/>
              </w:rPr>
            </w:pPr>
            <w:r>
              <w:rPr>
                <w:rFonts w:hint="default" w:ascii="Times New Roman" w:hAnsi="Times New Roman" w:eastAsia="宋体" w:cs="Times New Roman"/>
                <w:b w:val="0"/>
                <w:bCs/>
                <w:sz w:val="21"/>
                <w:lang w:val="en-US" w:eastAsia="zh-CN"/>
              </w:rPr>
              <w:t>0.05</w:t>
            </w:r>
          </w:p>
        </w:tc>
      </w:tr>
      <w:tr w14:paraId="41B20F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67" w:type="pct"/>
            <w:vMerge w:val="continue"/>
            <w:shd w:val="clear" w:color="auto" w:fill="auto"/>
            <w:vAlign w:val="center"/>
          </w:tcPr>
          <w:p w14:paraId="65153A38">
            <w:pPr>
              <w:pStyle w:val="14"/>
              <w:bidi w:val="0"/>
              <w:snapToGrid w:val="0"/>
              <w:ind w:left="0" w:leftChars="0" w:right="0" w:rightChars="0" w:firstLine="0" w:firstLineChars="0"/>
              <w:jc w:val="center"/>
              <w:rPr>
                <w:rFonts w:hint="default" w:ascii="Times New Roman" w:hAnsi="Times New Roman" w:eastAsia="宋体" w:cs="Times New Roman"/>
                <w:b w:val="0"/>
                <w:bCs/>
                <w:kern w:val="2"/>
                <w:sz w:val="21"/>
                <w:szCs w:val="22"/>
                <w:lang w:val="en-US" w:eastAsia="zh-CN" w:bidi="ar-SA"/>
              </w:rPr>
            </w:pPr>
          </w:p>
        </w:tc>
        <w:tc>
          <w:tcPr>
            <w:tcW w:w="821" w:type="pct"/>
            <w:vMerge w:val="continue"/>
            <w:shd w:val="clear" w:color="auto" w:fill="auto"/>
            <w:vAlign w:val="center"/>
          </w:tcPr>
          <w:p w14:paraId="337E1EDA">
            <w:pPr>
              <w:pStyle w:val="14"/>
              <w:bidi w:val="0"/>
              <w:snapToGrid w:val="0"/>
              <w:ind w:left="0" w:leftChars="0" w:right="0" w:rightChars="0" w:firstLine="0" w:firstLineChars="0"/>
              <w:jc w:val="center"/>
              <w:rPr>
                <w:rFonts w:hint="default" w:ascii="Times New Roman" w:hAnsi="Times New Roman" w:eastAsia="宋体" w:cs="Times New Roman"/>
                <w:b w:val="0"/>
                <w:bCs/>
                <w:kern w:val="2"/>
                <w:sz w:val="21"/>
                <w:szCs w:val="22"/>
                <w:lang w:val="en-US" w:eastAsia="zh-CN" w:bidi="ar-SA"/>
              </w:rPr>
            </w:pPr>
          </w:p>
        </w:tc>
        <w:tc>
          <w:tcPr>
            <w:tcW w:w="368" w:type="pct"/>
            <w:vMerge w:val="continue"/>
            <w:shd w:val="clear" w:color="auto" w:fill="auto"/>
            <w:vAlign w:val="center"/>
          </w:tcPr>
          <w:p w14:paraId="7077F0A9">
            <w:pPr>
              <w:pStyle w:val="14"/>
              <w:bidi w:val="0"/>
              <w:snapToGrid w:val="0"/>
              <w:ind w:left="0" w:leftChars="0" w:right="0" w:rightChars="0" w:firstLine="0" w:firstLineChars="0"/>
              <w:jc w:val="center"/>
              <w:rPr>
                <w:rFonts w:hint="default" w:ascii="Times New Roman" w:hAnsi="Times New Roman" w:eastAsia="宋体" w:cs="Times New Roman"/>
                <w:b w:val="0"/>
                <w:bCs/>
                <w:kern w:val="2"/>
                <w:sz w:val="21"/>
                <w:szCs w:val="22"/>
                <w:lang w:val="en-US" w:eastAsia="zh-CN" w:bidi="ar-SA"/>
              </w:rPr>
            </w:pPr>
          </w:p>
        </w:tc>
        <w:tc>
          <w:tcPr>
            <w:tcW w:w="2032" w:type="pct"/>
            <w:shd w:val="clear" w:color="auto" w:fill="auto"/>
            <w:vAlign w:val="center"/>
          </w:tcPr>
          <w:p w14:paraId="149E37C1">
            <w:pPr>
              <w:pStyle w:val="14"/>
              <w:bidi w:val="0"/>
              <w:snapToGrid w:val="0"/>
              <w:ind w:left="0" w:leftChars="0" w:right="0" w:rightChars="0" w:firstLine="0" w:firstLineChars="0"/>
              <w:jc w:val="center"/>
              <w:rPr>
                <w:rFonts w:hint="default" w:ascii="Times New Roman" w:hAnsi="Times New Roman" w:eastAsia="宋体" w:cs="Times New Roman"/>
                <w:b w:val="0"/>
                <w:bCs/>
                <w:kern w:val="2"/>
                <w:sz w:val="21"/>
                <w:szCs w:val="22"/>
                <w:lang w:val="en-US" w:eastAsia="zh-CN" w:bidi="ar-SA"/>
              </w:rPr>
            </w:pPr>
            <w:r>
              <w:rPr>
                <w:rFonts w:hint="default" w:ascii="Times New Roman" w:hAnsi="Times New Roman" w:eastAsia="宋体" w:cs="Times New Roman"/>
                <w:b w:val="0"/>
                <w:bCs/>
                <w:sz w:val="21"/>
                <w:lang w:val="en-US" w:eastAsia="zh-CN"/>
              </w:rPr>
              <w:t>pH值（C5）</w:t>
            </w:r>
          </w:p>
        </w:tc>
        <w:tc>
          <w:tcPr>
            <w:tcW w:w="810" w:type="pct"/>
            <w:shd w:val="clear" w:color="auto" w:fill="auto"/>
            <w:vAlign w:val="center"/>
          </w:tcPr>
          <w:p w14:paraId="2C1A59B7">
            <w:pPr>
              <w:pStyle w:val="14"/>
              <w:bidi w:val="0"/>
              <w:snapToGrid w:val="0"/>
              <w:ind w:left="0" w:leftChars="0" w:right="0" w:rightChars="0" w:firstLine="0" w:firstLineChars="0"/>
              <w:jc w:val="center"/>
              <w:rPr>
                <w:rFonts w:hint="default" w:ascii="Times New Roman" w:hAnsi="Times New Roman" w:eastAsia="宋体" w:cs="Times New Roman"/>
                <w:b w:val="0"/>
                <w:bCs/>
                <w:kern w:val="2"/>
                <w:sz w:val="21"/>
                <w:szCs w:val="22"/>
                <w:lang w:val="en-US" w:eastAsia="zh-CN" w:bidi="ar-SA"/>
              </w:rPr>
            </w:pPr>
            <w:r>
              <w:rPr>
                <w:rFonts w:hint="default" w:ascii="Times New Roman" w:hAnsi="Times New Roman" w:eastAsia="宋体" w:cs="Times New Roman"/>
                <w:b w:val="0"/>
                <w:bCs/>
                <w:sz w:val="21"/>
                <w:lang w:val="en-US" w:eastAsia="zh-CN"/>
              </w:rPr>
              <w:t>0.05</w:t>
            </w:r>
          </w:p>
        </w:tc>
      </w:tr>
      <w:tr w14:paraId="06CAA4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67" w:type="pct"/>
            <w:vMerge w:val="continue"/>
            <w:shd w:val="clear" w:color="auto" w:fill="auto"/>
            <w:vAlign w:val="center"/>
          </w:tcPr>
          <w:p w14:paraId="2AC833D8">
            <w:pPr>
              <w:pStyle w:val="14"/>
              <w:bidi w:val="0"/>
              <w:snapToGrid w:val="0"/>
              <w:ind w:left="0" w:leftChars="0" w:right="0" w:rightChars="0" w:firstLine="0" w:firstLineChars="0"/>
              <w:jc w:val="center"/>
              <w:rPr>
                <w:rFonts w:hint="default" w:ascii="Times New Roman" w:hAnsi="Times New Roman" w:eastAsia="宋体" w:cs="Times New Roman"/>
                <w:b w:val="0"/>
                <w:bCs/>
                <w:kern w:val="2"/>
                <w:sz w:val="21"/>
                <w:szCs w:val="22"/>
                <w:lang w:val="en-US" w:eastAsia="zh-CN" w:bidi="ar-SA"/>
              </w:rPr>
            </w:pPr>
          </w:p>
        </w:tc>
        <w:tc>
          <w:tcPr>
            <w:tcW w:w="821" w:type="pct"/>
            <w:vMerge w:val="continue"/>
            <w:shd w:val="clear" w:color="auto" w:fill="auto"/>
            <w:vAlign w:val="center"/>
          </w:tcPr>
          <w:p w14:paraId="246D0877">
            <w:pPr>
              <w:pStyle w:val="14"/>
              <w:bidi w:val="0"/>
              <w:snapToGrid w:val="0"/>
              <w:ind w:left="0" w:leftChars="0" w:right="0" w:rightChars="0" w:firstLine="0" w:firstLineChars="0"/>
              <w:jc w:val="center"/>
              <w:rPr>
                <w:rFonts w:hint="default" w:ascii="Times New Roman" w:hAnsi="Times New Roman" w:eastAsia="宋体" w:cs="Times New Roman"/>
                <w:b w:val="0"/>
                <w:bCs/>
                <w:kern w:val="2"/>
                <w:sz w:val="21"/>
                <w:szCs w:val="22"/>
                <w:lang w:val="en-US" w:eastAsia="zh-CN" w:bidi="ar-SA"/>
              </w:rPr>
            </w:pPr>
          </w:p>
        </w:tc>
        <w:tc>
          <w:tcPr>
            <w:tcW w:w="368" w:type="pct"/>
            <w:vMerge w:val="continue"/>
            <w:shd w:val="clear" w:color="auto" w:fill="auto"/>
            <w:vAlign w:val="center"/>
          </w:tcPr>
          <w:p w14:paraId="034393FB">
            <w:pPr>
              <w:pStyle w:val="14"/>
              <w:bidi w:val="0"/>
              <w:snapToGrid w:val="0"/>
              <w:ind w:left="0" w:leftChars="0" w:right="0" w:rightChars="0" w:firstLine="0" w:firstLineChars="0"/>
              <w:jc w:val="center"/>
              <w:rPr>
                <w:rFonts w:hint="default" w:ascii="Times New Roman" w:hAnsi="Times New Roman" w:eastAsia="宋体" w:cs="Times New Roman"/>
                <w:b w:val="0"/>
                <w:bCs/>
                <w:kern w:val="2"/>
                <w:sz w:val="21"/>
                <w:szCs w:val="22"/>
                <w:lang w:val="en-US" w:eastAsia="zh-CN" w:bidi="ar-SA"/>
              </w:rPr>
            </w:pPr>
          </w:p>
        </w:tc>
        <w:tc>
          <w:tcPr>
            <w:tcW w:w="2032" w:type="pct"/>
            <w:shd w:val="clear" w:color="auto" w:fill="auto"/>
            <w:vAlign w:val="center"/>
          </w:tcPr>
          <w:p w14:paraId="0B32DDEC">
            <w:pPr>
              <w:pStyle w:val="14"/>
              <w:bidi w:val="0"/>
              <w:snapToGrid w:val="0"/>
              <w:ind w:left="0" w:leftChars="0" w:right="0" w:rightChars="0" w:firstLine="0" w:firstLineChars="0"/>
              <w:jc w:val="center"/>
              <w:rPr>
                <w:rFonts w:hint="default" w:ascii="Times New Roman" w:hAnsi="Times New Roman" w:eastAsia="宋体" w:cs="Times New Roman"/>
                <w:b w:val="0"/>
                <w:bCs/>
                <w:kern w:val="2"/>
                <w:sz w:val="21"/>
                <w:szCs w:val="22"/>
                <w:lang w:val="en-US" w:eastAsia="zh-CN" w:bidi="ar-SA"/>
              </w:rPr>
            </w:pPr>
            <w:r>
              <w:rPr>
                <w:rFonts w:hint="default" w:ascii="Times New Roman" w:hAnsi="Times New Roman" w:eastAsia="宋体" w:cs="Times New Roman"/>
                <w:b w:val="0"/>
                <w:bCs/>
                <w:sz w:val="21"/>
                <w:lang w:val="en-US" w:eastAsia="zh-CN"/>
              </w:rPr>
              <w:t>生化需氧量（C6）</w:t>
            </w:r>
          </w:p>
        </w:tc>
        <w:tc>
          <w:tcPr>
            <w:tcW w:w="810" w:type="pct"/>
            <w:shd w:val="clear" w:color="auto" w:fill="auto"/>
            <w:vAlign w:val="center"/>
          </w:tcPr>
          <w:p w14:paraId="3906BED7">
            <w:pPr>
              <w:pStyle w:val="14"/>
              <w:bidi w:val="0"/>
              <w:snapToGrid w:val="0"/>
              <w:ind w:left="0" w:leftChars="0" w:right="0" w:rightChars="0" w:firstLine="0" w:firstLineChars="0"/>
              <w:jc w:val="center"/>
              <w:rPr>
                <w:rFonts w:hint="default" w:ascii="Times New Roman" w:hAnsi="Times New Roman" w:eastAsia="宋体" w:cs="Times New Roman"/>
                <w:b w:val="0"/>
                <w:bCs/>
                <w:kern w:val="2"/>
                <w:sz w:val="21"/>
                <w:szCs w:val="22"/>
                <w:lang w:val="en-US" w:eastAsia="zh-CN" w:bidi="ar-SA"/>
              </w:rPr>
            </w:pPr>
            <w:r>
              <w:rPr>
                <w:rFonts w:hint="default" w:ascii="Times New Roman" w:hAnsi="Times New Roman" w:eastAsia="宋体" w:cs="Times New Roman"/>
                <w:b w:val="0"/>
                <w:bCs/>
                <w:sz w:val="21"/>
                <w:lang w:val="en-US" w:eastAsia="zh-CN"/>
              </w:rPr>
              <w:t>0.05</w:t>
            </w:r>
          </w:p>
        </w:tc>
      </w:tr>
      <w:tr w14:paraId="59F33F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67" w:type="pct"/>
            <w:vMerge w:val="continue"/>
            <w:shd w:val="clear" w:color="auto" w:fill="auto"/>
            <w:vAlign w:val="center"/>
          </w:tcPr>
          <w:p w14:paraId="5192F9AF">
            <w:pPr>
              <w:pStyle w:val="14"/>
              <w:bidi w:val="0"/>
              <w:snapToGrid w:val="0"/>
              <w:ind w:left="0" w:leftChars="0" w:right="0" w:rightChars="0" w:firstLine="0" w:firstLineChars="0"/>
              <w:jc w:val="center"/>
              <w:rPr>
                <w:rFonts w:hint="default" w:ascii="Times New Roman" w:hAnsi="Times New Roman" w:eastAsia="宋体" w:cs="Times New Roman"/>
                <w:b w:val="0"/>
                <w:bCs/>
                <w:kern w:val="2"/>
                <w:sz w:val="21"/>
                <w:szCs w:val="22"/>
                <w:lang w:val="en-US" w:eastAsia="zh-CN" w:bidi="ar-SA"/>
              </w:rPr>
            </w:pPr>
          </w:p>
        </w:tc>
        <w:tc>
          <w:tcPr>
            <w:tcW w:w="821" w:type="pct"/>
            <w:vMerge w:val="continue"/>
            <w:shd w:val="clear" w:color="auto" w:fill="auto"/>
            <w:vAlign w:val="center"/>
          </w:tcPr>
          <w:p w14:paraId="0C880B62">
            <w:pPr>
              <w:pStyle w:val="14"/>
              <w:bidi w:val="0"/>
              <w:snapToGrid w:val="0"/>
              <w:ind w:left="0" w:leftChars="0" w:right="0" w:rightChars="0" w:firstLine="0" w:firstLineChars="0"/>
              <w:jc w:val="center"/>
              <w:rPr>
                <w:rFonts w:hint="default" w:ascii="Times New Roman" w:hAnsi="Times New Roman" w:eastAsia="宋体" w:cs="Times New Roman"/>
                <w:b w:val="0"/>
                <w:bCs/>
                <w:kern w:val="2"/>
                <w:sz w:val="21"/>
                <w:szCs w:val="22"/>
                <w:lang w:val="en-US" w:eastAsia="zh-CN" w:bidi="ar-SA"/>
              </w:rPr>
            </w:pPr>
          </w:p>
        </w:tc>
        <w:tc>
          <w:tcPr>
            <w:tcW w:w="368" w:type="pct"/>
            <w:vMerge w:val="continue"/>
            <w:shd w:val="clear" w:color="auto" w:fill="auto"/>
            <w:vAlign w:val="center"/>
          </w:tcPr>
          <w:p w14:paraId="7B21FD0B">
            <w:pPr>
              <w:pStyle w:val="14"/>
              <w:bidi w:val="0"/>
              <w:snapToGrid w:val="0"/>
              <w:ind w:left="0" w:leftChars="0" w:right="0" w:rightChars="0" w:firstLine="0" w:firstLineChars="0"/>
              <w:jc w:val="center"/>
              <w:rPr>
                <w:rFonts w:hint="default" w:ascii="Times New Roman" w:hAnsi="Times New Roman" w:eastAsia="宋体" w:cs="Times New Roman"/>
                <w:b w:val="0"/>
                <w:bCs/>
                <w:kern w:val="2"/>
                <w:sz w:val="21"/>
                <w:szCs w:val="22"/>
                <w:lang w:val="en-US" w:eastAsia="zh-CN" w:bidi="ar-SA"/>
              </w:rPr>
            </w:pPr>
          </w:p>
        </w:tc>
        <w:tc>
          <w:tcPr>
            <w:tcW w:w="2032" w:type="pct"/>
            <w:shd w:val="clear" w:color="auto" w:fill="auto"/>
            <w:vAlign w:val="center"/>
          </w:tcPr>
          <w:p w14:paraId="07B41BEE">
            <w:pPr>
              <w:pStyle w:val="14"/>
              <w:bidi w:val="0"/>
              <w:snapToGrid w:val="0"/>
              <w:ind w:left="0" w:leftChars="0" w:right="0" w:rightChars="0" w:firstLine="0" w:firstLineChars="0"/>
              <w:jc w:val="center"/>
              <w:rPr>
                <w:rFonts w:hint="default" w:ascii="Times New Roman" w:hAnsi="Times New Roman" w:eastAsia="宋体" w:cs="Times New Roman"/>
                <w:b w:val="0"/>
                <w:bCs/>
                <w:kern w:val="2"/>
                <w:sz w:val="21"/>
                <w:szCs w:val="22"/>
                <w:lang w:val="en-US" w:eastAsia="zh-CN" w:bidi="ar-SA"/>
              </w:rPr>
            </w:pPr>
            <w:r>
              <w:rPr>
                <w:rFonts w:hint="default" w:ascii="Times New Roman" w:hAnsi="Times New Roman" w:eastAsia="宋体" w:cs="Times New Roman"/>
                <w:b w:val="0"/>
                <w:bCs/>
                <w:sz w:val="21"/>
                <w:lang w:val="en-US" w:eastAsia="zh-CN"/>
              </w:rPr>
              <w:t>总磷（C7）</w:t>
            </w:r>
          </w:p>
        </w:tc>
        <w:tc>
          <w:tcPr>
            <w:tcW w:w="810" w:type="pct"/>
            <w:shd w:val="clear" w:color="auto" w:fill="auto"/>
            <w:vAlign w:val="center"/>
          </w:tcPr>
          <w:p w14:paraId="2255E06B">
            <w:pPr>
              <w:pStyle w:val="14"/>
              <w:bidi w:val="0"/>
              <w:snapToGrid w:val="0"/>
              <w:ind w:left="0" w:leftChars="0" w:right="0" w:rightChars="0" w:firstLine="0" w:firstLineChars="0"/>
              <w:jc w:val="center"/>
              <w:rPr>
                <w:rFonts w:hint="default" w:ascii="Times New Roman" w:hAnsi="Times New Roman" w:eastAsia="宋体" w:cs="Times New Roman"/>
                <w:b w:val="0"/>
                <w:bCs/>
                <w:kern w:val="2"/>
                <w:sz w:val="21"/>
                <w:szCs w:val="22"/>
                <w:lang w:val="en-US" w:eastAsia="zh-CN" w:bidi="ar-SA"/>
              </w:rPr>
            </w:pPr>
            <w:r>
              <w:rPr>
                <w:rFonts w:hint="default" w:ascii="Times New Roman" w:hAnsi="Times New Roman" w:eastAsia="宋体" w:cs="Times New Roman"/>
                <w:b w:val="0"/>
                <w:bCs/>
                <w:sz w:val="21"/>
                <w:lang w:val="en-US" w:eastAsia="zh-CN"/>
              </w:rPr>
              <w:t>0.05</w:t>
            </w:r>
          </w:p>
        </w:tc>
      </w:tr>
      <w:tr w14:paraId="2DC528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67" w:type="pct"/>
            <w:vMerge w:val="continue"/>
            <w:shd w:val="clear" w:color="auto" w:fill="auto"/>
            <w:vAlign w:val="center"/>
          </w:tcPr>
          <w:p w14:paraId="2435645A">
            <w:pPr>
              <w:pStyle w:val="14"/>
              <w:bidi w:val="0"/>
              <w:snapToGrid w:val="0"/>
              <w:ind w:left="0" w:leftChars="0" w:right="0" w:rightChars="0" w:firstLine="0" w:firstLineChars="0"/>
              <w:jc w:val="center"/>
              <w:rPr>
                <w:rFonts w:hint="default" w:ascii="Times New Roman" w:hAnsi="Times New Roman" w:eastAsia="宋体" w:cs="Times New Roman"/>
                <w:b w:val="0"/>
                <w:bCs/>
                <w:kern w:val="2"/>
                <w:sz w:val="21"/>
                <w:szCs w:val="22"/>
                <w:lang w:val="en-US" w:eastAsia="zh-CN" w:bidi="ar-SA"/>
              </w:rPr>
            </w:pPr>
          </w:p>
        </w:tc>
        <w:tc>
          <w:tcPr>
            <w:tcW w:w="821" w:type="pct"/>
            <w:vMerge w:val="continue"/>
            <w:shd w:val="clear" w:color="auto" w:fill="auto"/>
            <w:vAlign w:val="center"/>
          </w:tcPr>
          <w:p w14:paraId="13A2FAC7">
            <w:pPr>
              <w:pStyle w:val="14"/>
              <w:bidi w:val="0"/>
              <w:snapToGrid w:val="0"/>
              <w:ind w:left="0" w:leftChars="0" w:right="0" w:rightChars="0" w:firstLine="0" w:firstLineChars="0"/>
              <w:jc w:val="center"/>
              <w:rPr>
                <w:rFonts w:hint="default" w:ascii="Times New Roman" w:hAnsi="Times New Roman" w:eastAsia="宋体" w:cs="Times New Roman"/>
                <w:b w:val="0"/>
                <w:bCs/>
                <w:kern w:val="2"/>
                <w:sz w:val="21"/>
                <w:szCs w:val="22"/>
                <w:lang w:val="en-US" w:eastAsia="zh-CN" w:bidi="ar-SA"/>
              </w:rPr>
            </w:pPr>
          </w:p>
        </w:tc>
        <w:tc>
          <w:tcPr>
            <w:tcW w:w="368" w:type="pct"/>
            <w:vMerge w:val="continue"/>
            <w:shd w:val="clear" w:color="auto" w:fill="auto"/>
            <w:vAlign w:val="center"/>
          </w:tcPr>
          <w:p w14:paraId="29DDFA87">
            <w:pPr>
              <w:pStyle w:val="14"/>
              <w:bidi w:val="0"/>
              <w:snapToGrid w:val="0"/>
              <w:ind w:left="0" w:leftChars="0" w:right="0" w:rightChars="0" w:firstLine="0" w:firstLineChars="0"/>
              <w:jc w:val="center"/>
              <w:rPr>
                <w:rFonts w:hint="default" w:ascii="Times New Roman" w:hAnsi="Times New Roman" w:eastAsia="宋体" w:cs="Times New Roman"/>
                <w:b w:val="0"/>
                <w:bCs/>
                <w:kern w:val="2"/>
                <w:sz w:val="21"/>
                <w:szCs w:val="22"/>
                <w:lang w:val="en-US" w:eastAsia="zh-CN" w:bidi="ar-SA"/>
              </w:rPr>
            </w:pPr>
          </w:p>
        </w:tc>
        <w:tc>
          <w:tcPr>
            <w:tcW w:w="2032" w:type="pct"/>
            <w:shd w:val="clear" w:color="auto" w:fill="auto"/>
            <w:vAlign w:val="center"/>
          </w:tcPr>
          <w:p w14:paraId="3DD99101">
            <w:pPr>
              <w:pStyle w:val="14"/>
              <w:bidi w:val="0"/>
              <w:snapToGrid w:val="0"/>
              <w:ind w:left="0" w:leftChars="0" w:right="0" w:rightChars="0" w:firstLine="0" w:firstLineChars="0"/>
              <w:jc w:val="center"/>
              <w:rPr>
                <w:rFonts w:hint="default" w:ascii="Times New Roman" w:hAnsi="Times New Roman" w:eastAsia="宋体" w:cs="Times New Roman"/>
                <w:b w:val="0"/>
                <w:bCs/>
                <w:kern w:val="2"/>
                <w:sz w:val="21"/>
                <w:szCs w:val="22"/>
                <w:lang w:val="en-US" w:eastAsia="zh-CN" w:bidi="ar-SA"/>
              </w:rPr>
            </w:pPr>
            <w:r>
              <w:rPr>
                <w:rFonts w:hint="default" w:ascii="Times New Roman" w:hAnsi="Times New Roman" w:eastAsia="宋体" w:cs="Times New Roman"/>
                <w:b w:val="0"/>
                <w:bCs/>
                <w:sz w:val="21"/>
                <w:lang w:val="en-US" w:eastAsia="zh-CN"/>
              </w:rPr>
              <w:t>高锰酸盐指数（C8）</w:t>
            </w:r>
          </w:p>
        </w:tc>
        <w:tc>
          <w:tcPr>
            <w:tcW w:w="810" w:type="pct"/>
            <w:shd w:val="clear" w:color="auto" w:fill="auto"/>
            <w:vAlign w:val="center"/>
          </w:tcPr>
          <w:p w14:paraId="400B19C7">
            <w:pPr>
              <w:pStyle w:val="14"/>
              <w:bidi w:val="0"/>
              <w:snapToGrid w:val="0"/>
              <w:ind w:left="0" w:leftChars="0" w:right="0" w:rightChars="0" w:firstLine="0" w:firstLineChars="0"/>
              <w:jc w:val="center"/>
              <w:rPr>
                <w:rFonts w:hint="default" w:ascii="Times New Roman" w:hAnsi="Times New Roman" w:eastAsia="宋体" w:cs="Times New Roman"/>
                <w:b w:val="0"/>
                <w:bCs/>
                <w:kern w:val="2"/>
                <w:sz w:val="21"/>
                <w:szCs w:val="22"/>
                <w:lang w:val="en-US" w:eastAsia="zh-CN" w:bidi="ar-SA"/>
              </w:rPr>
            </w:pPr>
            <w:r>
              <w:rPr>
                <w:rFonts w:hint="default" w:ascii="Times New Roman" w:hAnsi="Times New Roman" w:eastAsia="宋体" w:cs="Times New Roman"/>
                <w:b w:val="0"/>
                <w:bCs/>
                <w:sz w:val="21"/>
                <w:lang w:val="en-US" w:eastAsia="zh-CN"/>
              </w:rPr>
              <w:t>0.05</w:t>
            </w:r>
          </w:p>
        </w:tc>
      </w:tr>
      <w:tr w14:paraId="01B2AB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67" w:type="pct"/>
            <w:vMerge w:val="continue"/>
            <w:shd w:val="clear" w:color="auto" w:fill="auto"/>
            <w:vAlign w:val="center"/>
          </w:tcPr>
          <w:p w14:paraId="7054A915">
            <w:pPr>
              <w:pStyle w:val="14"/>
              <w:bidi w:val="0"/>
              <w:snapToGrid w:val="0"/>
              <w:ind w:left="0" w:leftChars="0" w:right="0" w:rightChars="0" w:firstLine="0" w:firstLineChars="0"/>
              <w:jc w:val="center"/>
              <w:rPr>
                <w:rFonts w:hint="default" w:ascii="Times New Roman" w:hAnsi="Times New Roman" w:eastAsia="宋体" w:cs="Times New Roman"/>
                <w:b w:val="0"/>
                <w:bCs/>
                <w:kern w:val="2"/>
                <w:sz w:val="21"/>
                <w:szCs w:val="22"/>
                <w:lang w:val="en-US" w:eastAsia="zh-CN" w:bidi="ar-SA"/>
              </w:rPr>
            </w:pPr>
          </w:p>
        </w:tc>
        <w:tc>
          <w:tcPr>
            <w:tcW w:w="821" w:type="pct"/>
            <w:vMerge w:val="continue"/>
            <w:shd w:val="clear" w:color="auto" w:fill="auto"/>
            <w:vAlign w:val="center"/>
          </w:tcPr>
          <w:p w14:paraId="6EBF09CF">
            <w:pPr>
              <w:pStyle w:val="14"/>
              <w:bidi w:val="0"/>
              <w:snapToGrid w:val="0"/>
              <w:ind w:left="0" w:leftChars="0" w:right="0" w:rightChars="0" w:firstLine="0" w:firstLineChars="0"/>
              <w:jc w:val="center"/>
              <w:rPr>
                <w:rFonts w:hint="default" w:ascii="Times New Roman" w:hAnsi="Times New Roman" w:eastAsia="宋体" w:cs="Times New Roman"/>
                <w:b w:val="0"/>
                <w:bCs/>
                <w:kern w:val="2"/>
                <w:sz w:val="21"/>
                <w:szCs w:val="22"/>
                <w:lang w:val="en-US" w:eastAsia="zh-CN" w:bidi="ar-SA"/>
              </w:rPr>
            </w:pPr>
          </w:p>
        </w:tc>
        <w:tc>
          <w:tcPr>
            <w:tcW w:w="368" w:type="pct"/>
            <w:vMerge w:val="continue"/>
            <w:shd w:val="clear" w:color="auto" w:fill="auto"/>
            <w:vAlign w:val="center"/>
          </w:tcPr>
          <w:p w14:paraId="16167444">
            <w:pPr>
              <w:pStyle w:val="14"/>
              <w:bidi w:val="0"/>
              <w:snapToGrid w:val="0"/>
              <w:ind w:left="0" w:leftChars="0" w:right="0" w:rightChars="0" w:firstLine="0" w:firstLineChars="0"/>
              <w:jc w:val="center"/>
              <w:rPr>
                <w:rFonts w:hint="default" w:ascii="Times New Roman" w:hAnsi="Times New Roman" w:eastAsia="宋体" w:cs="Times New Roman"/>
                <w:b w:val="0"/>
                <w:bCs/>
                <w:kern w:val="2"/>
                <w:sz w:val="21"/>
                <w:szCs w:val="22"/>
                <w:lang w:val="en-US" w:eastAsia="zh-CN" w:bidi="ar-SA"/>
              </w:rPr>
            </w:pPr>
          </w:p>
        </w:tc>
        <w:tc>
          <w:tcPr>
            <w:tcW w:w="2032" w:type="pct"/>
            <w:shd w:val="clear" w:color="auto" w:fill="auto"/>
            <w:vAlign w:val="center"/>
          </w:tcPr>
          <w:p w14:paraId="7FE66429">
            <w:pPr>
              <w:pStyle w:val="14"/>
              <w:bidi w:val="0"/>
              <w:snapToGrid w:val="0"/>
              <w:ind w:left="0" w:leftChars="0" w:right="0" w:rightChars="0" w:firstLine="0" w:firstLineChars="0"/>
              <w:jc w:val="center"/>
              <w:rPr>
                <w:rFonts w:hint="default" w:ascii="Times New Roman" w:hAnsi="Times New Roman" w:eastAsia="宋体" w:cs="Times New Roman"/>
                <w:b w:val="0"/>
                <w:bCs/>
                <w:kern w:val="2"/>
                <w:sz w:val="21"/>
                <w:szCs w:val="22"/>
                <w:lang w:val="en-US" w:eastAsia="zh-CN" w:bidi="ar-SA"/>
              </w:rPr>
            </w:pPr>
            <w:r>
              <w:rPr>
                <w:rFonts w:hint="default" w:ascii="Times New Roman" w:hAnsi="Times New Roman" w:eastAsia="宋体" w:cs="Times New Roman"/>
                <w:b w:val="0"/>
                <w:bCs/>
                <w:sz w:val="21"/>
                <w:lang w:val="en-US" w:eastAsia="zh-CN"/>
              </w:rPr>
              <w:t>氨氮（C9）</w:t>
            </w:r>
          </w:p>
        </w:tc>
        <w:tc>
          <w:tcPr>
            <w:tcW w:w="810" w:type="pct"/>
            <w:shd w:val="clear" w:color="auto" w:fill="auto"/>
            <w:vAlign w:val="center"/>
          </w:tcPr>
          <w:p w14:paraId="340DA808">
            <w:pPr>
              <w:pStyle w:val="14"/>
              <w:bidi w:val="0"/>
              <w:snapToGrid w:val="0"/>
              <w:ind w:left="0" w:leftChars="0" w:right="0" w:rightChars="0" w:firstLine="0" w:firstLineChars="0"/>
              <w:jc w:val="center"/>
              <w:rPr>
                <w:rFonts w:hint="default" w:ascii="Times New Roman" w:hAnsi="Times New Roman" w:eastAsia="宋体" w:cs="Times New Roman"/>
                <w:b w:val="0"/>
                <w:bCs/>
                <w:kern w:val="2"/>
                <w:sz w:val="21"/>
                <w:szCs w:val="22"/>
                <w:lang w:val="en-US" w:eastAsia="zh-CN" w:bidi="ar-SA"/>
              </w:rPr>
            </w:pPr>
            <w:r>
              <w:rPr>
                <w:rFonts w:hint="default" w:ascii="Times New Roman" w:hAnsi="Times New Roman" w:eastAsia="宋体" w:cs="Times New Roman"/>
                <w:b w:val="0"/>
                <w:bCs/>
                <w:sz w:val="21"/>
                <w:lang w:val="en-US" w:eastAsia="zh-CN"/>
              </w:rPr>
              <w:t>0.05</w:t>
            </w:r>
          </w:p>
        </w:tc>
      </w:tr>
      <w:tr w14:paraId="7E85AE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67" w:type="pct"/>
            <w:vMerge w:val="continue"/>
            <w:shd w:val="clear" w:color="auto" w:fill="auto"/>
            <w:vAlign w:val="center"/>
          </w:tcPr>
          <w:p w14:paraId="6A7D1267">
            <w:pPr>
              <w:pStyle w:val="14"/>
              <w:bidi w:val="0"/>
              <w:snapToGrid w:val="0"/>
              <w:ind w:left="0" w:leftChars="0" w:right="0" w:rightChars="0" w:firstLine="0" w:firstLineChars="0"/>
              <w:jc w:val="center"/>
              <w:rPr>
                <w:rFonts w:hint="default" w:ascii="Times New Roman" w:hAnsi="Times New Roman" w:eastAsia="宋体" w:cs="Times New Roman"/>
                <w:b w:val="0"/>
                <w:bCs/>
                <w:kern w:val="2"/>
                <w:sz w:val="21"/>
                <w:szCs w:val="22"/>
                <w:lang w:val="en-US" w:eastAsia="zh-CN" w:bidi="ar-SA"/>
              </w:rPr>
            </w:pPr>
          </w:p>
        </w:tc>
        <w:tc>
          <w:tcPr>
            <w:tcW w:w="821" w:type="pct"/>
            <w:vMerge w:val="restart"/>
            <w:shd w:val="clear" w:color="auto" w:fill="auto"/>
            <w:vAlign w:val="center"/>
          </w:tcPr>
          <w:p w14:paraId="49C1A97F">
            <w:pPr>
              <w:pStyle w:val="14"/>
              <w:bidi w:val="0"/>
              <w:snapToGrid w:val="0"/>
              <w:ind w:left="0" w:leftChars="0" w:right="0" w:rightChars="0" w:firstLine="0" w:firstLineChars="0"/>
              <w:jc w:val="center"/>
              <w:rPr>
                <w:rFonts w:hint="default" w:ascii="Times New Roman" w:hAnsi="Times New Roman" w:eastAsia="宋体" w:cs="Times New Roman"/>
                <w:b w:val="0"/>
                <w:bCs/>
                <w:kern w:val="2"/>
                <w:sz w:val="21"/>
                <w:szCs w:val="22"/>
                <w:lang w:val="en-US" w:eastAsia="zh-CN" w:bidi="ar-SA"/>
              </w:rPr>
            </w:pPr>
            <w:r>
              <w:rPr>
                <w:rFonts w:hint="default" w:ascii="Times New Roman" w:hAnsi="Times New Roman" w:eastAsia="宋体" w:cs="Times New Roman"/>
                <w:b w:val="0"/>
                <w:bCs/>
                <w:sz w:val="21"/>
                <w:lang w:val="en-US" w:eastAsia="zh-CN"/>
              </w:rPr>
              <w:t>水生态安全</w:t>
            </w:r>
          </w:p>
        </w:tc>
        <w:tc>
          <w:tcPr>
            <w:tcW w:w="368" w:type="pct"/>
            <w:vMerge w:val="restart"/>
            <w:shd w:val="clear" w:color="auto" w:fill="auto"/>
            <w:vAlign w:val="center"/>
          </w:tcPr>
          <w:p w14:paraId="22BA23F6">
            <w:pPr>
              <w:pStyle w:val="14"/>
              <w:bidi w:val="0"/>
              <w:snapToGrid w:val="0"/>
              <w:ind w:left="0" w:leftChars="0" w:right="0" w:rightChars="0" w:firstLine="0" w:firstLineChars="0"/>
              <w:jc w:val="center"/>
              <w:rPr>
                <w:rFonts w:hint="default" w:ascii="Times New Roman" w:hAnsi="Times New Roman" w:eastAsia="宋体" w:cs="Times New Roman"/>
                <w:b w:val="0"/>
                <w:bCs/>
                <w:kern w:val="2"/>
                <w:sz w:val="21"/>
                <w:szCs w:val="22"/>
                <w:lang w:val="en-US" w:eastAsia="zh-CN" w:bidi="ar-SA"/>
              </w:rPr>
            </w:pPr>
            <w:r>
              <w:rPr>
                <w:rFonts w:hint="default" w:ascii="Times New Roman" w:hAnsi="Times New Roman" w:eastAsia="宋体" w:cs="Times New Roman"/>
                <w:b w:val="0"/>
                <w:bCs/>
                <w:sz w:val="21"/>
                <w:lang w:val="en-US" w:eastAsia="zh-CN"/>
              </w:rPr>
              <w:t>0.4</w:t>
            </w:r>
          </w:p>
        </w:tc>
        <w:tc>
          <w:tcPr>
            <w:tcW w:w="2032" w:type="pct"/>
            <w:shd w:val="clear" w:color="auto" w:fill="auto"/>
            <w:vAlign w:val="center"/>
          </w:tcPr>
          <w:p w14:paraId="42BD6DB3">
            <w:pPr>
              <w:pStyle w:val="14"/>
              <w:bidi w:val="0"/>
              <w:snapToGrid w:val="0"/>
              <w:ind w:left="0" w:leftChars="0" w:right="0" w:rightChars="0" w:firstLine="0" w:firstLineChars="0"/>
              <w:jc w:val="center"/>
              <w:rPr>
                <w:rFonts w:hint="default" w:ascii="Times New Roman" w:hAnsi="Times New Roman" w:eastAsia="宋体" w:cs="Times New Roman"/>
                <w:b w:val="0"/>
                <w:bCs/>
                <w:kern w:val="2"/>
                <w:sz w:val="21"/>
                <w:szCs w:val="22"/>
                <w:lang w:val="en-US" w:eastAsia="zh-CN" w:bidi="ar-SA"/>
              </w:rPr>
            </w:pPr>
            <w:r>
              <w:rPr>
                <w:rFonts w:hint="default" w:ascii="Times New Roman" w:hAnsi="Times New Roman" w:eastAsia="宋体" w:cs="Times New Roman"/>
                <w:b w:val="0"/>
                <w:bCs/>
                <w:sz w:val="21"/>
                <w:lang w:val="en-US" w:eastAsia="zh-CN"/>
              </w:rPr>
              <w:t>鱼类保有指数（C10）</w:t>
            </w:r>
          </w:p>
        </w:tc>
        <w:tc>
          <w:tcPr>
            <w:tcW w:w="810" w:type="pct"/>
            <w:shd w:val="clear" w:color="auto" w:fill="auto"/>
            <w:vAlign w:val="center"/>
          </w:tcPr>
          <w:p w14:paraId="35059A35">
            <w:pPr>
              <w:pStyle w:val="14"/>
              <w:bidi w:val="0"/>
              <w:snapToGrid w:val="0"/>
              <w:ind w:left="0" w:leftChars="0" w:right="0" w:rightChars="0" w:firstLine="0" w:firstLineChars="0"/>
              <w:jc w:val="center"/>
              <w:rPr>
                <w:rFonts w:hint="default" w:ascii="Times New Roman" w:hAnsi="Times New Roman" w:eastAsia="宋体" w:cs="Times New Roman"/>
                <w:b w:val="0"/>
                <w:bCs/>
                <w:kern w:val="2"/>
                <w:sz w:val="21"/>
                <w:szCs w:val="22"/>
                <w:lang w:val="en-US" w:eastAsia="zh-CN" w:bidi="ar-SA"/>
              </w:rPr>
            </w:pPr>
            <w:r>
              <w:rPr>
                <w:rFonts w:hint="default" w:ascii="Times New Roman" w:hAnsi="Times New Roman" w:eastAsia="宋体" w:cs="Times New Roman"/>
                <w:b w:val="0"/>
                <w:bCs/>
                <w:sz w:val="21"/>
                <w:lang w:val="en-US" w:eastAsia="zh-CN"/>
              </w:rPr>
              <w:t>0.1</w:t>
            </w:r>
          </w:p>
        </w:tc>
      </w:tr>
      <w:tr w14:paraId="69CBDF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67" w:type="pct"/>
            <w:vMerge w:val="continue"/>
            <w:shd w:val="clear" w:color="auto" w:fill="auto"/>
            <w:vAlign w:val="center"/>
          </w:tcPr>
          <w:p w14:paraId="1D875504">
            <w:pPr>
              <w:pStyle w:val="14"/>
              <w:bidi w:val="0"/>
              <w:snapToGrid w:val="0"/>
              <w:ind w:left="0" w:leftChars="0" w:right="0" w:rightChars="0" w:firstLine="0" w:firstLineChars="0"/>
              <w:jc w:val="center"/>
              <w:rPr>
                <w:rFonts w:hint="default" w:ascii="Times New Roman" w:hAnsi="Times New Roman" w:eastAsia="宋体" w:cs="Times New Roman"/>
                <w:b w:val="0"/>
                <w:bCs/>
                <w:kern w:val="2"/>
                <w:sz w:val="21"/>
                <w:szCs w:val="22"/>
                <w:lang w:val="en-US" w:eastAsia="zh-CN" w:bidi="ar-SA"/>
              </w:rPr>
            </w:pPr>
          </w:p>
        </w:tc>
        <w:tc>
          <w:tcPr>
            <w:tcW w:w="821" w:type="pct"/>
            <w:vMerge w:val="continue"/>
            <w:shd w:val="clear" w:color="auto" w:fill="auto"/>
            <w:vAlign w:val="center"/>
          </w:tcPr>
          <w:p w14:paraId="76AC2B0D">
            <w:pPr>
              <w:pStyle w:val="14"/>
              <w:bidi w:val="0"/>
              <w:snapToGrid w:val="0"/>
              <w:ind w:left="0" w:leftChars="0" w:right="0" w:rightChars="0" w:firstLine="0" w:firstLineChars="0"/>
              <w:jc w:val="center"/>
              <w:rPr>
                <w:rFonts w:hint="default" w:ascii="Times New Roman" w:hAnsi="Times New Roman" w:eastAsia="宋体" w:cs="Times New Roman"/>
                <w:b w:val="0"/>
                <w:bCs/>
                <w:kern w:val="2"/>
                <w:sz w:val="21"/>
                <w:szCs w:val="22"/>
                <w:lang w:val="en-US" w:eastAsia="zh-CN" w:bidi="ar-SA"/>
              </w:rPr>
            </w:pPr>
          </w:p>
        </w:tc>
        <w:tc>
          <w:tcPr>
            <w:tcW w:w="368" w:type="pct"/>
            <w:vMerge w:val="continue"/>
            <w:shd w:val="clear" w:color="auto" w:fill="auto"/>
            <w:vAlign w:val="center"/>
          </w:tcPr>
          <w:p w14:paraId="62E9D202">
            <w:pPr>
              <w:pStyle w:val="14"/>
              <w:bidi w:val="0"/>
              <w:snapToGrid w:val="0"/>
              <w:ind w:left="0" w:leftChars="0" w:right="0" w:rightChars="0" w:firstLine="0" w:firstLineChars="0"/>
              <w:jc w:val="center"/>
              <w:rPr>
                <w:rFonts w:hint="default" w:ascii="Times New Roman" w:hAnsi="Times New Roman" w:eastAsia="宋体" w:cs="Times New Roman"/>
                <w:b w:val="0"/>
                <w:bCs/>
                <w:kern w:val="2"/>
                <w:sz w:val="21"/>
                <w:szCs w:val="22"/>
                <w:lang w:val="en-US" w:eastAsia="zh-CN" w:bidi="ar-SA"/>
              </w:rPr>
            </w:pPr>
          </w:p>
        </w:tc>
        <w:tc>
          <w:tcPr>
            <w:tcW w:w="2032" w:type="pct"/>
            <w:shd w:val="clear" w:color="auto" w:fill="auto"/>
            <w:vAlign w:val="center"/>
          </w:tcPr>
          <w:p w14:paraId="3674EF3B">
            <w:pPr>
              <w:pStyle w:val="14"/>
              <w:bidi w:val="0"/>
              <w:snapToGrid w:val="0"/>
              <w:ind w:left="0" w:leftChars="0" w:right="0" w:rightChars="0" w:firstLine="0" w:firstLineChars="0"/>
              <w:jc w:val="center"/>
              <w:rPr>
                <w:rFonts w:hint="default" w:ascii="Times New Roman" w:hAnsi="Times New Roman" w:eastAsia="宋体" w:cs="Times New Roman"/>
                <w:b w:val="0"/>
                <w:bCs/>
                <w:kern w:val="2"/>
                <w:sz w:val="21"/>
                <w:szCs w:val="22"/>
                <w:lang w:val="en-US" w:eastAsia="zh-CN" w:bidi="ar-SA"/>
              </w:rPr>
            </w:pPr>
            <w:r>
              <w:rPr>
                <w:rFonts w:hint="default" w:ascii="Times New Roman" w:hAnsi="Times New Roman" w:eastAsia="宋体" w:cs="Times New Roman"/>
                <w:b w:val="0"/>
                <w:bCs/>
                <w:sz w:val="21"/>
                <w:lang w:val="en-US" w:eastAsia="zh-CN"/>
              </w:rPr>
              <w:t>浮游植物密度（C11）</w:t>
            </w:r>
          </w:p>
        </w:tc>
        <w:tc>
          <w:tcPr>
            <w:tcW w:w="810" w:type="pct"/>
            <w:shd w:val="clear" w:color="auto" w:fill="auto"/>
            <w:vAlign w:val="center"/>
          </w:tcPr>
          <w:p w14:paraId="2B775E6B">
            <w:pPr>
              <w:pStyle w:val="14"/>
              <w:bidi w:val="0"/>
              <w:snapToGrid w:val="0"/>
              <w:ind w:left="0" w:leftChars="0" w:right="0" w:rightChars="0" w:firstLine="0" w:firstLineChars="0"/>
              <w:jc w:val="center"/>
              <w:rPr>
                <w:rFonts w:hint="default" w:ascii="Times New Roman" w:hAnsi="Times New Roman" w:eastAsia="宋体" w:cs="Times New Roman"/>
                <w:b w:val="0"/>
                <w:bCs/>
                <w:kern w:val="2"/>
                <w:sz w:val="21"/>
                <w:szCs w:val="22"/>
                <w:lang w:val="en-US" w:eastAsia="zh-CN" w:bidi="ar-SA"/>
              </w:rPr>
            </w:pPr>
            <w:r>
              <w:rPr>
                <w:rFonts w:hint="default" w:ascii="Times New Roman" w:hAnsi="Times New Roman" w:eastAsia="宋体" w:cs="Times New Roman"/>
                <w:b w:val="0"/>
                <w:bCs/>
                <w:sz w:val="21"/>
                <w:lang w:val="en-US" w:eastAsia="zh-CN"/>
              </w:rPr>
              <w:t>0.1</w:t>
            </w:r>
          </w:p>
        </w:tc>
      </w:tr>
      <w:tr w14:paraId="61FA8D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67" w:type="pct"/>
            <w:vMerge w:val="continue"/>
            <w:shd w:val="clear" w:color="auto" w:fill="auto"/>
            <w:vAlign w:val="center"/>
          </w:tcPr>
          <w:p w14:paraId="7E86F822">
            <w:pPr>
              <w:pStyle w:val="14"/>
              <w:bidi w:val="0"/>
              <w:snapToGrid w:val="0"/>
              <w:ind w:left="0" w:leftChars="0" w:right="0" w:rightChars="0" w:firstLine="0" w:firstLineChars="0"/>
              <w:jc w:val="center"/>
              <w:rPr>
                <w:rFonts w:hint="default" w:ascii="Times New Roman" w:hAnsi="Times New Roman" w:eastAsia="宋体" w:cs="Times New Roman"/>
                <w:b w:val="0"/>
                <w:bCs/>
                <w:kern w:val="2"/>
                <w:sz w:val="21"/>
                <w:szCs w:val="22"/>
                <w:lang w:val="en-US" w:eastAsia="zh-CN" w:bidi="ar-SA"/>
              </w:rPr>
            </w:pPr>
          </w:p>
        </w:tc>
        <w:tc>
          <w:tcPr>
            <w:tcW w:w="821" w:type="pct"/>
            <w:vMerge w:val="continue"/>
            <w:shd w:val="clear" w:color="auto" w:fill="auto"/>
            <w:vAlign w:val="center"/>
          </w:tcPr>
          <w:p w14:paraId="37A66EEE">
            <w:pPr>
              <w:pStyle w:val="14"/>
              <w:bidi w:val="0"/>
              <w:snapToGrid w:val="0"/>
              <w:ind w:left="0" w:leftChars="0" w:right="0" w:rightChars="0" w:firstLine="0" w:firstLineChars="0"/>
              <w:jc w:val="center"/>
              <w:rPr>
                <w:rFonts w:hint="default" w:ascii="Times New Roman" w:hAnsi="Times New Roman" w:eastAsia="宋体" w:cs="Times New Roman"/>
                <w:b w:val="0"/>
                <w:bCs/>
                <w:kern w:val="2"/>
                <w:sz w:val="21"/>
                <w:szCs w:val="22"/>
                <w:lang w:val="en-US" w:eastAsia="zh-CN" w:bidi="ar-SA"/>
              </w:rPr>
            </w:pPr>
          </w:p>
        </w:tc>
        <w:tc>
          <w:tcPr>
            <w:tcW w:w="368" w:type="pct"/>
            <w:vMerge w:val="restart"/>
            <w:shd w:val="clear" w:color="auto" w:fill="auto"/>
            <w:vAlign w:val="center"/>
          </w:tcPr>
          <w:p w14:paraId="0BCE7D0A">
            <w:pPr>
              <w:pStyle w:val="14"/>
              <w:bidi w:val="0"/>
              <w:snapToGrid w:val="0"/>
              <w:ind w:left="0" w:leftChars="0" w:right="0" w:rightChars="0" w:firstLine="0" w:firstLineChars="0"/>
              <w:jc w:val="center"/>
              <w:rPr>
                <w:rFonts w:hint="default" w:ascii="Times New Roman" w:hAnsi="Times New Roman" w:eastAsia="宋体" w:cs="Times New Roman"/>
                <w:b w:val="0"/>
                <w:bCs/>
                <w:kern w:val="2"/>
                <w:sz w:val="21"/>
                <w:szCs w:val="22"/>
                <w:lang w:val="en-US" w:eastAsia="zh-CN" w:bidi="ar-SA"/>
              </w:rPr>
            </w:pPr>
            <w:r>
              <w:rPr>
                <w:rFonts w:hint="default" w:ascii="Times New Roman" w:hAnsi="Times New Roman" w:eastAsia="宋体" w:cs="Times New Roman"/>
                <w:b w:val="0"/>
                <w:bCs/>
                <w:kern w:val="2"/>
                <w:sz w:val="21"/>
                <w:szCs w:val="22"/>
                <w:lang w:val="en-US" w:eastAsia="zh-CN" w:bidi="ar-SA"/>
              </w:rPr>
              <w:t>0.4</w:t>
            </w:r>
          </w:p>
        </w:tc>
        <w:tc>
          <w:tcPr>
            <w:tcW w:w="2032" w:type="pct"/>
            <w:shd w:val="clear" w:color="auto" w:fill="auto"/>
            <w:vAlign w:val="center"/>
          </w:tcPr>
          <w:p w14:paraId="0130F01D">
            <w:pPr>
              <w:pStyle w:val="14"/>
              <w:bidi w:val="0"/>
              <w:snapToGrid w:val="0"/>
              <w:ind w:left="0" w:leftChars="0" w:right="0" w:rightChars="0" w:firstLine="0" w:firstLineChars="0"/>
              <w:jc w:val="center"/>
              <w:rPr>
                <w:rFonts w:hint="default" w:ascii="Times New Roman" w:hAnsi="Times New Roman" w:eastAsia="宋体" w:cs="Times New Roman"/>
                <w:b w:val="0"/>
                <w:bCs/>
                <w:kern w:val="2"/>
                <w:sz w:val="21"/>
                <w:szCs w:val="22"/>
                <w:lang w:val="en-US" w:eastAsia="zh-CN" w:bidi="ar-SA"/>
              </w:rPr>
            </w:pPr>
            <w:r>
              <w:rPr>
                <w:rFonts w:hint="default" w:ascii="Times New Roman" w:hAnsi="Times New Roman" w:eastAsia="宋体" w:cs="Times New Roman"/>
                <w:b w:val="0"/>
                <w:bCs/>
                <w:sz w:val="21"/>
                <w:lang w:val="en-US" w:eastAsia="zh-CN"/>
              </w:rPr>
              <w:t>浮游动物密度（C12）</w:t>
            </w:r>
          </w:p>
        </w:tc>
        <w:tc>
          <w:tcPr>
            <w:tcW w:w="810" w:type="pct"/>
            <w:shd w:val="clear" w:color="auto" w:fill="auto"/>
            <w:vAlign w:val="center"/>
          </w:tcPr>
          <w:p w14:paraId="6CBB93D4">
            <w:pPr>
              <w:pStyle w:val="14"/>
              <w:bidi w:val="0"/>
              <w:snapToGrid w:val="0"/>
              <w:ind w:left="0" w:leftChars="0" w:right="0" w:rightChars="0" w:firstLine="0" w:firstLineChars="0"/>
              <w:jc w:val="center"/>
              <w:rPr>
                <w:rFonts w:hint="default" w:ascii="Times New Roman" w:hAnsi="Times New Roman" w:eastAsia="宋体" w:cs="Times New Roman"/>
                <w:b w:val="0"/>
                <w:bCs/>
                <w:kern w:val="2"/>
                <w:sz w:val="21"/>
                <w:szCs w:val="22"/>
                <w:lang w:val="en-US" w:eastAsia="zh-CN" w:bidi="ar-SA"/>
              </w:rPr>
            </w:pPr>
            <w:r>
              <w:rPr>
                <w:rFonts w:hint="default" w:ascii="Times New Roman" w:hAnsi="Times New Roman" w:eastAsia="宋体" w:cs="Times New Roman"/>
                <w:b w:val="0"/>
                <w:bCs/>
                <w:sz w:val="21"/>
                <w:lang w:val="en-US" w:eastAsia="zh-CN"/>
              </w:rPr>
              <w:t>0.1</w:t>
            </w:r>
          </w:p>
        </w:tc>
      </w:tr>
      <w:tr w14:paraId="1A107D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67" w:type="pct"/>
            <w:vMerge w:val="continue"/>
            <w:shd w:val="clear" w:color="auto" w:fill="auto"/>
            <w:vAlign w:val="center"/>
          </w:tcPr>
          <w:p w14:paraId="5B78E0B4">
            <w:pPr>
              <w:pStyle w:val="14"/>
              <w:bidi w:val="0"/>
              <w:snapToGrid w:val="0"/>
              <w:ind w:left="0" w:leftChars="0" w:right="0" w:rightChars="0" w:firstLine="0" w:firstLineChars="0"/>
              <w:jc w:val="center"/>
              <w:rPr>
                <w:rFonts w:hint="default" w:ascii="Times New Roman" w:hAnsi="Times New Roman" w:eastAsia="宋体" w:cs="Times New Roman"/>
                <w:b w:val="0"/>
                <w:bCs/>
                <w:kern w:val="2"/>
                <w:sz w:val="21"/>
                <w:szCs w:val="22"/>
                <w:lang w:val="en-US" w:eastAsia="zh-CN" w:bidi="ar-SA"/>
              </w:rPr>
            </w:pPr>
          </w:p>
        </w:tc>
        <w:tc>
          <w:tcPr>
            <w:tcW w:w="821" w:type="pct"/>
            <w:vMerge w:val="continue"/>
            <w:shd w:val="clear" w:color="auto" w:fill="auto"/>
            <w:vAlign w:val="center"/>
          </w:tcPr>
          <w:p w14:paraId="23B2B0BE">
            <w:pPr>
              <w:pStyle w:val="14"/>
              <w:bidi w:val="0"/>
              <w:snapToGrid w:val="0"/>
              <w:ind w:left="0" w:leftChars="0" w:right="0" w:rightChars="0" w:firstLine="0" w:firstLineChars="0"/>
              <w:jc w:val="center"/>
              <w:rPr>
                <w:rFonts w:hint="default" w:ascii="Times New Roman" w:hAnsi="Times New Roman" w:eastAsia="宋体" w:cs="Times New Roman"/>
                <w:b w:val="0"/>
                <w:bCs/>
                <w:kern w:val="2"/>
                <w:sz w:val="21"/>
                <w:szCs w:val="22"/>
                <w:lang w:val="en-US" w:eastAsia="zh-CN" w:bidi="ar-SA"/>
              </w:rPr>
            </w:pPr>
          </w:p>
        </w:tc>
        <w:tc>
          <w:tcPr>
            <w:tcW w:w="368" w:type="pct"/>
            <w:vMerge w:val="continue"/>
            <w:shd w:val="clear" w:color="auto" w:fill="auto"/>
            <w:vAlign w:val="center"/>
          </w:tcPr>
          <w:p w14:paraId="6238862F">
            <w:pPr>
              <w:pStyle w:val="14"/>
              <w:bidi w:val="0"/>
              <w:snapToGrid w:val="0"/>
              <w:ind w:left="0" w:leftChars="0" w:right="0" w:rightChars="0" w:firstLine="0" w:firstLineChars="0"/>
              <w:jc w:val="center"/>
              <w:rPr>
                <w:rFonts w:hint="default" w:ascii="Times New Roman" w:hAnsi="Times New Roman" w:eastAsia="宋体" w:cs="Times New Roman"/>
                <w:b w:val="0"/>
                <w:bCs/>
                <w:kern w:val="2"/>
                <w:sz w:val="21"/>
                <w:szCs w:val="22"/>
                <w:lang w:val="en-US" w:eastAsia="zh-CN" w:bidi="ar-SA"/>
              </w:rPr>
            </w:pPr>
          </w:p>
        </w:tc>
        <w:tc>
          <w:tcPr>
            <w:tcW w:w="2032" w:type="pct"/>
            <w:shd w:val="clear" w:color="auto" w:fill="auto"/>
            <w:vAlign w:val="center"/>
          </w:tcPr>
          <w:p w14:paraId="375EA6DF">
            <w:pPr>
              <w:pStyle w:val="14"/>
              <w:bidi w:val="0"/>
              <w:snapToGrid w:val="0"/>
              <w:ind w:left="0" w:leftChars="0" w:right="0" w:rightChars="0" w:firstLine="0" w:firstLineChars="0"/>
              <w:jc w:val="center"/>
              <w:rPr>
                <w:rFonts w:hint="default" w:ascii="Times New Roman" w:hAnsi="Times New Roman" w:eastAsia="宋体" w:cs="Times New Roman"/>
                <w:b w:val="0"/>
                <w:bCs/>
                <w:kern w:val="2"/>
                <w:sz w:val="21"/>
                <w:szCs w:val="22"/>
                <w:lang w:val="en-US" w:eastAsia="zh-CN" w:bidi="ar-SA"/>
              </w:rPr>
            </w:pPr>
            <w:r>
              <w:rPr>
                <w:rFonts w:hint="default" w:ascii="Times New Roman" w:hAnsi="Times New Roman" w:eastAsia="宋体" w:cs="Times New Roman"/>
                <w:b w:val="0"/>
                <w:bCs/>
                <w:sz w:val="21"/>
                <w:lang w:val="en-US" w:eastAsia="zh-CN"/>
              </w:rPr>
              <w:t>大型底栖动物多样性指数（C13）</w:t>
            </w:r>
          </w:p>
        </w:tc>
        <w:tc>
          <w:tcPr>
            <w:tcW w:w="810" w:type="pct"/>
            <w:shd w:val="clear" w:color="auto" w:fill="auto"/>
            <w:vAlign w:val="center"/>
          </w:tcPr>
          <w:p w14:paraId="3B81BBD9">
            <w:pPr>
              <w:pStyle w:val="14"/>
              <w:bidi w:val="0"/>
              <w:snapToGrid w:val="0"/>
              <w:ind w:left="0" w:leftChars="0" w:right="0" w:rightChars="0" w:firstLine="0" w:firstLineChars="0"/>
              <w:jc w:val="center"/>
              <w:rPr>
                <w:rFonts w:hint="default" w:ascii="Times New Roman" w:hAnsi="Times New Roman" w:eastAsia="宋体" w:cs="Times New Roman"/>
                <w:b w:val="0"/>
                <w:bCs/>
                <w:kern w:val="2"/>
                <w:sz w:val="21"/>
                <w:szCs w:val="22"/>
                <w:lang w:val="en-US" w:eastAsia="zh-CN" w:bidi="ar-SA"/>
              </w:rPr>
            </w:pPr>
            <w:r>
              <w:rPr>
                <w:rFonts w:hint="default" w:ascii="Times New Roman" w:hAnsi="Times New Roman" w:eastAsia="宋体" w:cs="Times New Roman"/>
                <w:b w:val="0"/>
                <w:bCs/>
                <w:sz w:val="21"/>
                <w:lang w:val="en-US" w:eastAsia="zh-CN"/>
              </w:rPr>
              <w:t>0.1</w:t>
            </w:r>
          </w:p>
        </w:tc>
      </w:tr>
      <w:tr w14:paraId="314394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67" w:type="pct"/>
            <w:vMerge w:val="continue"/>
            <w:shd w:val="clear" w:color="auto" w:fill="auto"/>
            <w:vAlign w:val="center"/>
          </w:tcPr>
          <w:p w14:paraId="1C120388">
            <w:pPr>
              <w:pStyle w:val="14"/>
              <w:bidi w:val="0"/>
              <w:snapToGrid w:val="0"/>
              <w:ind w:left="0" w:leftChars="0" w:right="0" w:rightChars="0" w:firstLine="0" w:firstLineChars="0"/>
              <w:jc w:val="center"/>
              <w:rPr>
                <w:rFonts w:hint="default" w:ascii="Times New Roman" w:hAnsi="Times New Roman" w:eastAsia="宋体" w:cs="Times New Roman"/>
                <w:kern w:val="2"/>
                <w:sz w:val="21"/>
                <w:szCs w:val="22"/>
                <w:lang w:val="en-US" w:eastAsia="zh-CN" w:bidi="ar-SA"/>
              </w:rPr>
            </w:pPr>
          </w:p>
        </w:tc>
        <w:tc>
          <w:tcPr>
            <w:tcW w:w="821" w:type="pct"/>
            <w:shd w:val="clear" w:color="auto" w:fill="auto"/>
            <w:vAlign w:val="center"/>
          </w:tcPr>
          <w:p w14:paraId="434A0183">
            <w:pPr>
              <w:pStyle w:val="14"/>
              <w:bidi w:val="0"/>
              <w:snapToGrid w:val="0"/>
              <w:ind w:left="0" w:leftChars="0" w:right="0" w:rightChars="0" w:firstLine="0" w:firstLineChars="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sz w:val="21"/>
                <w:lang w:val="en-US" w:eastAsia="zh-CN"/>
              </w:rPr>
              <w:t>社会服务功能</w:t>
            </w:r>
          </w:p>
        </w:tc>
        <w:tc>
          <w:tcPr>
            <w:tcW w:w="368" w:type="pct"/>
            <w:shd w:val="clear" w:color="auto" w:fill="auto"/>
            <w:vAlign w:val="center"/>
          </w:tcPr>
          <w:p w14:paraId="4EEBEDE9">
            <w:pPr>
              <w:pStyle w:val="14"/>
              <w:bidi w:val="0"/>
              <w:snapToGrid w:val="0"/>
              <w:ind w:left="0" w:leftChars="0" w:right="0" w:rightChars="0" w:firstLine="0" w:firstLineChars="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sz w:val="21"/>
                <w:lang w:val="en-US" w:eastAsia="zh-CN"/>
              </w:rPr>
              <w:t>0.1</w:t>
            </w:r>
          </w:p>
        </w:tc>
        <w:tc>
          <w:tcPr>
            <w:tcW w:w="2032" w:type="pct"/>
            <w:shd w:val="clear" w:color="auto" w:fill="auto"/>
            <w:vAlign w:val="center"/>
          </w:tcPr>
          <w:p w14:paraId="0940023F">
            <w:pPr>
              <w:pStyle w:val="14"/>
              <w:bidi w:val="0"/>
              <w:snapToGrid w:val="0"/>
              <w:ind w:left="0" w:leftChars="0" w:right="0" w:rightChars="0" w:firstLine="0" w:firstLineChars="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sz w:val="21"/>
                <w:lang w:val="en-US" w:eastAsia="zh-CN"/>
              </w:rPr>
              <w:t>公众满意度（C14）</w:t>
            </w:r>
          </w:p>
        </w:tc>
        <w:tc>
          <w:tcPr>
            <w:tcW w:w="810" w:type="pct"/>
            <w:shd w:val="clear" w:color="auto" w:fill="auto"/>
            <w:vAlign w:val="center"/>
          </w:tcPr>
          <w:p w14:paraId="07BE45FA">
            <w:pPr>
              <w:pStyle w:val="14"/>
              <w:bidi w:val="0"/>
              <w:snapToGrid w:val="0"/>
              <w:ind w:left="0" w:leftChars="0" w:right="0" w:rightChars="0" w:firstLine="0" w:firstLineChars="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sz w:val="21"/>
                <w:lang w:val="en-US" w:eastAsia="zh-CN"/>
              </w:rPr>
              <w:t>0.1</w:t>
            </w:r>
          </w:p>
        </w:tc>
      </w:tr>
    </w:tbl>
    <w:p w14:paraId="54C210E5">
      <w:pPr>
        <w:pStyle w:val="67"/>
        <w:bidi w:val="0"/>
        <w:rPr>
          <w:rFonts w:hint="default" w:ascii="Times New Roman" w:hAnsi="Times New Roman" w:cs="Times New Roman"/>
          <w:lang w:val="en-US" w:eastAsia="zh-CN"/>
        </w:rPr>
      </w:pPr>
      <w:r>
        <w:rPr>
          <w:rFonts w:hint="default" w:ascii="Times New Roman" w:hAnsi="Times New Roman" w:cs="Times New Roman"/>
          <w:lang w:val="en-US" w:eastAsia="zh-CN"/>
        </w:rPr>
        <w:t>指标计算方法</w:t>
      </w:r>
    </w:p>
    <w:p w14:paraId="31814A17">
      <w:pPr>
        <w:pStyle w:val="96"/>
        <w:bidi w:val="0"/>
        <w:rPr>
          <w:rFonts w:hint="default" w:ascii="Times New Roman" w:hAnsi="Times New Roman" w:cs="Times New Roman"/>
          <w:lang w:val="en-US" w:eastAsia="zh-CN"/>
        </w:rPr>
      </w:pPr>
      <w:r>
        <w:rPr>
          <w:rFonts w:hint="default" w:ascii="Times New Roman" w:hAnsi="Times New Roman" w:cs="Times New Roman"/>
          <w:lang w:val="en-US" w:eastAsia="zh-CN"/>
        </w:rPr>
        <w:t>水生境安全</w:t>
      </w:r>
    </w:p>
    <w:p w14:paraId="68FFDC1D">
      <w:pPr>
        <w:pStyle w:val="58"/>
        <w:bidi w:val="0"/>
        <w:rPr>
          <w:rFonts w:hint="default" w:ascii="Times New Roman" w:hAnsi="Times New Roman" w:cs="Times New Roman"/>
          <w:lang w:val="en-US" w:eastAsia="zh-CN"/>
        </w:rPr>
      </w:pPr>
      <w:r>
        <w:rPr>
          <w:rFonts w:hint="default" w:ascii="Times New Roman" w:hAnsi="Times New Roman" w:cs="Times New Roman"/>
          <w:lang w:val="en-US" w:eastAsia="zh-CN"/>
        </w:rPr>
        <w:t>河流水生境安全指标限值赋分，见表3，计算方法参考SL/T 793。</w:t>
      </w:r>
    </w:p>
    <w:p w14:paraId="2F5C35F9">
      <w:pPr>
        <w:pStyle w:val="114"/>
        <w:bidi w:val="0"/>
        <w:rPr>
          <w:rFonts w:hint="default" w:ascii="Times New Roman" w:hAnsi="Times New Roman" w:cs="Times New Roman"/>
          <w:lang w:val="en-US" w:eastAsia="zh-CN"/>
        </w:rPr>
      </w:pPr>
      <w:r>
        <w:rPr>
          <w:rFonts w:hint="default" w:ascii="Times New Roman" w:hAnsi="Times New Roman" w:cs="Times New Roman"/>
          <w:lang w:val="en-US" w:eastAsia="zh-CN"/>
        </w:rPr>
        <w:t>河流水生境指标限值赋分表</w:t>
      </w:r>
    </w:p>
    <w:tbl>
      <w:tblPr>
        <w:tblStyle w:val="29"/>
        <w:tblW w:w="49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368"/>
        <w:gridCol w:w="678"/>
        <w:gridCol w:w="1368"/>
        <w:gridCol w:w="3859"/>
        <w:gridCol w:w="2057"/>
      </w:tblGrid>
      <w:tr w14:paraId="004F67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733" w:type="pct"/>
            <w:tcBorders>
              <w:bottom w:val="single" w:color="auto" w:sz="8" w:space="0"/>
            </w:tcBorders>
            <w:shd w:val="clear" w:color="auto" w:fill="auto"/>
            <w:vAlign w:val="center"/>
          </w:tcPr>
          <w:p w14:paraId="0998385E">
            <w:pPr>
              <w:pStyle w:val="14"/>
              <w:bidi w:val="0"/>
              <w:snapToGrid w:val="0"/>
              <w:ind w:left="0" w:leftChars="0" w:right="0" w:rightChars="0" w:firstLine="0" w:firstLineChars="0"/>
              <w:rPr>
                <w:rFonts w:hint="default" w:ascii="Times New Roman" w:hAnsi="Times New Roman" w:eastAsia="宋体" w:cs="Times New Roman"/>
                <w:b w:val="0"/>
                <w:bCs/>
                <w:lang w:val="en-US" w:eastAsia="zh-CN"/>
              </w:rPr>
            </w:pPr>
            <w:r>
              <w:rPr>
                <w:rFonts w:hint="default" w:ascii="Times New Roman" w:hAnsi="Times New Roman" w:eastAsia="宋体" w:cs="Times New Roman"/>
                <w:b w:val="0"/>
                <w:bCs/>
                <w:lang w:val="en-US" w:eastAsia="zh-CN"/>
              </w:rPr>
              <w:t>水生境安全</w:t>
            </w:r>
          </w:p>
        </w:tc>
        <w:tc>
          <w:tcPr>
            <w:tcW w:w="363" w:type="pct"/>
            <w:vMerge w:val="restart"/>
            <w:tcBorders>
              <w:bottom w:val="single" w:color="auto" w:sz="8" w:space="0"/>
            </w:tcBorders>
            <w:shd w:val="clear" w:color="auto" w:fill="auto"/>
            <w:vAlign w:val="center"/>
          </w:tcPr>
          <w:p w14:paraId="709D5F34">
            <w:pPr>
              <w:pStyle w:val="14"/>
              <w:bidi w:val="0"/>
              <w:snapToGrid w:val="0"/>
              <w:ind w:left="0" w:leftChars="0" w:right="0" w:rightChars="0" w:firstLine="0" w:firstLineChars="0"/>
              <w:rPr>
                <w:rFonts w:hint="default" w:ascii="Times New Roman" w:hAnsi="Times New Roman" w:eastAsia="宋体" w:cs="Times New Roman"/>
                <w:b w:val="0"/>
                <w:bCs/>
                <w:lang w:val="en-US" w:eastAsia="zh-CN"/>
              </w:rPr>
            </w:pPr>
            <w:r>
              <w:rPr>
                <w:rFonts w:hint="default" w:ascii="Times New Roman" w:hAnsi="Times New Roman" w:eastAsia="宋体" w:cs="Times New Roman"/>
                <w:b w:val="0"/>
                <w:bCs/>
                <w:lang w:val="en-US" w:eastAsia="zh-CN"/>
              </w:rPr>
              <w:t>赋分</w:t>
            </w:r>
          </w:p>
        </w:tc>
        <w:tc>
          <w:tcPr>
            <w:tcW w:w="733" w:type="pct"/>
            <w:tcBorders>
              <w:bottom w:val="single" w:color="auto" w:sz="8" w:space="0"/>
            </w:tcBorders>
            <w:shd w:val="clear" w:color="auto" w:fill="auto"/>
            <w:vAlign w:val="center"/>
          </w:tcPr>
          <w:p w14:paraId="02A73979">
            <w:pPr>
              <w:pStyle w:val="14"/>
              <w:bidi w:val="0"/>
              <w:snapToGrid w:val="0"/>
              <w:ind w:left="0" w:leftChars="0" w:right="0" w:rightChars="0" w:firstLine="0" w:firstLineChars="0"/>
              <w:rPr>
                <w:rFonts w:hint="default" w:ascii="Times New Roman" w:hAnsi="Times New Roman" w:eastAsia="宋体" w:cs="Times New Roman"/>
                <w:b w:val="0"/>
                <w:bCs/>
                <w:lang w:val="en-US" w:eastAsia="zh-CN"/>
              </w:rPr>
            </w:pPr>
            <w:r>
              <w:rPr>
                <w:rFonts w:hint="default" w:ascii="Times New Roman" w:hAnsi="Times New Roman" w:eastAsia="宋体" w:cs="Times New Roman"/>
                <w:b w:val="0"/>
                <w:bCs/>
                <w:lang w:val="en-US" w:eastAsia="zh-CN"/>
              </w:rPr>
              <w:t>C1</w:t>
            </w:r>
          </w:p>
        </w:tc>
        <w:tc>
          <w:tcPr>
            <w:tcW w:w="2067" w:type="pct"/>
            <w:tcBorders>
              <w:bottom w:val="single" w:color="auto" w:sz="8" w:space="0"/>
            </w:tcBorders>
            <w:shd w:val="clear" w:color="auto" w:fill="auto"/>
            <w:vAlign w:val="center"/>
          </w:tcPr>
          <w:p w14:paraId="1FF92AF2">
            <w:pPr>
              <w:pStyle w:val="14"/>
              <w:bidi w:val="0"/>
              <w:snapToGrid w:val="0"/>
              <w:ind w:left="0" w:leftChars="0" w:right="0" w:rightChars="0" w:firstLine="0" w:firstLineChars="0"/>
              <w:rPr>
                <w:rFonts w:hint="default" w:ascii="Times New Roman" w:hAnsi="Times New Roman" w:eastAsia="宋体" w:cs="Times New Roman"/>
                <w:b w:val="0"/>
                <w:bCs/>
                <w:lang w:val="en-US" w:eastAsia="zh-CN"/>
              </w:rPr>
            </w:pPr>
            <w:r>
              <w:rPr>
                <w:rFonts w:hint="default" w:ascii="Times New Roman" w:hAnsi="Times New Roman" w:eastAsia="宋体" w:cs="Times New Roman"/>
                <w:b w:val="0"/>
                <w:bCs/>
                <w:lang w:val="en-US" w:eastAsia="zh-CN"/>
              </w:rPr>
              <w:t>C2</w:t>
            </w:r>
          </w:p>
        </w:tc>
        <w:tc>
          <w:tcPr>
            <w:tcW w:w="1102" w:type="pct"/>
            <w:tcBorders>
              <w:bottom w:val="single" w:color="auto" w:sz="8" w:space="0"/>
            </w:tcBorders>
            <w:shd w:val="clear" w:color="auto" w:fill="auto"/>
            <w:vAlign w:val="center"/>
          </w:tcPr>
          <w:p w14:paraId="68CADA1D">
            <w:pPr>
              <w:pStyle w:val="14"/>
              <w:bidi w:val="0"/>
              <w:snapToGrid w:val="0"/>
              <w:ind w:left="0" w:leftChars="0" w:right="0" w:rightChars="0" w:firstLine="0" w:firstLineChars="0"/>
              <w:rPr>
                <w:rFonts w:hint="default" w:ascii="Times New Roman" w:hAnsi="Times New Roman" w:eastAsia="宋体" w:cs="Times New Roman"/>
                <w:b w:val="0"/>
                <w:bCs/>
                <w:lang w:val="en-US" w:eastAsia="zh-CN"/>
              </w:rPr>
            </w:pPr>
            <w:r>
              <w:rPr>
                <w:rFonts w:hint="default" w:ascii="Times New Roman" w:hAnsi="Times New Roman" w:eastAsia="宋体" w:cs="Times New Roman"/>
                <w:b w:val="0"/>
                <w:bCs/>
                <w:lang w:val="en-US" w:eastAsia="zh-CN"/>
              </w:rPr>
              <w:t>C3</w:t>
            </w:r>
          </w:p>
        </w:tc>
      </w:tr>
      <w:tr w14:paraId="6ACFD1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733" w:type="pct"/>
            <w:tcBorders>
              <w:top w:val="single" w:color="auto" w:sz="8" w:space="0"/>
            </w:tcBorders>
            <w:shd w:val="clear" w:color="auto" w:fill="auto"/>
            <w:vAlign w:val="center"/>
          </w:tcPr>
          <w:p w14:paraId="4901A48F">
            <w:pPr>
              <w:pStyle w:val="14"/>
              <w:bidi w:val="0"/>
              <w:snapToGrid w:val="0"/>
              <w:ind w:left="0" w:leftChars="0" w:right="0" w:rightChars="0" w:firstLine="0" w:firstLineChars="0"/>
              <w:rPr>
                <w:rFonts w:hint="default" w:ascii="Times New Roman" w:hAnsi="Times New Roman" w:eastAsia="宋体" w:cs="Times New Roman"/>
                <w:b w:val="0"/>
                <w:bCs/>
                <w:lang w:val="en-US" w:eastAsia="zh-CN"/>
              </w:rPr>
            </w:pPr>
            <w:r>
              <w:rPr>
                <w:rFonts w:hint="default" w:ascii="Times New Roman" w:hAnsi="Times New Roman" w:eastAsia="宋体" w:cs="Times New Roman"/>
                <w:b w:val="0"/>
                <w:bCs/>
                <w:lang w:val="en-US" w:eastAsia="zh-CN"/>
              </w:rPr>
              <w:t>评价等级</w:t>
            </w:r>
          </w:p>
        </w:tc>
        <w:tc>
          <w:tcPr>
            <w:tcW w:w="363" w:type="pct"/>
            <w:vMerge w:val="continue"/>
            <w:tcBorders>
              <w:top w:val="single" w:color="auto" w:sz="8" w:space="0"/>
            </w:tcBorders>
            <w:shd w:val="clear" w:color="auto" w:fill="auto"/>
            <w:textDirection w:val="tbRlV"/>
            <w:vAlign w:val="center"/>
          </w:tcPr>
          <w:p w14:paraId="06F5D42B">
            <w:pPr>
              <w:pStyle w:val="14"/>
              <w:bidi w:val="0"/>
              <w:snapToGrid w:val="0"/>
              <w:ind w:left="0" w:leftChars="0" w:right="0" w:rightChars="0" w:firstLine="0" w:firstLineChars="0"/>
              <w:rPr>
                <w:rFonts w:hint="default" w:ascii="Times New Roman" w:hAnsi="Times New Roman" w:eastAsia="宋体" w:cs="Times New Roman"/>
                <w:b w:val="0"/>
                <w:bCs/>
                <w:lang w:val="en-US" w:eastAsia="zh-CN"/>
              </w:rPr>
            </w:pPr>
          </w:p>
        </w:tc>
        <w:tc>
          <w:tcPr>
            <w:tcW w:w="733" w:type="pct"/>
            <w:tcBorders>
              <w:top w:val="single" w:color="auto" w:sz="8" w:space="0"/>
            </w:tcBorders>
            <w:shd w:val="clear" w:color="auto" w:fill="auto"/>
            <w:vAlign w:val="center"/>
          </w:tcPr>
          <w:p w14:paraId="1187AA62">
            <w:pPr>
              <w:pStyle w:val="14"/>
              <w:bidi w:val="0"/>
              <w:snapToGrid w:val="0"/>
              <w:ind w:left="0" w:leftChars="0" w:right="0" w:rightChars="0" w:firstLine="0" w:firstLineChars="0"/>
              <w:rPr>
                <w:rFonts w:hint="default" w:ascii="Times New Roman" w:hAnsi="Times New Roman" w:eastAsia="宋体" w:cs="Times New Roman"/>
                <w:b w:val="0"/>
                <w:bCs/>
                <w:lang w:val="en-US" w:eastAsia="zh-CN"/>
              </w:rPr>
            </w:pPr>
            <w:r>
              <w:rPr>
                <w:rFonts w:hint="default" w:ascii="Times New Roman" w:hAnsi="Times New Roman" w:eastAsia="宋体" w:cs="Times New Roman"/>
                <w:b w:val="0"/>
                <w:bCs/>
                <w:lang w:val="en-US" w:eastAsia="zh-CN"/>
              </w:rPr>
              <w:t>河岸稳定性</w:t>
            </w:r>
          </w:p>
        </w:tc>
        <w:tc>
          <w:tcPr>
            <w:tcW w:w="2067" w:type="pct"/>
            <w:tcBorders>
              <w:top w:val="single" w:color="auto" w:sz="8" w:space="0"/>
            </w:tcBorders>
            <w:shd w:val="clear" w:color="auto" w:fill="auto"/>
            <w:vAlign w:val="center"/>
          </w:tcPr>
          <w:p w14:paraId="1850A99C">
            <w:pPr>
              <w:pStyle w:val="14"/>
              <w:bidi w:val="0"/>
              <w:snapToGrid w:val="0"/>
              <w:ind w:left="0" w:leftChars="0" w:right="0" w:rightChars="0" w:firstLine="0" w:firstLineChars="0"/>
              <w:rPr>
                <w:rFonts w:hint="default" w:ascii="Times New Roman" w:hAnsi="Times New Roman" w:eastAsia="宋体" w:cs="Times New Roman"/>
                <w:b w:val="0"/>
                <w:bCs/>
                <w:lang w:val="en-US" w:eastAsia="zh-CN"/>
              </w:rPr>
            </w:pPr>
            <w:r>
              <w:rPr>
                <w:rFonts w:hint="default" w:ascii="Times New Roman" w:hAnsi="Times New Roman" w:eastAsia="宋体" w:cs="Times New Roman"/>
                <w:b w:val="0"/>
                <w:bCs/>
                <w:lang w:val="en-US" w:eastAsia="zh-CN"/>
              </w:rPr>
              <w:t>生态流量满足程度</w:t>
            </w:r>
          </w:p>
        </w:tc>
        <w:tc>
          <w:tcPr>
            <w:tcW w:w="1102" w:type="pct"/>
            <w:tcBorders>
              <w:top w:val="single" w:color="auto" w:sz="8" w:space="0"/>
            </w:tcBorders>
            <w:shd w:val="clear" w:color="auto" w:fill="auto"/>
            <w:vAlign w:val="center"/>
          </w:tcPr>
          <w:p w14:paraId="190A3B9E">
            <w:pPr>
              <w:pStyle w:val="14"/>
              <w:bidi w:val="0"/>
              <w:snapToGrid w:val="0"/>
              <w:ind w:left="0" w:leftChars="0" w:right="0" w:rightChars="0" w:firstLine="0" w:firstLineChars="0"/>
              <w:rPr>
                <w:rFonts w:hint="default" w:ascii="Times New Roman" w:hAnsi="Times New Roman" w:eastAsia="宋体" w:cs="Times New Roman"/>
                <w:b w:val="0"/>
                <w:bCs/>
                <w:lang w:val="en-US" w:eastAsia="zh-CN"/>
              </w:rPr>
            </w:pPr>
            <w:r>
              <w:rPr>
                <w:rFonts w:hint="default" w:ascii="Times New Roman" w:hAnsi="Times New Roman" w:eastAsia="宋体" w:cs="Times New Roman"/>
                <w:b w:val="0"/>
                <w:bCs/>
                <w:lang w:val="en-US" w:eastAsia="zh-CN"/>
              </w:rPr>
              <w:t>河岸带植被覆盖度</w:t>
            </w:r>
          </w:p>
        </w:tc>
      </w:tr>
      <w:tr w14:paraId="4DCB01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733" w:type="pct"/>
            <w:vMerge w:val="restart"/>
            <w:shd w:val="clear" w:color="auto" w:fill="auto"/>
            <w:vAlign w:val="center"/>
          </w:tcPr>
          <w:p w14:paraId="74ED6D15">
            <w:pPr>
              <w:pStyle w:val="14"/>
              <w:bidi w:val="0"/>
              <w:snapToGrid w:val="0"/>
              <w:ind w:left="0" w:leftChars="0" w:right="0" w:rightChars="0" w:firstLine="0" w:firstLineChars="0"/>
              <w:rPr>
                <w:rFonts w:hint="default" w:ascii="Times New Roman" w:hAnsi="Times New Roman" w:eastAsia="宋体" w:cs="Times New Roman"/>
                <w:b w:val="0"/>
                <w:bCs/>
                <w:lang w:val="en-US" w:eastAsia="zh-CN"/>
              </w:rPr>
            </w:pPr>
            <w:r>
              <w:rPr>
                <w:rFonts w:hint="default" w:ascii="Times New Roman" w:hAnsi="Times New Roman" w:eastAsia="宋体" w:cs="Times New Roman"/>
                <w:b w:val="0"/>
                <w:bCs/>
                <w:lang w:val="en-US" w:eastAsia="zh-CN"/>
              </w:rPr>
              <w:t>健康</w:t>
            </w:r>
          </w:p>
        </w:tc>
        <w:tc>
          <w:tcPr>
            <w:tcW w:w="363" w:type="pct"/>
            <w:shd w:val="clear" w:color="auto" w:fill="auto"/>
            <w:vAlign w:val="center"/>
          </w:tcPr>
          <w:p w14:paraId="70D2CD31">
            <w:pPr>
              <w:pStyle w:val="14"/>
              <w:bidi w:val="0"/>
              <w:snapToGrid w:val="0"/>
              <w:ind w:left="0" w:leftChars="0" w:right="0" w:rightChars="0" w:firstLine="0" w:firstLineChars="0"/>
              <w:rPr>
                <w:rFonts w:hint="default" w:ascii="Times New Roman" w:hAnsi="Times New Roman" w:eastAsia="宋体" w:cs="Times New Roman"/>
                <w:b w:val="0"/>
                <w:bCs/>
                <w:lang w:val="en-US" w:eastAsia="zh-CN"/>
              </w:rPr>
            </w:pPr>
            <w:r>
              <w:rPr>
                <w:rFonts w:hint="default" w:ascii="Times New Roman" w:hAnsi="Times New Roman" w:eastAsia="宋体" w:cs="Times New Roman"/>
                <w:b w:val="0"/>
                <w:bCs/>
                <w:lang w:val="en-US" w:eastAsia="zh-CN"/>
              </w:rPr>
              <w:t>100</w:t>
            </w:r>
          </w:p>
        </w:tc>
        <w:tc>
          <w:tcPr>
            <w:tcW w:w="733" w:type="pct"/>
            <w:shd w:val="clear" w:color="auto" w:fill="auto"/>
            <w:vAlign w:val="center"/>
          </w:tcPr>
          <w:p w14:paraId="7744F66A">
            <w:pPr>
              <w:pStyle w:val="14"/>
              <w:bidi w:val="0"/>
              <w:snapToGrid w:val="0"/>
              <w:ind w:left="0" w:leftChars="0" w:right="0" w:rightChars="0" w:firstLine="0" w:firstLineChars="0"/>
              <w:rPr>
                <w:rFonts w:hint="default" w:ascii="Times New Roman" w:hAnsi="Times New Roman" w:eastAsia="宋体" w:cs="Times New Roman"/>
                <w:b w:val="0"/>
                <w:bCs/>
                <w:lang w:val="en-US" w:eastAsia="zh-CN"/>
              </w:rPr>
            </w:pPr>
            <w:r>
              <w:rPr>
                <w:rFonts w:hint="default" w:ascii="Times New Roman" w:hAnsi="Times New Roman" w:eastAsia="宋体" w:cs="Times New Roman"/>
                <w:b w:val="0"/>
                <w:bCs/>
                <w:lang w:val="en-US" w:eastAsia="zh-CN"/>
              </w:rPr>
              <w:t>稳定</w:t>
            </w:r>
          </w:p>
        </w:tc>
        <w:tc>
          <w:tcPr>
            <w:tcW w:w="2067" w:type="pct"/>
            <w:shd w:val="clear" w:color="auto" w:fill="auto"/>
            <w:vAlign w:val="center"/>
          </w:tcPr>
          <w:p w14:paraId="61C672BB">
            <w:pPr>
              <w:pStyle w:val="14"/>
              <w:bidi w:val="0"/>
              <w:snapToGrid w:val="0"/>
              <w:ind w:left="0" w:leftChars="0" w:right="0" w:rightChars="0" w:firstLine="0" w:firstLineChars="0"/>
              <w:jc w:val="center"/>
              <w:rPr>
                <w:rFonts w:hint="default" w:ascii="Times New Roman" w:hAnsi="Times New Roman" w:eastAsia="宋体" w:cs="Times New Roman"/>
                <w:b w:val="0"/>
                <w:bCs/>
                <w:lang w:val="en-US" w:eastAsia="zh-CN"/>
              </w:rPr>
            </w:pPr>
            <w:r>
              <w:rPr>
                <w:rFonts w:hint="default" w:ascii="Times New Roman" w:hAnsi="Times New Roman" w:eastAsia="宋体" w:cs="Times New Roman"/>
                <w:b w:val="0"/>
                <w:bCs/>
                <w:lang w:val="en-US" w:eastAsia="zh-CN"/>
              </w:rPr>
              <w:t>10月-次年3月≥30%；4-9月≥50%</w:t>
            </w:r>
          </w:p>
        </w:tc>
        <w:tc>
          <w:tcPr>
            <w:tcW w:w="1102" w:type="pct"/>
            <w:shd w:val="clear" w:color="auto" w:fill="auto"/>
            <w:vAlign w:val="center"/>
          </w:tcPr>
          <w:p w14:paraId="5AE5CF1F">
            <w:pPr>
              <w:pStyle w:val="14"/>
              <w:bidi w:val="0"/>
              <w:snapToGrid w:val="0"/>
              <w:ind w:left="0" w:leftChars="0" w:right="0" w:rightChars="0" w:firstLine="0" w:firstLineChars="0"/>
              <w:rPr>
                <w:rFonts w:hint="default" w:ascii="Times New Roman" w:hAnsi="Times New Roman" w:eastAsia="宋体" w:cs="Times New Roman"/>
                <w:b w:val="0"/>
                <w:bCs/>
                <w:lang w:val="en-US" w:eastAsia="zh-CN"/>
              </w:rPr>
            </w:pPr>
            <w:r>
              <w:rPr>
                <w:rFonts w:hint="default" w:ascii="Times New Roman" w:hAnsi="Times New Roman" w:eastAsia="宋体" w:cs="Times New Roman"/>
                <w:b w:val="0"/>
                <w:bCs/>
                <w:lang w:val="en-US" w:eastAsia="zh-CN"/>
              </w:rPr>
              <w:t>≥75%</w:t>
            </w:r>
          </w:p>
        </w:tc>
      </w:tr>
      <w:tr w14:paraId="540C7F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733" w:type="pct"/>
            <w:vMerge w:val="continue"/>
            <w:shd w:val="clear" w:color="auto" w:fill="auto"/>
            <w:vAlign w:val="center"/>
          </w:tcPr>
          <w:p w14:paraId="7602F1A9">
            <w:pPr>
              <w:pStyle w:val="14"/>
              <w:bidi w:val="0"/>
              <w:snapToGrid w:val="0"/>
              <w:ind w:left="0" w:leftChars="0" w:right="0" w:rightChars="0" w:firstLine="0" w:firstLineChars="0"/>
              <w:rPr>
                <w:rFonts w:hint="default" w:ascii="Times New Roman" w:hAnsi="Times New Roman" w:eastAsia="宋体" w:cs="Times New Roman"/>
                <w:b w:val="0"/>
                <w:bCs/>
                <w:lang w:val="en-US" w:eastAsia="zh-CN"/>
              </w:rPr>
            </w:pPr>
          </w:p>
        </w:tc>
        <w:tc>
          <w:tcPr>
            <w:tcW w:w="363" w:type="pct"/>
            <w:shd w:val="clear" w:color="auto" w:fill="auto"/>
            <w:vAlign w:val="center"/>
          </w:tcPr>
          <w:p w14:paraId="10F3F2F8">
            <w:pPr>
              <w:pStyle w:val="14"/>
              <w:bidi w:val="0"/>
              <w:snapToGrid w:val="0"/>
              <w:ind w:left="0" w:leftChars="0" w:right="0" w:rightChars="0" w:firstLine="0" w:firstLineChars="0"/>
              <w:rPr>
                <w:rFonts w:hint="default" w:ascii="Times New Roman" w:hAnsi="Times New Roman" w:eastAsia="宋体" w:cs="Times New Roman"/>
                <w:b w:val="0"/>
                <w:bCs/>
                <w:lang w:val="en-US" w:eastAsia="zh-CN"/>
              </w:rPr>
            </w:pPr>
            <w:r>
              <w:rPr>
                <w:rFonts w:hint="default" w:ascii="Times New Roman" w:hAnsi="Times New Roman" w:eastAsia="宋体" w:cs="Times New Roman"/>
                <w:b w:val="0"/>
                <w:bCs/>
                <w:lang w:val="en-US" w:eastAsia="zh-CN"/>
              </w:rPr>
              <w:t>75</w:t>
            </w:r>
          </w:p>
        </w:tc>
        <w:tc>
          <w:tcPr>
            <w:tcW w:w="733" w:type="pct"/>
            <w:shd w:val="clear" w:color="auto" w:fill="auto"/>
            <w:vAlign w:val="center"/>
          </w:tcPr>
          <w:p w14:paraId="5C95B66C">
            <w:pPr>
              <w:pStyle w:val="14"/>
              <w:bidi w:val="0"/>
              <w:snapToGrid w:val="0"/>
              <w:ind w:left="0" w:leftChars="0" w:right="0" w:rightChars="0" w:firstLine="0" w:firstLineChars="0"/>
              <w:rPr>
                <w:rFonts w:hint="default" w:ascii="Times New Roman" w:hAnsi="Times New Roman" w:eastAsia="宋体" w:cs="Times New Roman"/>
                <w:b w:val="0"/>
                <w:bCs/>
                <w:lang w:val="en-US" w:eastAsia="zh-CN"/>
              </w:rPr>
            </w:pPr>
            <w:r>
              <w:rPr>
                <w:rFonts w:hint="default" w:ascii="Times New Roman" w:hAnsi="Times New Roman" w:eastAsia="宋体" w:cs="Times New Roman"/>
                <w:b w:val="0"/>
                <w:bCs/>
                <w:lang w:val="en-US" w:eastAsia="zh-CN"/>
              </w:rPr>
              <w:t>基本稳定</w:t>
            </w:r>
          </w:p>
        </w:tc>
        <w:tc>
          <w:tcPr>
            <w:tcW w:w="2067" w:type="pct"/>
            <w:shd w:val="clear" w:color="auto" w:fill="auto"/>
            <w:vAlign w:val="center"/>
          </w:tcPr>
          <w:p w14:paraId="5A079C8D">
            <w:pPr>
              <w:pStyle w:val="14"/>
              <w:bidi w:val="0"/>
              <w:snapToGrid w:val="0"/>
              <w:ind w:left="0" w:leftChars="0" w:right="0" w:rightChars="0" w:firstLine="0" w:firstLineChars="0"/>
              <w:jc w:val="center"/>
              <w:rPr>
                <w:rFonts w:hint="default" w:ascii="Times New Roman" w:hAnsi="Times New Roman" w:eastAsia="宋体" w:cs="Times New Roman"/>
                <w:b w:val="0"/>
                <w:bCs/>
                <w:lang w:val="en-US" w:eastAsia="zh-CN"/>
              </w:rPr>
            </w:pPr>
            <w:r>
              <w:rPr>
                <w:rFonts w:hint="default" w:ascii="Times New Roman" w:hAnsi="Times New Roman" w:eastAsia="宋体" w:cs="Times New Roman"/>
                <w:b w:val="0"/>
                <w:bCs/>
                <w:lang w:val="en-US" w:eastAsia="zh-CN"/>
              </w:rPr>
              <w:t>10月-次年3月≥20%；4-9月≥40%</w:t>
            </w:r>
          </w:p>
        </w:tc>
        <w:tc>
          <w:tcPr>
            <w:tcW w:w="1102" w:type="pct"/>
            <w:shd w:val="clear" w:color="auto" w:fill="auto"/>
            <w:vAlign w:val="center"/>
          </w:tcPr>
          <w:p w14:paraId="47FD394C">
            <w:pPr>
              <w:pStyle w:val="14"/>
              <w:bidi w:val="0"/>
              <w:snapToGrid w:val="0"/>
              <w:ind w:left="0" w:leftChars="0" w:right="0" w:rightChars="0" w:firstLine="0" w:firstLineChars="0"/>
              <w:rPr>
                <w:rFonts w:hint="default" w:ascii="Times New Roman" w:hAnsi="Times New Roman" w:eastAsia="宋体" w:cs="Times New Roman"/>
                <w:b w:val="0"/>
                <w:bCs/>
                <w:lang w:val="en-US" w:eastAsia="zh-CN"/>
              </w:rPr>
            </w:pPr>
            <w:r>
              <w:rPr>
                <w:rFonts w:hint="default" w:ascii="Times New Roman" w:hAnsi="Times New Roman" w:eastAsia="宋体" w:cs="Times New Roman"/>
                <w:b w:val="0"/>
                <w:bCs/>
                <w:lang w:val="en-US" w:eastAsia="zh-CN"/>
              </w:rPr>
              <w:t>40%-75%</w:t>
            </w:r>
          </w:p>
        </w:tc>
      </w:tr>
      <w:tr w14:paraId="2790C0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733" w:type="pct"/>
            <w:shd w:val="clear" w:color="auto" w:fill="auto"/>
            <w:vAlign w:val="center"/>
          </w:tcPr>
          <w:p w14:paraId="220A12A4">
            <w:pPr>
              <w:pStyle w:val="14"/>
              <w:bidi w:val="0"/>
              <w:snapToGrid w:val="0"/>
              <w:ind w:left="0" w:leftChars="0" w:right="0" w:rightChars="0" w:firstLine="0" w:firstLineChars="0"/>
              <w:rPr>
                <w:rFonts w:hint="default" w:ascii="Times New Roman" w:hAnsi="Times New Roman" w:eastAsia="宋体" w:cs="Times New Roman"/>
                <w:b w:val="0"/>
                <w:bCs/>
                <w:lang w:val="en-US" w:eastAsia="zh-CN"/>
              </w:rPr>
            </w:pPr>
            <w:r>
              <w:rPr>
                <w:rFonts w:hint="default" w:ascii="Times New Roman" w:hAnsi="Times New Roman" w:eastAsia="宋体" w:cs="Times New Roman"/>
                <w:b w:val="0"/>
                <w:bCs/>
                <w:lang w:val="en-US" w:eastAsia="zh-CN"/>
              </w:rPr>
              <w:t>亚健康</w:t>
            </w:r>
          </w:p>
        </w:tc>
        <w:tc>
          <w:tcPr>
            <w:tcW w:w="363" w:type="pct"/>
            <w:shd w:val="clear" w:color="auto" w:fill="auto"/>
            <w:vAlign w:val="center"/>
          </w:tcPr>
          <w:p w14:paraId="725596B2">
            <w:pPr>
              <w:pStyle w:val="14"/>
              <w:bidi w:val="0"/>
              <w:snapToGrid w:val="0"/>
              <w:ind w:left="0" w:leftChars="0" w:right="0" w:rightChars="0" w:firstLine="0" w:firstLineChars="0"/>
              <w:rPr>
                <w:rFonts w:hint="default" w:ascii="Times New Roman" w:hAnsi="Times New Roman" w:eastAsia="宋体" w:cs="Times New Roman"/>
                <w:b w:val="0"/>
                <w:bCs/>
                <w:lang w:val="en-US" w:eastAsia="zh-CN"/>
              </w:rPr>
            </w:pPr>
            <w:r>
              <w:rPr>
                <w:rFonts w:hint="default" w:ascii="Times New Roman" w:hAnsi="Times New Roman" w:eastAsia="宋体" w:cs="Times New Roman"/>
                <w:b w:val="0"/>
                <w:bCs/>
                <w:lang w:val="en-US" w:eastAsia="zh-CN"/>
              </w:rPr>
              <w:t>50</w:t>
            </w:r>
          </w:p>
        </w:tc>
        <w:tc>
          <w:tcPr>
            <w:tcW w:w="733" w:type="pct"/>
            <w:shd w:val="clear" w:color="auto" w:fill="auto"/>
            <w:vAlign w:val="center"/>
          </w:tcPr>
          <w:p w14:paraId="5E6ACCF8">
            <w:pPr>
              <w:pStyle w:val="14"/>
              <w:bidi w:val="0"/>
              <w:snapToGrid w:val="0"/>
              <w:ind w:left="0" w:leftChars="0" w:right="0" w:rightChars="0" w:firstLine="0" w:firstLineChars="0"/>
              <w:rPr>
                <w:rFonts w:hint="default" w:ascii="Times New Roman" w:hAnsi="Times New Roman" w:eastAsia="宋体" w:cs="Times New Roman"/>
                <w:b w:val="0"/>
                <w:bCs/>
                <w:lang w:val="en-US" w:eastAsia="zh-CN"/>
              </w:rPr>
            </w:pPr>
            <w:r>
              <w:rPr>
                <w:rFonts w:hint="default" w:ascii="Times New Roman" w:hAnsi="Times New Roman" w:eastAsia="宋体" w:cs="Times New Roman"/>
                <w:b w:val="0"/>
                <w:bCs/>
                <w:lang w:val="en-US" w:eastAsia="zh-CN"/>
              </w:rPr>
              <w:t>—</w:t>
            </w:r>
          </w:p>
        </w:tc>
        <w:tc>
          <w:tcPr>
            <w:tcW w:w="2067" w:type="pct"/>
            <w:shd w:val="clear" w:color="auto" w:fill="auto"/>
            <w:vAlign w:val="center"/>
          </w:tcPr>
          <w:p w14:paraId="7C432ACE">
            <w:pPr>
              <w:pStyle w:val="14"/>
              <w:bidi w:val="0"/>
              <w:snapToGrid w:val="0"/>
              <w:ind w:left="0" w:leftChars="0" w:right="0" w:rightChars="0" w:firstLine="0" w:firstLineChars="0"/>
              <w:jc w:val="center"/>
              <w:rPr>
                <w:rFonts w:hint="default" w:ascii="Times New Roman" w:hAnsi="Times New Roman" w:eastAsia="宋体" w:cs="Times New Roman"/>
                <w:b w:val="0"/>
                <w:bCs/>
                <w:lang w:val="en-US" w:eastAsia="zh-CN"/>
              </w:rPr>
            </w:pPr>
            <w:r>
              <w:rPr>
                <w:rFonts w:hint="default" w:ascii="Times New Roman" w:hAnsi="Times New Roman" w:eastAsia="宋体" w:cs="Times New Roman"/>
                <w:b w:val="0"/>
                <w:bCs/>
                <w:lang w:val="en-US" w:eastAsia="zh-CN"/>
              </w:rPr>
              <w:t>10月-次年3月≥10%；4-9月≥30%</w:t>
            </w:r>
          </w:p>
        </w:tc>
        <w:tc>
          <w:tcPr>
            <w:tcW w:w="1102" w:type="pct"/>
            <w:shd w:val="clear" w:color="auto" w:fill="auto"/>
            <w:vAlign w:val="center"/>
          </w:tcPr>
          <w:p w14:paraId="256030A4">
            <w:pPr>
              <w:pStyle w:val="14"/>
              <w:bidi w:val="0"/>
              <w:snapToGrid w:val="0"/>
              <w:ind w:left="0" w:leftChars="0" w:right="0" w:rightChars="0" w:firstLine="0" w:firstLineChars="0"/>
              <w:rPr>
                <w:rFonts w:hint="default" w:ascii="Times New Roman" w:hAnsi="Times New Roman" w:eastAsia="宋体" w:cs="Times New Roman"/>
                <w:b w:val="0"/>
                <w:bCs/>
                <w:lang w:val="en-US" w:eastAsia="zh-CN"/>
              </w:rPr>
            </w:pPr>
            <w:r>
              <w:rPr>
                <w:rFonts w:hint="default" w:ascii="Times New Roman" w:hAnsi="Times New Roman" w:eastAsia="宋体" w:cs="Times New Roman"/>
                <w:b w:val="0"/>
                <w:bCs/>
                <w:lang w:val="en-US" w:eastAsia="zh-CN"/>
              </w:rPr>
              <w:t>10%-40%</w:t>
            </w:r>
          </w:p>
        </w:tc>
      </w:tr>
      <w:tr w14:paraId="41CACF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733" w:type="pct"/>
            <w:vMerge w:val="restart"/>
            <w:shd w:val="clear" w:color="auto" w:fill="auto"/>
            <w:vAlign w:val="center"/>
          </w:tcPr>
          <w:p w14:paraId="147A25BD">
            <w:pPr>
              <w:pStyle w:val="14"/>
              <w:bidi w:val="0"/>
              <w:snapToGrid w:val="0"/>
              <w:ind w:left="0" w:leftChars="0" w:right="0" w:rightChars="0" w:firstLine="0" w:firstLineChars="0"/>
              <w:rPr>
                <w:rFonts w:hint="default" w:ascii="Times New Roman" w:hAnsi="Times New Roman" w:eastAsia="宋体" w:cs="Times New Roman"/>
                <w:b w:val="0"/>
                <w:bCs/>
                <w:lang w:val="en-US" w:eastAsia="zh-CN"/>
              </w:rPr>
            </w:pPr>
            <w:r>
              <w:rPr>
                <w:rFonts w:hint="default" w:ascii="Times New Roman" w:hAnsi="Times New Roman" w:eastAsia="宋体" w:cs="Times New Roman"/>
                <w:b w:val="0"/>
                <w:bCs/>
                <w:lang w:val="en-US" w:eastAsia="zh-CN"/>
              </w:rPr>
              <w:t>不健康</w:t>
            </w:r>
          </w:p>
        </w:tc>
        <w:tc>
          <w:tcPr>
            <w:tcW w:w="363" w:type="pct"/>
            <w:shd w:val="clear" w:color="auto" w:fill="auto"/>
            <w:vAlign w:val="center"/>
          </w:tcPr>
          <w:p w14:paraId="05B8C9CE">
            <w:pPr>
              <w:pStyle w:val="14"/>
              <w:bidi w:val="0"/>
              <w:snapToGrid w:val="0"/>
              <w:ind w:left="0" w:leftChars="0" w:right="0" w:rightChars="0" w:firstLine="0" w:firstLineChars="0"/>
              <w:rPr>
                <w:rFonts w:hint="default" w:ascii="Times New Roman" w:hAnsi="Times New Roman" w:eastAsia="宋体" w:cs="Times New Roman"/>
                <w:b w:val="0"/>
                <w:bCs/>
                <w:lang w:val="en-US" w:eastAsia="zh-CN"/>
              </w:rPr>
            </w:pPr>
            <w:r>
              <w:rPr>
                <w:rFonts w:hint="default" w:ascii="Times New Roman" w:hAnsi="Times New Roman" w:eastAsia="宋体" w:cs="Times New Roman"/>
                <w:b w:val="0"/>
                <w:bCs/>
                <w:lang w:val="en-US" w:eastAsia="zh-CN"/>
              </w:rPr>
              <w:t>25</w:t>
            </w:r>
          </w:p>
        </w:tc>
        <w:tc>
          <w:tcPr>
            <w:tcW w:w="733" w:type="pct"/>
            <w:shd w:val="clear" w:color="auto" w:fill="auto"/>
            <w:vAlign w:val="center"/>
          </w:tcPr>
          <w:p w14:paraId="5C12993C">
            <w:pPr>
              <w:pStyle w:val="14"/>
              <w:bidi w:val="0"/>
              <w:snapToGrid w:val="0"/>
              <w:ind w:left="0" w:leftChars="0" w:right="0" w:rightChars="0" w:firstLine="0" w:firstLineChars="0"/>
              <w:rPr>
                <w:rFonts w:hint="default" w:ascii="Times New Roman" w:hAnsi="Times New Roman" w:eastAsia="宋体" w:cs="Times New Roman"/>
                <w:b w:val="0"/>
                <w:bCs/>
                <w:lang w:val="en-US" w:eastAsia="zh-CN"/>
              </w:rPr>
            </w:pPr>
            <w:r>
              <w:rPr>
                <w:rFonts w:hint="default" w:ascii="Times New Roman" w:hAnsi="Times New Roman" w:eastAsia="宋体" w:cs="Times New Roman"/>
                <w:b w:val="0"/>
                <w:bCs/>
                <w:lang w:val="en-US" w:eastAsia="zh-CN"/>
              </w:rPr>
              <w:t>次不稳定</w:t>
            </w:r>
          </w:p>
        </w:tc>
        <w:tc>
          <w:tcPr>
            <w:tcW w:w="2067" w:type="pct"/>
            <w:shd w:val="clear" w:color="auto" w:fill="auto"/>
            <w:vAlign w:val="center"/>
          </w:tcPr>
          <w:p w14:paraId="03D5E919">
            <w:pPr>
              <w:pStyle w:val="14"/>
              <w:bidi w:val="0"/>
              <w:snapToGrid w:val="0"/>
              <w:ind w:left="0" w:leftChars="0" w:right="0" w:rightChars="0" w:firstLine="0" w:firstLineChars="0"/>
              <w:jc w:val="center"/>
              <w:rPr>
                <w:rFonts w:hint="default" w:ascii="Times New Roman" w:hAnsi="Times New Roman" w:eastAsia="宋体" w:cs="Times New Roman"/>
                <w:b w:val="0"/>
                <w:bCs/>
                <w:lang w:val="en-US" w:eastAsia="zh-CN"/>
              </w:rPr>
            </w:pPr>
            <w:r>
              <w:rPr>
                <w:rFonts w:hint="default" w:ascii="Times New Roman" w:hAnsi="Times New Roman" w:eastAsia="宋体" w:cs="Times New Roman"/>
                <w:b w:val="0"/>
                <w:bCs/>
                <w:lang w:val="en-US" w:eastAsia="zh-CN"/>
              </w:rPr>
              <w:t>10月-次年3月≥5%；4-9月≥10%</w:t>
            </w:r>
          </w:p>
        </w:tc>
        <w:tc>
          <w:tcPr>
            <w:tcW w:w="1102" w:type="pct"/>
            <w:shd w:val="clear" w:color="auto" w:fill="auto"/>
            <w:vAlign w:val="center"/>
          </w:tcPr>
          <w:p w14:paraId="33F548B4">
            <w:pPr>
              <w:pStyle w:val="14"/>
              <w:bidi w:val="0"/>
              <w:snapToGrid w:val="0"/>
              <w:ind w:left="0" w:leftChars="0" w:right="0" w:rightChars="0" w:firstLine="0" w:firstLineChars="0"/>
              <w:rPr>
                <w:rFonts w:hint="default" w:ascii="Times New Roman" w:hAnsi="Times New Roman" w:eastAsia="宋体" w:cs="Times New Roman"/>
                <w:b w:val="0"/>
                <w:bCs/>
                <w:lang w:val="en-US" w:eastAsia="zh-CN"/>
              </w:rPr>
            </w:pPr>
            <w:r>
              <w:rPr>
                <w:rFonts w:hint="default" w:ascii="Times New Roman" w:hAnsi="Times New Roman" w:eastAsia="宋体" w:cs="Times New Roman"/>
                <w:b w:val="0"/>
                <w:bCs/>
                <w:lang w:val="en-US" w:eastAsia="zh-CN"/>
              </w:rPr>
              <w:t>0-10%</w:t>
            </w:r>
          </w:p>
        </w:tc>
      </w:tr>
      <w:tr w14:paraId="539CF3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733" w:type="pct"/>
            <w:vMerge w:val="continue"/>
            <w:shd w:val="clear" w:color="auto" w:fill="auto"/>
            <w:vAlign w:val="center"/>
          </w:tcPr>
          <w:p w14:paraId="16C69872">
            <w:pPr>
              <w:pStyle w:val="14"/>
              <w:bidi w:val="0"/>
              <w:snapToGrid w:val="0"/>
              <w:ind w:left="0" w:leftChars="0" w:right="0" w:rightChars="0" w:firstLine="0" w:firstLineChars="0"/>
              <w:rPr>
                <w:rFonts w:hint="default" w:ascii="Times New Roman" w:hAnsi="Times New Roman" w:eastAsia="宋体" w:cs="Times New Roman"/>
                <w:b w:val="0"/>
                <w:bCs/>
                <w:lang w:val="en-US" w:eastAsia="zh-CN"/>
              </w:rPr>
            </w:pPr>
          </w:p>
        </w:tc>
        <w:tc>
          <w:tcPr>
            <w:tcW w:w="363" w:type="pct"/>
            <w:shd w:val="clear" w:color="auto" w:fill="auto"/>
            <w:vAlign w:val="center"/>
          </w:tcPr>
          <w:p w14:paraId="198FE128">
            <w:pPr>
              <w:pStyle w:val="14"/>
              <w:bidi w:val="0"/>
              <w:snapToGrid w:val="0"/>
              <w:ind w:left="0" w:leftChars="0" w:right="0" w:rightChars="0" w:firstLine="0" w:firstLineChars="0"/>
              <w:rPr>
                <w:rFonts w:hint="default" w:ascii="Times New Roman" w:hAnsi="Times New Roman" w:eastAsia="宋体" w:cs="Times New Roman"/>
                <w:b w:val="0"/>
                <w:bCs/>
                <w:lang w:val="en-US" w:eastAsia="zh-CN"/>
              </w:rPr>
            </w:pPr>
            <w:r>
              <w:rPr>
                <w:rFonts w:hint="default" w:ascii="Times New Roman" w:hAnsi="Times New Roman" w:eastAsia="宋体" w:cs="Times New Roman"/>
                <w:b w:val="0"/>
                <w:bCs/>
                <w:lang w:val="en-US" w:eastAsia="zh-CN"/>
              </w:rPr>
              <w:t>0</w:t>
            </w:r>
          </w:p>
        </w:tc>
        <w:tc>
          <w:tcPr>
            <w:tcW w:w="733" w:type="pct"/>
            <w:shd w:val="clear" w:color="auto" w:fill="auto"/>
            <w:vAlign w:val="center"/>
          </w:tcPr>
          <w:p w14:paraId="56147DED">
            <w:pPr>
              <w:pStyle w:val="14"/>
              <w:bidi w:val="0"/>
              <w:snapToGrid w:val="0"/>
              <w:ind w:left="0" w:leftChars="0" w:right="0" w:rightChars="0" w:firstLine="0" w:firstLineChars="0"/>
              <w:rPr>
                <w:rFonts w:hint="default" w:ascii="Times New Roman" w:hAnsi="Times New Roman" w:eastAsia="宋体" w:cs="Times New Roman"/>
                <w:b w:val="0"/>
                <w:bCs/>
                <w:lang w:val="en-US" w:eastAsia="zh-CN"/>
              </w:rPr>
            </w:pPr>
            <w:r>
              <w:rPr>
                <w:rFonts w:hint="default" w:ascii="Times New Roman" w:hAnsi="Times New Roman" w:eastAsia="宋体" w:cs="Times New Roman"/>
                <w:b w:val="0"/>
                <w:bCs/>
                <w:lang w:val="en-US" w:eastAsia="zh-CN"/>
              </w:rPr>
              <w:t>不稳定</w:t>
            </w:r>
          </w:p>
        </w:tc>
        <w:tc>
          <w:tcPr>
            <w:tcW w:w="2067" w:type="pct"/>
            <w:shd w:val="clear" w:color="auto" w:fill="auto"/>
            <w:vAlign w:val="center"/>
          </w:tcPr>
          <w:p w14:paraId="72FAEF89">
            <w:pPr>
              <w:pStyle w:val="14"/>
              <w:bidi w:val="0"/>
              <w:snapToGrid w:val="0"/>
              <w:ind w:left="0" w:leftChars="0" w:right="0" w:rightChars="0" w:firstLine="0" w:firstLineChars="0"/>
              <w:jc w:val="center"/>
              <w:rPr>
                <w:rFonts w:hint="default" w:ascii="Times New Roman" w:hAnsi="Times New Roman" w:eastAsia="宋体" w:cs="Times New Roman"/>
                <w:b w:val="0"/>
                <w:bCs/>
                <w:lang w:val="en-US" w:eastAsia="zh-CN"/>
              </w:rPr>
            </w:pPr>
            <w:r>
              <w:rPr>
                <w:rFonts w:hint="default" w:ascii="Times New Roman" w:hAnsi="Times New Roman" w:eastAsia="宋体" w:cs="Times New Roman"/>
                <w:b w:val="0"/>
                <w:bCs/>
                <w:lang w:val="en-US" w:eastAsia="zh-CN"/>
              </w:rPr>
              <w:t>10月-次年3月&lt;5%；4-9月&lt;10%</w:t>
            </w:r>
          </w:p>
        </w:tc>
        <w:tc>
          <w:tcPr>
            <w:tcW w:w="1102" w:type="pct"/>
            <w:shd w:val="clear" w:color="auto" w:fill="auto"/>
            <w:vAlign w:val="center"/>
          </w:tcPr>
          <w:p w14:paraId="635E1B78">
            <w:pPr>
              <w:pStyle w:val="14"/>
              <w:bidi w:val="0"/>
              <w:snapToGrid w:val="0"/>
              <w:ind w:left="0" w:leftChars="0" w:right="0" w:rightChars="0" w:firstLine="0" w:firstLineChars="0"/>
              <w:rPr>
                <w:rFonts w:hint="default" w:ascii="Times New Roman" w:hAnsi="Times New Roman" w:eastAsia="宋体" w:cs="Times New Roman"/>
                <w:b w:val="0"/>
                <w:bCs/>
                <w:lang w:val="en-US" w:eastAsia="zh-CN"/>
              </w:rPr>
            </w:pPr>
            <w:r>
              <w:rPr>
                <w:rFonts w:hint="default" w:ascii="Times New Roman" w:hAnsi="Times New Roman" w:eastAsia="宋体" w:cs="Times New Roman"/>
                <w:b w:val="0"/>
                <w:bCs/>
                <w:lang w:val="en-US" w:eastAsia="zh-CN"/>
              </w:rPr>
              <w:t>无植被</w:t>
            </w:r>
          </w:p>
        </w:tc>
      </w:tr>
    </w:tbl>
    <w:p w14:paraId="7DFED531">
      <w:pPr>
        <w:pStyle w:val="96"/>
        <w:bidi w:val="0"/>
        <w:rPr>
          <w:rFonts w:hint="default" w:ascii="Times New Roman" w:hAnsi="Times New Roman" w:cs="Times New Roman"/>
          <w:lang w:val="en-US" w:eastAsia="zh-CN"/>
        </w:rPr>
      </w:pPr>
      <w:r>
        <w:rPr>
          <w:rFonts w:hint="default" w:ascii="Times New Roman" w:hAnsi="Times New Roman" w:cs="Times New Roman"/>
          <w:lang w:val="en-US" w:eastAsia="zh-CN"/>
        </w:rPr>
        <w:t>水环境安全</w:t>
      </w:r>
    </w:p>
    <w:p w14:paraId="051A154F">
      <w:pPr>
        <w:pStyle w:val="58"/>
        <w:bidi w:val="0"/>
        <w:rPr>
          <w:rFonts w:hint="default" w:ascii="Times New Roman" w:hAnsi="Times New Roman" w:cs="Times New Roman"/>
          <w:lang w:val="en-US" w:eastAsia="zh-CN"/>
        </w:rPr>
      </w:pPr>
      <w:r>
        <w:rPr>
          <w:rFonts w:hint="default" w:ascii="Times New Roman" w:hAnsi="Times New Roman" w:cs="Times New Roman"/>
          <w:lang w:val="en-US" w:eastAsia="zh-CN"/>
        </w:rPr>
        <w:t>河流水环境安全指标限值赋分，见表4。</w:t>
      </w:r>
    </w:p>
    <w:p w14:paraId="7112A18F">
      <w:pPr>
        <w:pStyle w:val="114"/>
        <w:bidi w:val="0"/>
        <w:rPr>
          <w:rFonts w:hint="default" w:ascii="Times New Roman" w:hAnsi="Times New Roman" w:cs="Times New Roman"/>
          <w:lang w:val="en-US" w:eastAsia="zh-CN"/>
        </w:rPr>
      </w:pPr>
      <w:r>
        <w:rPr>
          <w:rFonts w:hint="default" w:ascii="Times New Roman" w:hAnsi="Times New Roman" w:cs="Times New Roman"/>
          <w:lang w:val="en-US" w:eastAsia="zh-CN"/>
        </w:rPr>
        <w:t>河流水环境指标限值赋分表</w:t>
      </w:r>
    </w:p>
    <w:tbl>
      <w:tblPr>
        <w:tblStyle w:val="29"/>
        <w:tblW w:w="49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475"/>
        <w:gridCol w:w="730"/>
        <w:gridCol w:w="979"/>
        <w:gridCol w:w="1074"/>
        <w:gridCol w:w="1475"/>
        <w:gridCol w:w="937"/>
        <w:gridCol w:w="1722"/>
        <w:gridCol w:w="938"/>
      </w:tblGrid>
      <w:tr w14:paraId="44C826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790" w:type="pct"/>
            <w:vMerge w:val="restart"/>
            <w:tcBorders>
              <w:bottom w:val="single" w:color="auto" w:sz="8" w:space="0"/>
            </w:tcBorders>
            <w:shd w:val="clear" w:color="auto" w:fill="auto"/>
            <w:vAlign w:val="center"/>
          </w:tcPr>
          <w:p w14:paraId="48796A70">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水环境安全</w:t>
            </w:r>
          </w:p>
        </w:tc>
        <w:tc>
          <w:tcPr>
            <w:tcW w:w="391" w:type="pct"/>
            <w:vMerge w:val="restart"/>
            <w:tcBorders>
              <w:bottom w:val="single" w:color="auto" w:sz="8" w:space="0"/>
            </w:tcBorders>
            <w:shd w:val="clear" w:color="auto" w:fill="auto"/>
            <w:vAlign w:val="center"/>
          </w:tcPr>
          <w:p w14:paraId="2409D8C3">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赋分</w:t>
            </w:r>
          </w:p>
        </w:tc>
        <w:tc>
          <w:tcPr>
            <w:tcW w:w="524" w:type="pct"/>
            <w:tcBorders>
              <w:bottom w:val="single" w:color="auto" w:sz="8" w:space="0"/>
            </w:tcBorders>
            <w:shd w:val="clear" w:color="auto" w:fill="auto"/>
            <w:vAlign w:val="center"/>
          </w:tcPr>
          <w:p w14:paraId="2E66F101">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C</w:t>
            </w:r>
            <w:r>
              <w:rPr>
                <w:rFonts w:hint="default" w:ascii="Times New Roman" w:hAnsi="Times New Roman" w:cs="Times New Roman"/>
                <w:lang w:val="en-US" w:eastAsia="zh-CN"/>
              </w:rPr>
              <w:t>4</w:t>
            </w:r>
          </w:p>
        </w:tc>
        <w:tc>
          <w:tcPr>
            <w:tcW w:w="575" w:type="pct"/>
            <w:tcBorders>
              <w:bottom w:val="single" w:color="auto" w:sz="8" w:space="0"/>
            </w:tcBorders>
            <w:shd w:val="clear" w:color="auto" w:fill="auto"/>
            <w:vAlign w:val="center"/>
          </w:tcPr>
          <w:p w14:paraId="16AB87C8">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C</w:t>
            </w:r>
            <w:r>
              <w:rPr>
                <w:rFonts w:hint="default" w:ascii="Times New Roman" w:hAnsi="Times New Roman" w:cs="Times New Roman"/>
                <w:lang w:val="en-US" w:eastAsia="zh-CN"/>
              </w:rPr>
              <w:t>5</w:t>
            </w:r>
          </w:p>
        </w:tc>
        <w:tc>
          <w:tcPr>
            <w:tcW w:w="790" w:type="pct"/>
            <w:tcBorders>
              <w:bottom w:val="single" w:color="auto" w:sz="8" w:space="0"/>
            </w:tcBorders>
            <w:shd w:val="clear" w:color="auto" w:fill="auto"/>
            <w:vAlign w:val="center"/>
          </w:tcPr>
          <w:p w14:paraId="2AF829C8">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C</w:t>
            </w:r>
            <w:r>
              <w:rPr>
                <w:rFonts w:hint="default" w:ascii="Times New Roman" w:hAnsi="Times New Roman" w:cs="Times New Roman"/>
                <w:lang w:val="en-US" w:eastAsia="zh-CN"/>
              </w:rPr>
              <w:t>6</w:t>
            </w:r>
          </w:p>
        </w:tc>
        <w:tc>
          <w:tcPr>
            <w:tcW w:w="502" w:type="pct"/>
            <w:tcBorders>
              <w:bottom w:val="single" w:color="auto" w:sz="8" w:space="0"/>
            </w:tcBorders>
            <w:shd w:val="clear" w:color="auto" w:fill="auto"/>
            <w:vAlign w:val="center"/>
          </w:tcPr>
          <w:p w14:paraId="105C87BE">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C</w:t>
            </w:r>
            <w:r>
              <w:rPr>
                <w:rFonts w:hint="default" w:ascii="Times New Roman" w:hAnsi="Times New Roman" w:cs="Times New Roman"/>
                <w:lang w:val="en-US" w:eastAsia="zh-CN"/>
              </w:rPr>
              <w:t>7</w:t>
            </w:r>
          </w:p>
        </w:tc>
        <w:tc>
          <w:tcPr>
            <w:tcW w:w="922" w:type="pct"/>
            <w:tcBorders>
              <w:bottom w:val="single" w:color="auto" w:sz="8" w:space="0"/>
            </w:tcBorders>
            <w:shd w:val="clear" w:color="auto" w:fill="auto"/>
            <w:vAlign w:val="center"/>
          </w:tcPr>
          <w:p w14:paraId="68DC72AC">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C</w:t>
            </w:r>
            <w:r>
              <w:rPr>
                <w:rFonts w:hint="default" w:ascii="Times New Roman" w:hAnsi="Times New Roman" w:cs="Times New Roman"/>
                <w:lang w:val="en-US" w:eastAsia="zh-CN"/>
              </w:rPr>
              <w:t>8</w:t>
            </w:r>
          </w:p>
        </w:tc>
        <w:tc>
          <w:tcPr>
            <w:tcW w:w="502" w:type="pct"/>
            <w:tcBorders>
              <w:bottom w:val="single" w:color="auto" w:sz="8" w:space="0"/>
            </w:tcBorders>
            <w:shd w:val="clear" w:color="auto" w:fill="auto"/>
            <w:vAlign w:val="center"/>
          </w:tcPr>
          <w:p w14:paraId="21D1EF23">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C</w:t>
            </w:r>
            <w:r>
              <w:rPr>
                <w:rFonts w:hint="default" w:ascii="Times New Roman" w:hAnsi="Times New Roman" w:cs="Times New Roman"/>
                <w:lang w:val="en-US" w:eastAsia="zh-CN"/>
              </w:rPr>
              <w:t>9</w:t>
            </w:r>
          </w:p>
        </w:tc>
      </w:tr>
      <w:tr w14:paraId="2E9D35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790" w:type="pct"/>
            <w:vMerge w:val="continue"/>
            <w:tcBorders>
              <w:top w:val="single" w:color="auto" w:sz="8" w:space="0"/>
            </w:tcBorders>
            <w:shd w:val="clear" w:color="auto" w:fill="auto"/>
            <w:vAlign w:val="center"/>
          </w:tcPr>
          <w:p w14:paraId="1293430C">
            <w:pPr>
              <w:pStyle w:val="14"/>
              <w:bidi w:val="0"/>
              <w:snapToGrid w:val="0"/>
              <w:jc w:val="center"/>
              <w:rPr>
                <w:rFonts w:hint="default" w:ascii="Times New Roman" w:hAnsi="Times New Roman" w:eastAsia="宋体" w:cs="Times New Roman"/>
                <w:kern w:val="2"/>
                <w:sz w:val="21"/>
                <w:szCs w:val="22"/>
                <w:lang w:val="en-US" w:eastAsia="zh-CN" w:bidi="ar-SA"/>
              </w:rPr>
            </w:pPr>
          </w:p>
        </w:tc>
        <w:tc>
          <w:tcPr>
            <w:tcW w:w="391" w:type="pct"/>
            <w:vMerge w:val="continue"/>
            <w:tcBorders>
              <w:top w:val="single" w:color="auto" w:sz="8" w:space="0"/>
            </w:tcBorders>
            <w:shd w:val="clear" w:color="auto" w:fill="auto"/>
            <w:vAlign w:val="center"/>
          </w:tcPr>
          <w:p w14:paraId="061C671B">
            <w:pPr>
              <w:pStyle w:val="14"/>
              <w:bidi w:val="0"/>
              <w:snapToGrid w:val="0"/>
              <w:jc w:val="center"/>
              <w:rPr>
                <w:rFonts w:hint="default" w:ascii="Times New Roman" w:hAnsi="Times New Roman" w:eastAsia="宋体" w:cs="Times New Roman"/>
                <w:kern w:val="2"/>
                <w:sz w:val="21"/>
                <w:szCs w:val="22"/>
                <w:lang w:val="en-US" w:eastAsia="zh-CN" w:bidi="ar-SA"/>
              </w:rPr>
            </w:pPr>
          </w:p>
        </w:tc>
        <w:tc>
          <w:tcPr>
            <w:tcW w:w="524" w:type="pct"/>
            <w:tcBorders>
              <w:top w:val="single" w:color="auto" w:sz="8" w:space="0"/>
            </w:tcBorders>
            <w:shd w:val="clear" w:color="auto" w:fill="auto"/>
            <w:vAlign w:val="center"/>
          </w:tcPr>
          <w:p w14:paraId="77834569">
            <w:pPr>
              <w:pStyle w:val="14"/>
              <w:bidi w:val="0"/>
              <w:snapToGrid w:val="0"/>
              <w:jc w:val="center"/>
              <w:rPr>
                <w:rFonts w:hint="default" w:ascii="Times New Roman" w:hAnsi="Times New Roman" w:cs="Times New Roman"/>
              </w:rPr>
            </w:pPr>
            <w:r>
              <w:rPr>
                <w:rFonts w:hint="default" w:ascii="Times New Roman" w:hAnsi="Times New Roman" w:cs="Times New Roman"/>
              </w:rPr>
              <w:t>溶解氧</w:t>
            </w:r>
          </w:p>
          <w:p w14:paraId="3691BD79">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(mg/L)</w:t>
            </w:r>
          </w:p>
        </w:tc>
        <w:tc>
          <w:tcPr>
            <w:tcW w:w="575" w:type="pct"/>
            <w:tcBorders>
              <w:top w:val="single" w:color="auto" w:sz="8" w:space="0"/>
            </w:tcBorders>
            <w:shd w:val="clear" w:color="auto" w:fill="auto"/>
            <w:vAlign w:val="center"/>
          </w:tcPr>
          <w:p w14:paraId="494E6769">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p</w:t>
            </w:r>
            <w:r>
              <w:rPr>
                <w:rFonts w:hint="default" w:ascii="Times New Roman" w:hAnsi="Times New Roman" w:cs="Times New Roman"/>
                <w:lang w:val="en-US" w:eastAsia="zh-CN"/>
              </w:rPr>
              <w:t>H</w:t>
            </w:r>
            <w:r>
              <w:rPr>
                <w:rFonts w:hint="default" w:ascii="Times New Roman" w:hAnsi="Times New Roman" w:cs="Times New Roman"/>
              </w:rPr>
              <w:t>值</w:t>
            </w:r>
          </w:p>
        </w:tc>
        <w:tc>
          <w:tcPr>
            <w:tcW w:w="790" w:type="pct"/>
            <w:tcBorders>
              <w:top w:val="single" w:color="auto" w:sz="8" w:space="0"/>
            </w:tcBorders>
            <w:shd w:val="clear" w:color="auto" w:fill="auto"/>
            <w:vAlign w:val="center"/>
          </w:tcPr>
          <w:p w14:paraId="6887B641">
            <w:pPr>
              <w:pStyle w:val="14"/>
              <w:bidi w:val="0"/>
              <w:snapToGrid w:val="0"/>
              <w:jc w:val="center"/>
              <w:rPr>
                <w:rFonts w:hint="default" w:ascii="Times New Roman" w:hAnsi="Times New Roman" w:cs="Times New Roman"/>
              </w:rPr>
            </w:pPr>
            <w:r>
              <w:rPr>
                <w:rFonts w:hint="default" w:ascii="Times New Roman" w:hAnsi="Times New Roman" w:cs="Times New Roman"/>
              </w:rPr>
              <w:t>生化需氧量</w:t>
            </w:r>
          </w:p>
          <w:p w14:paraId="6D7AF15D">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(mg/L)</w:t>
            </w:r>
          </w:p>
        </w:tc>
        <w:tc>
          <w:tcPr>
            <w:tcW w:w="502" w:type="pct"/>
            <w:tcBorders>
              <w:top w:val="single" w:color="auto" w:sz="8" w:space="0"/>
            </w:tcBorders>
            <w:shd w:val="clear" w:color="auto" w:fill="auto"/>
            <w:vAlign w:val="center"/>
          </w:tcPr>
          <w:p w14:paraId="06AC167F">
            <w:pPr>
              <w:pStyle w:val="14"/>
              <w:bidi w:val="0"/>
              <w:snapToGrid w:val="0"/>
              <w:jc w:val="center"/>
              <w:rPr>
                <w:rFonts w:hint="default" w:ascii="Times New Roman" w:hAnsi="Times New Roman" w:cs="Times New Roman"/>
              </w:rPr>
            </w:pPr>
            <w:r>
              <w:rPr>
                <w:rFonts w:hint="default" w:ascii="Times New Roman" w:hAnsi="Times New Roman" w:cs="Times New Roman"/>
              </w:rPr>
              <w:t>总磷</w:t>
            </w:r>
          </w:p>
          <w:p w14:paraId="5931A8CB">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(mg/L)</w:t>
            </w:r>
          </w:p>
        </w:tc>
        <w:tc>
          <w:tcPr>
            <w:tcW w:w="922" w:type="pct"/>
            <w:tcBorders>
              <w:top w:val="single" w:color="auto" w:sz="8" w:space="0"/>
            </w:tcBorders>
            <w:shd w:val="clear" w:color="auto" w:fill="auto"/>
            <w:vAlign w:val="center"/>
          </w:tcPr>
          <w:p w14:paraId="2CF69716">
            <w:pPr>
              <w:pStyle w:val="14"/>
              <w:bidi w:val="0"/>
              <w:snapToGrid w:val="0"/>
              <w:jc w:val="center"/>
              <w:rPr>
                <w:rFonts w:hint="default" w:ascii="Times New Roman" w:hAnsi="Times New Roman" w:cs="Times New Roman"/>
              </w:rPr>
            </w:pPr>
            <w:r>
              <w:rPr>
                <w:rFonts w:hint="default" w:ascii="Times New Roman" w:hAnsi="Times New Roman" w:cs="Times New Roman"/>
              </w:rPr>
              <w:t>高锰酸盐指数</w:t>
            </w:r>
          </w:p>
          <w:p w14:paraId="675DEB6A">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(mg/L)</w:t>
            </w:r>
          </w:p>
        </w:tc>
        <w:tc>
          <w:tcPr>
            <w:tcW w:w="502" w:type="pct"/>
            <w:tcBorders>
              <w:top w:val="single" w:color="auto" w:sz="8" w:space="0"/>
            </w:tcBorders>
            <w:shd w:val="clear" w:color="auto" w:fill="auto"/>
            <w:vAlign w:val="center"/>
          </w:tcPr>
          <w:p w14:paraId="76088608">
            <w:pPr>
              <w:pStyle w:val="14"/>
              <w:bidi w:val="0"/>
              <w:snapToGrid w:val="0"/>
              <w:jc w:val="center"/>
              <w:rPr>
                <w:rFonts w:hint="default" w:ascii="Times New Roman" w:hAnsi="Times New Roman" w:cs="Times New Roman"/>
              </w:rPr>
            </w:pPr>
            <w:r>
              <w:rPr>
                <w:rFonts w:hint="default" w:ascii="Times New Roman" w:hAnsi="Times New Roman" w:cs="Times New Roman"/>
              </w:rPr>
              <w:t>氨氮</w:t>
            </w:r>
          </w:p>
          <w:p w14:paraId="3566499A">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(mg/L)</w:t>
            </w:r>
          </w:p>
        </w:tc>
      </w:tr>
      <w:tr w14:paraId="386928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790" w:type="pct"/>
            <w:shd w:val="clear" w:color="auto" w:fill="auto"/>
            <w:vAlign w:val="center"/>
          </w:tcPr>
          <w:p w14:paraId="75990986">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取值方法</w:t>
            </w:r>
          </w:p>
        </w:tc>
        <w:tc>
          <w:tcPr>
            <w:tcW w:w="391" w:type="pct"/>
            <w:shd w:val="clear" w:color="auto" w:fill="auto"/>
            <w:vAlign w:val="center"/>
          </w:tcPr>
          <w:p w14:paraId="2071D2C3">
            <w:pPr>
              <w:pStyle w:val="14"/>
              <w:bidi w:val="0"/>
              <w:snapToGrid w:val="0"/>
              <w:jc w:val="center"/>
              <w:rPr>
                <w:rFonts w:hint="default" w:ascii="Times New Roman" w:hAnsi="Times New Roman" w:eastAsia="宋体" w:cs="Times New Roman"/>
                <w:kern w:val="2"/>
                <w:sz w:val="21"/>
                <w:szCs w:val="22"/>
                <w:lang w:val="en-US" w:eastAsia="zh-CN" w:bidi="ar-SA"/>
              </w:rPr>
            </w:pPr>
          </w:p>
        </w:tc>
        <w:tc>
          <w:tcPr>
            <w:tcW w:w="524" w:type="pct"/>
            <w:shd w:val="clear" w:color="auto" w:fill="auto"/>
            <w:vAlign w:val="center"/>
          </w:tcPr>
          <w:p w14:paraId="26912D0A">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w:t>
            </w:r>
          </w:p>
        </w:tc>
        <w:tc>
          <w:tcPr>
            <w:tcW w:w="575" w:type="pct"/>
            <w:shd w:val="clear" w:color="auto" w:fill="auto"/>
            <w:vAlign w:val="center"/>
          </w:tcPr>
          <w:p w14:paraId="09A5DF5A">
            <w:pPr>
              <w:pStyle w:val="14"/>
              <w:bidi w:val="0"/>
              <w:snapToGrid w:val="0"/>
              <w:jc w:val="center"/>
              <w:rPr>
                <w:rFonts w:hint="default" w:ascii="Times New Roman" w:hAnsi="Times New Roman" w:eastAsia="宋体" w:cs="Times New Roman"/>
                <w:kern w:val="2"/>
                <w:sz w:val="21"/>
                <w:szCs w:val="22"/>
                <w:lang w:val="en-US" w:eastAsia="zh-CN" w:bidi="ar-SA"/>
              </w:rPr>
            </w:pPr>
          </w:p>
        </w:tc>
        <w:tc>
          <w:tcPr>
            <w:tcW w:w="790" w:type="pct"/>
            <w:shd w:val="clear" w:color="auto" w:fill="auto"/>
            <w:vAlign w:val="center"/>
          </w:tcPr>
          <w:p w14:paraId="3983B37A">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w:t>
            </w:r>
          </w:p>
        </w:tc>
        <w:tc>
          <w:tcPr>
            <w:tcW w:w="502" w:type="pct"/>
            <w:shd w:val="clear" w:color="auto" w:fill="auto"/>
            <w:vAlign w:val="center"/>
          </w:tcPr>
          <w:p w14:paraId="4834C73B">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w:t>
            </w:r>
          </w:p>
        </w:tc>
        <w:tc>
          <w:tcPr>
            <w:tcW w:w="922" w:type="pct"/>
            <w:shd w:val="clear" w:color="auto" w:fill="auto"/>
            <w:vAlign w:val="center"/>
          </w:tcPr>
          <w:p w14:paraId="500E416C">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w:t>
            </w:r>
          </w:p>
        </w:tc>
        <w:tc>
          <w:tcPr>
            <w:tcW w:w="502" w:type="pct"/>
            <w:shd w:val="clear" w:color="auto" w:fill="auto"/>
            <w:vAlign w:val="center"/>
          </w:tcPr>
          <w:p w14:paraId="1C11C8C9">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w:t>
            </w:r>
          </w:p>
        </w:tc>
      </w:tr>
      <w:tr w14:paraId="53F881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790" w:type="pct"/>
            <w:vMerge w:val="restart"/>
            <w:shd w:val="clear" w:color="auto" w:fill="auto"/>
            <w:vAlign w:val="center"/>
          </w:tcPr>
          <w:p w14:paraId="41277D2C">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健康</w:t>
            </w:r>
          </w:p>
        </w:tc>
        <w:tc>
          <w:tcPr>
            <w:tcW w:w="391" w:type="pct"/>
            <w:shd w:val="clear" w:color="auto" w:fill="auto"/>
            <w:vAlign w:val="center"/>
          </w:tcPr>
          <w:p w14:paraId="4DDE4E28">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100</w:t>
            </w:r>
          </w:p>
        </w:tc>
        <w:tc>
          <w:tcPr>
            <w:tcW w:w="524" w:type="pct"/>
            <w:shd w:val="clear" w:color="auto" w:fill="auto"/>
            <w:vAlign w:val="center"/>
          </w:tcPr>
          <w:p w14:paraId="51819D93">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7.5</w:t>
            </w:r>
          </w:p>
        </w:tc>
        <w:tc>
          <w:tcPr>
            <w:tcW w:w="575" w:type="pct"/>
            <w:shd w:val="clear" w:color="auto" w:fill="auto"/>
            <w:vAlign w:val="center"/>
          </w:tcPr>
          <w:p w14:paraId="0D15C27C">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6~9</w:t>
            </w:r>
          </w:p>
        </w:tc>
        <w:tc>
          <w:tcPr>
            <w:tcW w:w="790" w:type="pct"/>
            <w:shd w:val="clear" w:color="auto" w:fill="auto"/>
            <w:vAlign w:val="center"/>
          </w:tcPr>
          <w:p w14:paraId="433C93B2">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3</w:t>
            </w:r>
          </w:p>
        </w:tc>
        <w:tc>
          <w:tcPr>
            <w:tcW w:w="502" w:type="pct"/>
            <w:shd w:val="clear" w:color="auto" w:fill="auto"/>
            <w:vAlign w:val="center"/>
          </w:tcPr>
          <w:p w14:paraId="1543A71C">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0.02</w:t>
            </w:r>
          </w:p>
        </w:tc>
        <w:tc>
          <w:tcPr>
            <w:tcW w:w="922" w:type="pct"/>
            <w:shd w:val="clear" w:color="auto" w:fill="auto"/>
            <w:vAlign w:val="center"/>
          </w:tcPr>
          <w:p w14:paraId="2301F751">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2</w:t>
            </w:r>
          </w:p>
        </w:tc>
        <w:tc>
          <w:tcPr>
            <w:tcW w:w="502" w:type="pct"/>
            <w:shd w:val="clear" w:color="auto" w:fill="auto"/>
            <w:vAlign w:val="center"/>
          </w:tcPr>
          <w:p w14:paraId="36BADB34">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0.15</w:t>
            </w:r>
          </w:p>
        </w:tc>
      </w:tr>
      <w:tr w14:paraId="26E0F7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790" w:type="pct"/>
            <w:vMerge w:val="continue"/>
            <w:shd w:val="clear" w:color="auto" w:fill="auto"/>
            <w:vAlign w:val="center"/>
          </w:tcPr>
          <w:p w14:paraId="1987A8BE">
            <w:pPr>
              <w:pStyle w:val="14"/>
              <w:bidi w:val="0"/>
              <w:snapToGrid w:val="0"/>
              <w:jc w:val="center"/>
              <w:rPr>
                <w:rFonts w:hint="default" w:ascii="Times New Roman" w:hAnsi="Times New Roman" w:eastAsia="宋体" w:cs="Times New Roman"/>
                <w:kern w:val="2"/>
                <w:sz w:val="21"/>
                <w:szCs w:val="22"/>
                <w:lang w:val="en-US" w:eastAsia="zh-CN" w:bidi="ar-SA"/>
              </w:rPr>
            </w:pPr>
          </w:p>
        </w:tc>
        <w:tc>
          <w:tcPr>
            <w:tcW w:w="391" w:type="pct"/>
            <w:shd w:val="clear" w:color="auto" w:fill="auto"/>
            <w:vAlign w:val="center"/>
          </w:tcPr>
          <w:p w14:paraId="3820A8F4">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90</w:t>
            </w:r>
          </w:p>
        </w:tc>
        <w:tc>
          <w:tcPr>
            <w:tcW w:w="524" w:type="pct"/>
            <w:shd w:val="clear" w:color="auto" w:fill="auto"/>
            <w:vAlign w:val="center"/>
          </w:tcPr>
          <w:p w14:paraId="55B4B59E">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6</w:t>
            </w:r>
          </w:p>
        </w:tc>
        <w:tc>
          <w:tcPr>
            <w:tcW w:w="575" w:type="pct"/>
            <w:shd w:val="clear" w:color="auto" w:fill="auto"/>
            <w:vAlign w:val="center"/>
          </w:tcPr>
          <w:p w14:paraId="2186F187">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i w:val="0"/>
                <w:iCs w:val="0"/>
                <w:caps w:val="0"/>
                <w:color w:val="0F1115"/>
                <w:spacing w:val="0"/>
                <w:sz w:val="21"/>
                <w:szCs w:val="24"/>
                <w:shd w:val="clear" w:fill="FFFFFF"/>
              </w:rPr>
              <w:t>—</w:t>
            </w:r>
          </w:p>
        </w:tc>
        <w:tc>
          <w:tcPr>
            <w:tcW w:w="790" w:type="pct"/>
            <w:shd w:val="clear" w:color="auto" w:fill="auto"/>
            <w:vAlign w:val="center"/>
          </w:tcPr>
          <w:p w14:paraId="198F931D">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3.5</w:t>
            </w:r>
          </w:p>
        </w:tc>
        <w:tc>
          <w:tcPr>
            <w:tcW w:w="502" w:type="pct"/>
            <w:shd w:val="clear" w:color="auto" w:fill="auto"/>
            <w:vAlign w:val="center"/>
          </w:tcPr>
          <w:p w14:paraId="5C8EC6EF">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0.1</w:t>
            </w:r>
          </w:p>
        </w:tc>
        <w:tc>
          <w:tcPr>
            <w:tcW w:w="922" w:type="pct"/>
            <w:shd w:val="clear" w:color="auto" w:fill="auto"/>
            <w:vAlign w:val="center"/>
          </w:tcPr>
          <w:p w14:paraId="57905124">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4</w:t>
            </w:r>
          </w:p>
        </w:tc>
        <w:tc>
          <w:tcPr>
            <w:tcW w:w="502" w:type="pct"/>
            <w:shd w:val="clear" w:color="auto" w:fill="auto"/>
            <w:vAlign w:val="center"/>
          </w:tcPr>
          <w:p w14:paraId="0A60CD01">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0.5</w:t>
            </w:r>
          </w:p>
        </w:tc>
      </w:tr>
      <w:tr w14:paraId="1C1C26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790" w:type="pct"/>
            <w:vMerge w:val="continue"/>
            <w:shd w:val="clear" w:color="auto" w:fill="auto"/>
            <w:vAlign w:val="center"/>
          </w:tcPr>
          <w:p w14:paraId="1914B680">
            <w:pPr>
              <w:pStyle w:val="14"/>
              <w:bidi w:val="0"/>
              <w:snapToGrid w:val="0"/>
              <w:jc w:val="center"/>
              <w:rPr>
                <w:rFonts w:hint="default" w:ascii="Times New Roman" w:hAnsi="Times New Roman" w:eastAsia="宋体" w:cs="Times New Roman"/>
                <w:kern w:val="2"/>
                <w:sz w:val="21"/>
                <w:szCs w:val="22"/>
                <w:lang w:val="en-US" w:eastAsia="zh-CN" w:bidi="ar-SA"/>
              </w:rPr>
            </w:pPr>
          </w:p>
        </w:tc>
        <w:tc>
          <w:tcPr>
            <w:tcW w:w="391" w:type="pct"/>
            <w:shd w:val="clear" w:color="auto" w:fill="auto"/>
            <w:vAlign w:val="center"/>
          </w:tcPr>
          <w:p w14:paraId="6933CD4A">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80</w:t>
            </w:r>
          </w:p>
        </w:tc>
        <w:tc>
          <w:tcPr>
            <w:tcW w:w="524" w:type="pct"/>
            <w:shd w:val="clear" w:color="auto" w:fill="auto"/>
            <w:vAlign w:val="center"/>
          </w:tcPr>
          <w:p w14:paraId="6B34576E">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5</w:t>
            </w:r>
          </w:p>
        </w:tc>
        <w:tc>
          <w:tcPr>
            <w:tcW w:w="575" w:type="pct"/>
            <w:shd w:val="clear" w:color="auto" w:fill="auto"/>
            <w:vAlign w:val="center"/>
          </w:tcPr>
          <w:p w14:paraId="21E164C7">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i w:val="0"/>
                <w:iCs w:val="0"/>
                <w:caps w:val="0"/>
                <w:color w:val="0F1115"/>
                <w:spacing w:val="0"/>
                <w:sz w:val="21"/>
                <w:szCs w:val="24"/>
                <w:shd w:val="clear" w:fill="FFFFFF"/>
              </w:rPr>
              <w:t>—</w:t>
            </w:r>
          </w:p>
        </w:tc>
        <w:tc>
          <w:tcPr>
            <w:tcW w:w="790" w:type="pct"/>
            <w:shd w:val="clear" w:color="auto" w:fill="auto"/>
            <w:vAlign w:val="center"/>
          </w:tcPr>
          <w:p w14:paraId="30690F3F">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4</w:t>
            </w:r>
          </w:p>
        </w:tc>
        <w:tc>
          <w:tcPr>
            <w:tcW w:w="502" w:type="pct"/>
            <w:shd w:val="clear" w:color="auto" w:fill="auto"/>
            <w:vAlign w:val="center"/>
          </w:tcPr>
          <w:p w14:paraId="2DD5B934">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0.2</w:t>
            </w:r>
          </w:p>
        </w:tc>
        <w:tc>
          <w:tcPr>
            <w:tcW w:w="922" w:type="pct"/>
            <w:shd w:val="clear" w:color="auto" w:fill="auto"/>
            <w:vAlign w:val="center"/>
          </w:tcPr>
          <w:p w14:paraId="457F736F">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6</w:t>
            </w:r>
          </w:p>
        </w:tc>
        <w:tc>
          <w:tcPr>
            <w:tcW w:w="502" w:type="pct"/>
            <w:shd w:val="clear" w:color="auto" w:fill="auto"/>
            <w:vAlign w:val="center"/>
          </w:tcPr>
          <w:p w14:paraId="3976A3D6">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1</w:t>
            </w:r>
          </w:p>
        </w:tc>
      </w:tr>
      <w:tr w14:paraId="4DF166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790" w:type="pct"/>
            <w:vMerge w:val="restart"/>
            <w:shd w:val="clear" w:color="auto" w:fill="auto"/>
            <w:vAlign w:val="center"/>
          </w:tcPr>
          <w:p w14:paraId="2181E6B0">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亚健康</w:t>
            </w:r>
          </w:p>
        </w:tc>
        <w:tc>
          <w:tcPr>
            <w:tcW w:w="391" w:type="pct"/>
            <w:shd w:val="clear" w:color="auto" w:fill="auto"/>
            <w:vAlign w:val="center"/>
          </w:tcPr>
          <w:p w14:paraId="603A9A53">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70</w:t>
            </w:r>
          </w:p>
        </w:tc>
        <w:tc>
          <w:tcPr>
            <w:tcW w:w="524" w:type="pct"/>
            <w:shd w:val="clear" w:color="auto" w:fill="auto"/>
            <w:vAlign w:val="center"/>
          </w:tcPr>
          <w:p w14:paraId="691CE7F6">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3</w:t>
            </w:r>
          </w:p>
        </w:tc>
        <w:tc>
          <w:tcPr>
            <w:tcW w:w="575" w:type="pct"/>
            <w:shd w:val="clear" w:color="auto" w:fill="auto"/>
            <w:vAlign w:val="center"/>
          </w:tcPr>
          <w:p w14:paraId="3E92E30F">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i w:val="0"/>
                <w:iCs w:val="0"/>
                <w:caps w:val="0"/>
                <w:color w:val="0F1115"/>
                <w:spacing w:val="0"/>
                <w:sz w:val="21"/>
                <w:szCs w:val="24"/>
                <w:shd w:val="clear" w:fill="FFFFFF"/>
              </w:rPr>
              <w:t>—</w:t>
            </w:r>
          </w:p>
        </w:tc>
        <w:tc>
          <w:tcPr>
            <w:tcW w:w="790" w:type="pct"/>
            <w:shd w:val="clear" w:color="auto" w:fill="auto"/>
            <w:vAlign w:val="center"/>
          </w:tcPr>
          <w:p w14:paraId="3E775A57">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6</w:t>
            </w:r>
          </w:p>
        </w:tc>
        <w:tc>
          <w:tcPr>
            <w:tcW w:w="502" w:type="pct"/>
            <w:shd w:val="clear" w:color="auto" w:fill="auto"/>
            <w:vAlign w:val="center"/>
          </w:tcPr>
          <w:p w14:paraId="5A9EE1F1">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0.3</w:t>
            </w:r>
          </w:p>
        </w:tc>
        <w:tc>
          <w:tcPr>
            <w:tcW w:w="922" w:type="pct"/>
            <w:shd w:val="clear" w:color="auto" w:fill="auto"/>
            <w:vAlign w:val="center"/>
          </w:tcPr>
          <w:p w14:paraId="3C674685">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10</w:t>
            </w:r>
          </w:p>
        </w:tc>
        <w:tc>
          <w:tcPr>
            <w:tcW w:w="502" w:type="pct"/>
            <w:shd w:val="clear" w:color="auto" w:fill="auto"/>
            <w:vAlign w:val="center"/>
          </w:tcPr>
          <w:p w14:paraId="30A122D6">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1.5</w:t>
            </w:r>
          </w:p>
        </w:tc>
      </w:tr>
      <w:tr w14:paraId="42EF77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790" w:type="pct"/>
            <w:vMerge w:val="continue"/>
            <w:shd w:val="clear" w:color="auto" w:fill="auto"/>
            <w:vAlign w:val="center"/>
          </w:tcPr>
          <w:p w14:paraId="0F459BD6">
            <w:pPr>
              <w:pStyle w:val="14"/>
              <w:bidi w:val="0"/>
              <w:snapToGrid w:val="0"/>
              <w:jc w:val="center"/>
              <w:rPr>
                <w:rFonts w:hint="default" w:ascii="Times New Roman" w:hAnsi="Times New Roman" w:eastAsia="宋体" w:cs="Times New Roman"/>
                <w:kern w:val="2"/>
                <w:sz w:val="21"/>
                <w:szCs w:val="22"/>
                <w:lang w:val="en-US" w:eastAsia="zh-CN" w:bidi="ar-SA"/>
              </w:rPr>
            </w:pPr>
          </w:p>
        </w:tc>
        <w:tc>
          <w:tcPr>
            <w:tcW w:w="391" w:type="pct"/>
            <w:shd w:val="clear" w:color="auto" w:fill="auto"/>
            <w:vAlign w:val="center"/>
          </w:tcPr>
          <w:p w14:paraId="46F73541">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60</w:t>
            </w:r>
          </w:p>
        </w:tc>
        <w:tc>
          <w:tcPr>
            <w:tcW w:w="524" w:type="pct"/>
            <w:shd w:val="clear" w:color="auto" w:fill="auto"/>
            <w:vAlign w:val="center"/>
          </w:tcPr>
          <w:p w14:paraId="02E962AD">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2</w:t>
            </w:r>
          </w:p>
        </w:tc>
        <w:tc>
          <w:tcPr>
            <w:tcW w:w="575" w:type="pct"/>
            <w:shd w:val="clear" w:color="auto" w:fill="auto"/>
            <w:vAlign w:val="center"/>
          </w:tcPr>
          <w:p w14:paraId="1E2BC5BF">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i w:val="0"/>
                <w:iCs w:val="0"/>
                <w:caps w:val="0"/>
                <w:color w:val="0F1115"/>
                <w:spacing w:val="0"/>
                <w:sz w:val="21"/>
                <w:szCs w:val="24"/>
                <w:shd w:val="clear" w:fill="FFFFFF"/>
              </w:rPr>
              <w:t>—</w:t>
            </w:r>
          </w:p>
        </w:tc>
        <w:tc>
          <w:tcPr>
            <w:tcW w:w="790" w:type="pct"/>
            <w:shd w:val="clear" w:color="auto" w:fill="auto"/>
            <w:vAlign w:val="center"/>
          </w:tcPr>
          <w:p w14:paraId="5CBDD482">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10</w:t>
            </w:r>
          </w:p>
        </w:tc>
        <w:tc>
          <w:tcPr>
            <w:tcW w:w="502" w:type="pct"/>
            <w:shd w:val="clear" w:color="auto" w:fill="auto"/>
            <w:vAlign w:val="center"/>
          </w:tcPr>
          <w:p w14:paraId="18640325">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0.4</w:t>
            </w:r>
          </w:p>
        </w:tc>
        <w:tc>
          <w:tcPr>
            <w:tcW w:w="922" w:type="pct"/>
            <w:shd w:val="clear" w:color="auto" w:fill="auto"/>
            <w:vAlign w:val="center"/>
          </w:tcPr>
          <w:p w14:paraId="57EEBFEE">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15</w:t>
            </w:r>
          </w:p>
        </w:tc>
        <w:tc>
          <w:tcPr>
            <w:tcW w:w="502" w:type="pct"/>
            <w:shd w:val="clear" w:color="auto" w:fill="auto"/>
            <w:vAlign w:val="center"/>
          </w:tcPr>
          <w:p w14:paraId="71F20CC0">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2</w:t>
            </w:r>
          </w:p>
        </w:tc>
      </w:tr>
      <w:tr w14:paraId="338C54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790" w:type="pct"/>
            <w:vMerge w:val="restart"/>
            <w:shd w:val="clear" w:color="auto" w:fill="auto"/>
            <w:vAlign w:val="center"/>
          </w:tcPr>
          <w:p w14:paraId="117A280A">
            <w:pPr>
              <w:pStyle w:val="14"/>
              <w:tabs>
                <w:tab w:val="center" w:pos="656"/>
              </w:tabs>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不健康</w:t>
            </w:r>
          </w:p>
        </w:tc>
        <w:tc>
          <w:tcPr>
            <w:tcW w:w="391" w:type="pct"/>
            <w:shd w:val="clear" w:color="auto" w:fill="auto"/>
            <w:vAlign w:val="center"/>
          </w:tcPr>
          <w:p w14:paraId="2CA2EF39">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50</w:t>
            </w:r>
          </w:p>
        </w:tc>
        <w:tc>
          <w:tcPr>
            <w:tcW w:w="524" w:type="pct"/>
            <w:shd w:val="clear" w:color="auto" w:fill="auto"/>
            <w:vAlign w:val="center"/>
          </w:tcPr>
          <w:p w14:paraId="29E74060">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1.5</w:t>
            </w:r>
          </w:p>
        </w:tc>
        <w:tc>
          <w:tcPr>
            <w:tcW w:w="575" w:type="pct"/>
            <w:shd w:val="clear" w:color="auto" w:fill="auto"/>
            <w:vAlign w:val="center"/>
          </w:tcPr>
          <w:p w14:paraId="12A558B3">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i w:val="0"/>
                <w:iCs w:val="0"/>
                <w:caps w:val="0"/>
                <w:color w:val="0F1115"/>
                <w:spacing w:val="0"/>
                <w:sz w:val="21"/>
                <w:szCs w:val="24"/>
                <w:shd w:val="clear" w:fill="FFFFFF"/>
              </w:rPr>
              <w:t>—</w:t>
            </w:r>
          </w:p>
        </w:tc>
        <w:tc>
          <w:tcPr>
            <w:tcW w:w="790" w:type="pct"/>
            <w:shd w:val="clear" w:color="auto" w:fill="auto"/>
            <w:vAlign w:val="center"/>
          </w:tcPr>
          <w:p w14:paraId="58FB4719">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15</w:t>
            </w:r>
          </w:p>
        </w:tc>
        <w:tc>
          <w:tcPr>
            <w:tcW w:w="502" w:type="pct"/>
            <w:shd w:val="clear" w:color="auto" w:fill="auto"/>
            <w:vAlign w:val="center"/>
          </w:tcPr>
          <w:p w14:paraId="59F6586E">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0.5</w:t>
            </w:r>
          </w:p>
        </w:tc>
        <w:tc>
          <w:tcPr>
            <w:tcW w:w="922" w:type="pct"/>
            <w:shd w:val="clear" w:color="auto" w:fill="auto"/>
            <w:vAlign w:val="center"/>
          </w:tcPr>
          <w:p w14:paraId="58D80A3F">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20</w:t>
            </w:r>
          </w:p>
        </w:tc>
        <w:tc>
          <w:tcPr>
            <w:tcW w:w="502" w:type="pct"/>
            <w:shd w:val="clear" w:color="auto" w:fill="auto"/>
            <w:vAlign w:val="center"/>
          </w:tcPr>
          <w:p w14:paraId="097254DC">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5</w:t>
            </w:r>
          </w:p>
        </w:tc>
      </w:tr>
      <w:tr w14:paraId="6ACDD5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790" w:type="pct"/>
            <w:vMerge w:val="continue"/>
            <w:shd w:val="clear" w:color="auto" w:fill="auto"/>
            <w:vAlign w:val="center"/>
          </w:tcPr>
          <w:p w14:paraId="3ABE1F7E">
            <w:pPr>
              <w:pStyle w:val="14"/>
              <w:bidi w:val="0"/>
              <w:snapToGrid w:val="0"/>
              <w:jc w:val="center"/>
              <w:rPr>
                <w:rFonts w:hint="default" w:ascii="Times New Roman" w:hAnsi="Times New Roman" w:eastAsia="宋体" w:cs="Times New Roman"/>
                <w:kern w:val="2"/>
                <w:sz w:val="21"/>
                <w:szCs w:val="22"/>
                <w:lang w:val="en-US" w:eastAsia="zh-CN" w:bidi="ar-SA"/>
              </w:rPr>
            </w:pPr>
          </w:p>
        </w:tc>
        <w:tc>
          <w:tcPr>
            <w:tcW w:w="391" w:type="pct"/>
            <w:shd w:val="clear" w:color="auto" w:fill="auto"/>
            <w:vAlign w:val="center"/>
          </w:tcPr>
          <w:p w14:paraId="243A5449">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30</w:t>
            </w:r>
          </w:p>
        </w:tc>
        <w:tc>
          <w:tcPr>
            <w:tcW w:w="524" w:type="pct"/>
            <w:shd w:val="clear" w:color="auto" w:fill="auto"/>
            <w:vAlign w:val="center"/>
          </w:tcPr>
          <w:p w14:paraId="37EE3488">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1.0</w:t>
            </w:r>
          </w:p>
        </w:tc>
        <w:tc>
          <w:tcPr>
            <w:tcW w:w="575" w:type="pct"/>
            <w:shd w:val="clear" w:color="auto" w:fill="auto"/>
            <w:vAlign w:val="center"/>
          </w:tcPr>
          <w:p w14:paraId="2A6896F8">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i w:val="0"/>
                <w:iCs w:val="0"/>
                <w:caps w:val="0"/>
                <w:color w:val="0F1115"/>
                <w:spacing w:val="0"/>
                <w:sz w:val="21"/>
                <w:szCs w:val="24"/>
                <w:shd w:val="clear" w:fill="FFFFFF"/>
              </w:rPr>
              <w:t>—</w:t>
            </w:r>
          </w:p>
        </w:tc>
        <w:tc>
          <w:tcPr>
            <w:tcW w:w="790" w:type="pct"/>
            <w:shd w:val="clear" w:color="auto" w:fill="auto"/>
            <w:vAlign w:val="center"/>
          </w:tcPr>
          <w:p w14:paraId="12A71EE7">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20</w:t>
            </w:r>
          </w:p>
        </w:tc>
        <w:tc>
          <w:tcPr>
            <w:tcW w:w="502" w:type="pct"/>
            <w:shd w:val="clear" w:color="auto" w:fill="auto"/>
            <w:vAlign w:val="center"/>
          </w:tcPr>
          <w:p w14:paraId="2D0F017B">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1.0</w:t>
            </w:r>
          </w:p>
        </w:tc>
        <w:tc>
          <w:tcPr>
            <w:tcW w:w="922" w:type="pct"/>
            <w:shd w:val="clear" w:color="auto" w:fill="auto"/>
            <w:vAlign w:val="center"/>
          </w:tcPr>
          <w:p w14:paraId="4C33ECB2">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30</w:t>
            </w:r>
          </w:p>
        </w:tc>
        <w:tc>
          <w:tcPr>
            <w:tcW w:w="502" w:type="pct"/>
            <w:shd w:val="clear" w:color="auto" w:fill="auto"/>
            <w:vAlign w:val="center"/>
          </w:tcPr>
          <w:p w14:paraId="6963F734">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8</w:t>
            </w:r>
          </w:p>
        </w:tc>
      </w:tr>
      <w:tr w14:paraId="24DB04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790" w:type="pct"/>
            <w:vMerge w:val="continue"/>
            <w:shd w:val="clear" w:color="auto" w:fill="auto"/>
            <w:vAlign w:val="center"/>
          </w:tcPr>
          <w:p w14:paraId="75AD93CF">
            <w:pPr>
              <w:pStyle w:val="14"/>
              <w:bidi w:val="0"/>
              <w:snapToGrid w:val="0"/>
              <w:jc w:val="center"/>
              <w:rPr>
                <w:rFonts w:hint="default" w:ascii="Times New Roman" w:hAnsi="Times New Roman" w:eastAsia="宋体" w:cs="Times New Roman"/>
                <w:kern w:val="2"/>
                <w:sz w:val="21"/>
                <w:szCs w:val="22"/>
                <w:lang w:val="en-US" w:eastAsia="zh-CN" w:bidi="ar-SA"/>
              </w:rPr>
            </w:pPr>
          </w:p>
        </w:tc>
        <w:tc>
          <w:tcPr>
            <w:tcW w:w="391" w:type="pct"/>
            <w:shd w:val="clear" w:color="auto" w:fill="auto"/>
            <w:vAlign w:val="center"/>
          </w:tcPr>
          <w:p w14:paraId="55CB8AE4">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10</w:t>
            </w:r>
          </w:p>
        </w:tc>
        <w:tc>
          <w:tcPr>
            <w:tcW w:w="524" w:type="pct"/>
            <w:shd w:val="clear" w:color="auto" w:fill="auto"/>
            <w:vAlign w:val="center"/>
          </w:tcPr>
          <w:p w14:paraId="565167B4">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0.5</w:t>
            </w:r>
          </w:p>
        </w:tc>
        <w:tc>
          <w:tcPr>
            <w:tcW w:w="575" w:type="pct"/>
            <w:shd w:val="clear" w:color="auto" w:fill="auto"/>
            <w:vAlign w:val="center"/>
          </w:tcPr>
          <w:p w14:paraId="71E9D8EB">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i w:val="0"/>
                <w:iCs w:val="0"/>
                <w:caps w:val="0"/>
                <w:color w:val="0F1115"/>
                <w:spacing w:val="0"/>
                <w:sz w:val="21"/>
                <w:szCs w:val="24"/>
                <w:shd w:val="clear" w:fill="FFFFFF"/>
              </w:rPr>
              <w:t>—</w:t>
            </w:r>
          </w:p>
        </w:tc>
        <w:tc>
          <w:tcPr>
            <w:tcW w:w="790" w:type="pct"/>
            <w:shd w:val="clear" w:color="auto" w:fill="auto"/>
            <w:vAlign w:val="center"/>
          </w:tcPr>
          <w:p w14:paraId="2EEA482C">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30</w:t>
            </w:r>
          </w:p>
        </w:tc>
        <w:tc>
          <w:tcPr>
            <w:tcW w:w="502" w:type="pct"/>
            <w:shd w:val="clear" w:color="auto" w:fill="auto"/>
            <w:vAlign w:val="center"/>
          </w:tcPr>
          <w:p w14:paraId="4F3488B1">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3.0</w:t>
            </w:r>
          </w:p>
        </w:tc>
        <w:tc>
          <w:tcPr>
            <w:tcW w:w="922" w:type="pct"/>
            <w:shd w:val="clear" w:color="auto" w:fill="auto"/>
            <w:vAlign w:val="center"/>
          </w:tcPr>
          <w:p w14:paraId="14ECF38B">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40</w:t>
            </w:r>
          </w:p>
        </w:tc>
        <w:tc>
          <w:tcPr>
            <w:tcW w:w="502" w:type="pct"/>
            <w:shd w:val="clear" w:color="auto" w:fill="auto"/>
            <w:vAlign w:val="center"/>
          </w:tcPr>
          <w:p w14:paraId="2C20EB39">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25</w:t>
            </w:r>
          </w:p>
        </w:tc>
      </w:tr>
      <w:tr w14:paraId="02C3A9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790" w:type="pct"/>
            <w:vMerge w:val="continue"/>
            <w:shd w:val="clear" w:color="auto" w:fill="auto"/>
            <w:vAlign w:val="center"/>
          </w:tcPr>
          <w:p w14:paraId="2DED7BBA">
            <w:pPr>
              <w:pStyle w:val="14"/>
              <w:bidi w:val="0"/>
              <w:snapToGrid w:val="0"/>
              <w:jc w:val="center"/>
              <w:rPr>
                <w:rFonts w:hint="default" w:ascii="Times New Roman" w:hAnsi="Times New Roman" w:eastAsia="宋体" w:cs="Times New Roman"/>
                <w:kern w:val="2"/>
                <w:sz w:val="21"/>
                <w:szCs w:val="22"/>
                <w:lang w:val="en-US" w:eastAsia="zh-CN" w:bidi="ar-SA"/>
              </w:rPr>
            </w:pPr>
          </w:p>
        </w:tc>
        <w:tc>
          <w:tcPr>
            <w:tcW w:w="391" w:type="pct"/>
            <w:shd w:val="clear" w:color="auto" w:fill="auto"/>
            <w:vAlign w:val="center"/>
          </w:tcPr>
          <w:p w14:paraId="4AF452D0">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0</w:t>
            </w:r>
          </w:p>
        </w:tc>
        <w:tc>
          <w:tcPr>
            <w:tcW w:w="524" w:type="pct"/>
            <w:shd w:val="clear" w:color="auto" w:fill="auto"/>
            <w:vAlign w:val="center"/>
          </w:tcPr>
          <w:p w14:paraId="6B9A1604">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0</w:t>
            </w:r>
          </w:p>
        </w:tc>
        <w:tc>
          <w:tcPr>
            <w:tcW w:w="575" w:type="pct"/>
            <w:shd w:val="clear" w:color="auto" w:fill="auto"/>
            <w:vAlign w:val="center"/>
          </w:tcPr>
          <w:p w14:paraId="640B5BF0">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&lt;6或&gt;9</w:t>
            </w:r>
          </w:p>
        </w:tc>
        <w:tc>
          <w:tcPr>
            <w:tcW w:w="790" w:type="pct"/>
            <w:shd w:val="clear" w:color="auto" w:fill="auto"/>
            <w:vAlign w:val="center"/>
          </w:tcPr>
          <w:p w14:paraId="246FC0C3">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&gt;30</w:t>
            </w:r>
          </w:p>
        </w:tc>
        <w:tc>
          <w:tcPr>
            <w:tcW w:w="502" w:type="pct"/>
            <w:shd w:val="clear" w:color="auto" w:fill="auto"/>
            <w:vAlign w:val="center"/>
          </w:tcPr>
          <w:p w14:paraId="4BA459EC">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&gt;3.0</w:t>
            </w:r>
          </w:p>
        </w:tc>
        <w:tc>
          <w:tcPr>
            <w:tcW w:w="922" w:type="pct"/>
            <w:shd w:val="clear" w:color="auto" w:fill="auto"/>
            <w:vAlign w:val="center"/>
          </w:tcPr>
          <w:p w14:paraId="50502751">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&gt;40</w:t>
            </w:r>
          </w:p>
        </w:tc>
        <w:tc>
          <w:tcPr>
            <w:tcW w:w="502" w:type="pct"/>
            <w:shd w:val="clear" w:color="auto" w:fill="auto"/>
            <w:vAlign w:val="center"/>
          </w:tcPr>
          <w:p w14:paraId="6D732E8D">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&gt;25</w:t>
            </w:r>
          </w:p>
        </w:tc>
      </w:tr>
    </w:tbl>
    <w:p w14:paraId="0B882560">
      <w:pPr>
        <w:pStyle w:val="58"/>
        <w:bidi w:val="0"/>
        <w:rPr>
          <w:rFonts w:hint="default"/>
          <w:lang w:val="en-US" w:eastAsia="zh-CN"/>
        </w:rPr>
      </w:pPr>
    </w:p>
    <w:p w14:paraId="66ACE371">
      <w:pPr>
        <w:pStyle w:val="96"/>
        <w:bidi w:val="0"/>
        <w:rPr>
          <w:rFonts w:hint="default" w:ascii="Times New Roman" w:hAnsi="Times New Roman" w:cs="Times New Roman"/>
          <w:lang w:val="en-US" w:eastAsia="zh-CN"/>
        </w:rPr>
      </w:pPr>
      <w:r>
        <w:rPr>
          <w:rFonts w:hint="default" w:ascii="Times New Roman" w:hAnsi="Times New Roman" w:cs="Times New Roman"/>
          <w:lang w:val="en-US" w:eastAsia="zh-CN"/>
        </w:rPr>
        <w:t>水生态安全</w:t>
      </w:r>
    </w:p>
    <w:p w14:paraId="744D12B0">
      <w:pPr>
        <w:pStyle w:val="58"/>
        <w:bidi w:val="0"/>
        <w:rPr>
          <w:rFonts w:hint="default" w:ascii="Times New Roman" w:hAnsi="Times New Roman" w:cs="Times New Roman"/>
          <w:lang w:val="en-US" w:eastAsia="zh-CN"/>
        </w:rPr>
      </w:pPr>
      <w:r>
        <w:rPr>
          <w:rFonts w:hint="default" w:ascii="Times New Roman" w:hAnsi="Times New Roman" w:cs="Times New Roman"/>
          <w:lang w:val="en-US" w:eastAsia="zh-CN"/>
        </w:rPr>
        <w:t>河流水生态安全指标限值赋分，见表5。</w:t>
      </w:r>
    </w:p>
    <w:p w14:paraId="639EE452">
      <w:pPr>
        <w:pStyle w:val="114"/>
        <w:bidi w:val="0"/>
        <w:rPr>
          <w:rFonts w:hint="default" w:ascii="Times New Roman" w:hAnsi="Times New Roman" w:cs="Times New Roman"/>
          <w:lang w:val="en-US" w:eastAsia="zh-CN"/>
        </w:rPr>
      </w:pPr>
      <w:r>
        <w:rPr>
          <w:rFonts w:hint="default" w:ascii="Times New Roman" w:hAnsi="Times New Roman" w:cs="Times New Roman"/>
          <w:lang w:val="en-US" w:eastAsia="zh-CN"/>
        </w:rPr>
        <w:t>河流水生态指标限值赋分表</w:t>
      </w:r>
    </w:p>
    <w:tbl>
      <w:tblPr>
        <w:tblStyle w:val="29"/>
        <w:tblW w:w="4882"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266"/>
        <w:gridCol w:w="627"/>
        <w:gridCol w:w="1041"/>
        <w:gridCol w:w="1486"/>
        <w:gridCol w:w="5"/>
        <w:gridCol w:w="2137"/>
        <w:gridCol w:w="2552"/>
      </w:tblGrid>
      <w:tr w14:paraId="1EDC0A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694" w:type="pct"/>
            <w:vMerge w:val="restart"/>
            <w:tcBorders>
              <w:bottom w:val="single" w:color="auto" w:sz="8" w:space="0"/>
            </w:tcBorders>
            <w:shd w:val="clear" w:color="auto" w:fill="auto"/>
            <w:vAlign w:val="center"/>
          </w:tcPr>
          <w:p w14:paraId="6E667D59">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水生态安全</w:t>
            </w:r>
          </w:p>
        </w:tc>
        <w:tc>
          <w:tcPr>
            <w:tcW w:w="344" w:type="pct"/>
            <w:vMerge w:val="restart"/>
            <w:tcBorders>
              <w:bottom w:val="single" w:color="auto" w:sz="8" w:space="0"/>
            </w:tcBorders>
            <w:shd w:val="clear" w:color="auto" w:fill="auto"/>
            <w:vAlign w:val="center"/>
          </w:tcPr>
          <w:p w14:paraId="168D3E4F">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赋分</w:t>
            </w:r>
          </w:p>
        </w:tc>
        <w:tc>
          <w:tcPr>
            <w:tcW w:w="571" w:type="pct"/>
            <w:tcBorders>
              <w:bottom w:val="single" w:color="auto" w:sz="8" w:space="0"/>
            </w:tcBorders>
            <w:shd w:val="clear" w:color="auto" w:fill="auto"/>
            <w:vAlign w:val="center"/>
          </w:tcPr>
          <w:p w14:paraId="2DEB95BD">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C1</w:t>
            </w:r>
            <w:r>
              <w:rPr>
                <w:rFonts w:hint="default" w:ascii="Times New Roman" w:hAnsi="Times New Roman" w:cs="Times New Roman"/>
                <w:lang w:val="en-US" w:eastAsia="zh-CN"/>
              </w:rPr>
              <w:t>0</w:t>
            </w:r>
          </w:p>
        </w:tc>
        <w:tc>
          <w:tcPr>
            <w:tcW w:w="818" w:type="pct"/>
            <w:gridSpan w:val="2"/>
            <w:tcBorders>
              <w:bottom w:val="single" w:color="auto" w:sz="8" w:space="0"/>
            </w:tcBorders>
            <w:shd w:val="clear" w:color="auto" w:fill="auto"/>
            <w:vAlign w:val="center"/>
          </w:tcPr>
          <w:p w14:paraId="0EDA0249">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C1</w:t>
            </w:r>
            <w:r>
              <w:rPr>
                <w:rFonts w:hint="default" w:ascii="Times New Roman" w:hAnsi="Times New Roman" w:cs="Times New Roman"/>
                <w:lang w:val="en-US" w:eastAsia="zh-CN"/>
              </w:rPr>
              <w:t>1</w:t>
            </w:r>
          </w:p>
        </w:tc>
        <w:tc>
          <w:tcPr>
            <w:tcW w:w="1172" w:type="pct"/>
            <w:tcBorders>
              <w:bottom w:val="single" w:color="auto" w:sz="8" w:space="0"/>
            </w:tcBorders>
            <w:shd w:val="clear" w:color="auto" w:fill="auto"/>
            <w:vAlign w:val="center"/>
          </w:tcPr>
          <w:p w14:paraId="1930BBFE">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C1</w:t>
            </w:r>
            <w:r>
              <w:rPr>
                <w:rFonts w:hint="default" w:ascii="Times New Roman" w:hAnsi="Times New Roman" w:cs="Times New Roman"/>
                <w:lang w:val="en-US" w:eastAsia="zh-CN"/>
              </w:rPr>
              <w:t>2</w:t>
            </w:r>
          </w:p>
        </w:tc>
        <w:tc>
          <w:tcPr>
            <w:tcW w:w="1399" w:type="pct"/>
            <w:tcBorders>
              <w:bottom w:val="single" w:color="auto" w:sz="8" w:space="0"/>
            </w:tcBorders>
            <w:shd w:val="clear" w:color="auto" w:fill="auto"/>
            <w:vAlign w:val="center"/>
          </w:tcPr>
          <w:p w14:paraId="679D7404">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C1</w:t>
            </w:r>
            <w:r>
              <w:rPr>
                <w:rFonts w:hint="default" w:ascii="Times New Roman" w:hAnsi="Times New Roman" w:cs="Times New Roman"/>
                <w:lang w:val="en-US" w:eastAsia="zh-CN"/>
              </w:rPr>
              <w:t>3</w:t>
            </w:r>
          </w:p>
        </w:tc>
      </w:tr>
      <w:tr w14:paraId="1120B9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4" w:type="pct"/>
            <w:vMerge w:val="continue"/>
            <w:tcBorders>
              <w:top w:val="single" w:color="auto" w:sz="8" w:space="0"/>
            </w:tcBorders>
            <w:shd w:val="clear" w:color="auto" w:fill="auto"/>
            <w:vAlign w:val="center"/>
          </w:tcPr>
          <w:p w14:paraId="7A7556D0">
            <w:pPr>
              <w:pStyle w:val="14"/>
              <w:bidi w:val="0"/>
              <w:snapToGrid w:val="0"/>
              <w:jc w:val="center"/>
              <w:rPr>
                <w:rFonts w:hint="default" w:ascii="Times New Roman" w:hAnsi="Times New Roman" w:eastAsia="宋体" w:cs="Times New Roman"/>
                <w:kern w:val="2"/>
                <w:sz w:val="21"/>
                <w:szCs w:val="22"/>
                <w:lang w:val="en-US" w:eastAsia="zh-CN" w:bidi="ar-SA"/>
              </w:rPr>
            </w:pPr>
          </w:p>
        </w:tc>
        <w:tc>
          <w:tcPr>
            <w:tcW w:w="344" w:type="pct"/>
            <w:vMerge w:val="continue"/>
            <w:tcBorders>
              <w:top w:val="single" w:color="auto" w:sz="8" w:space="0"/>
            </w:tcBorders>
            <w:shd w:val="clear" w:color="auto" w:fill="auto"/>
            <w:vAlign w:val="center"/>
          </w:tcPr>
          <w:p w14:paraId="132B37B0">
            <w:pPr>
              <w:pStyle w:val="14"/>
              <w:bidi w:val="0"/>
              <w:snapToGrid w:val="0"/>
              <w:jc w:val="center"/>
              <w:rPr>
                <w:rFonts w:hint="default" w:ascii="Times New Roman" w:hAnsi="Times New Roman" w:eastAsia="宋体" w:cs="Times New Roman"/>
                <w:kern w:val="2"/>
                <w:sz w:val="21"/>
                <w:szCs w:val="22"/>
                <w:lang w:val="en-US" w:eastAsia="zh-CN" w:bidi="ar-SA"/>
              </w:rPr>
            </w:pPr>
          </w:p>
        </w:tc>
        <w:tc>
          <w:tcPr>
            <w:tcW w:w="571" w:type="pct"/>
            <w:tcBorders>
              <w:top w:val="single" w:color="auto" w:sz="8" w:space="0"/>
            </w:tcBorders>
            <w:shd w:val="clear" w:color="auto" w:fill="auto"/>
            <w:vAlign w:val="center"/>
          </w:tcPr>
          <w:p w14:paraId="140E8CB8">
            <w:pPr>
              <w:pStyle w:val="14"/>
              <w:bidi w:val="0"/>
              <w:snapToGrid w:val="0"/>
              <w:jc w:val="center"/>
              <w:rPr>
                <w:rFonts w:hint="default" w:ascii="Times New Roman" w:hAnsi="Times New Roman" w:eastAsia="宋体" w:cs="Times New Roman"/>
                <w:lang w:eastAsia="zh-CN"/>
              </w:rPr>
            </w:pPr>
            <w:r>
              <w:rPr>
                <w:rFonts w:hint="default" w:ascii="Times New Roman" w:hAnsi="Times New Roman" w:cs="Times New Roman"/>
              </w:rPr>
              <w:t>鱼类</w:t>
            </w:r>
            <w:r>
              <w:rPr>
                <w:rFonts w:hint="default" w:ascii="Times New Roman" w:hAnsi="Times New Roman" w:cs="Times New Roman"/>
                <w:lang w:val="en-US" w:eastAsia="zh-CN"/>
              </w:rPr>
              <w:t>数目</w:t>
            </w:r>
          </w:p>
          <w:p w14:paraId="1F6E88E5">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(species)</w:t>
            </w:r>
          </w:p>
        </w:tc>
        <w:tc>
          <w:tcPr>
            <w:tcW w:w="818" w:type="pct"/>
            <w:gridSpan w:val="2"/>
            <w:tcBorders>
              <w:top w:val="single" w:color="auto" w:sz="8" w:space="0"/>
            </w:tcBorders>
            <w:shd w:val="clear" w:color="auto" w:fill="auto"/>
            <w:vAlign w:val="center"/>
          </w:tcPr>
          <w:p w14:paraId="50117BA7">
            <w:pPr>
              <w:pStyle w:val="14"/>
              <w:bidi w:val="0"/>
              <w:snapToGrid w:val="0"/>
              <w:jc w:val="center"/>
              <w:rPr>
                <w:rFonts w:hint="default" w:ascii="Times New Roman" w:hAnsi="Times New Roman" w:cs="Times New Roman"/>
                <w:lang w:val="en-US" w:eastAsia="zh-CN"/>
              </w:rPr>
            </w:pPr>
            <w:r>
              <w:rPr>
                <w:rFonts w:hint="default" w:ascii="Times New Roman" w:hAnsi="Times New Roman" w:cs="Times New Roman"/>
              </w:rPr>
              <w:t>浮游植物</w:t>
            </w:r>
            <w:r>
              <w:rPr>
                <w:rFonts w:hint="default" w:ascii="Times New Roman" w:hAnsi="Times New Roman" w:cs="Times New Roman"/>
                <w:lang w:val="en-US" w:eastAsia="zh-CN"/>
              </w:rPr>
              <w:t>密度</w:t>
            </w:r>
          </w:p>
          <w:p w14:paraId="40E9EDE1">
            <w:pPr>
              <w:pStyle w:val="14"/>
              <w:bidi w:val="0"/>
              <w:snapToGrid w:val="0"/>
              <w:jc w:val="center"/>
              <w:rPr>
                <w:rFonts w:hint="default" w:ascii="Times New Roman" w:hAnsi="Times New Roman" w:eastAsia="宋体" w:cs="Times New Roman"/>
                <w:kern w:val="2"/>
                <w:sz w:val="22"/>
                <w:szCs w:val="22"/>
                <w:lang w:val="en-US" w:eastAsia="zh-CN" w:bidi="ar-SA"/>
              </w:rPr>
            </w:pPr>
            <w:r>
              <w:rPr>
                <w:rFonts w:hint="default" w:ascii="Times New Roman" w:hAnsi="Times New Roman" w:cs="Times New Roman"/>
              </w:rPr>
              <w:t>(×10⁴</w:t>
            </w:r>
            <w:r>
              <w:rPr>
                <w:rFonts w:hint="default" w:ascii="Times New Roman" w:hAnsi="Times New Roman" w:cs="Times New Roman"/>
                <w:lang w:val="en-US" w:eastAsia="zh-CN"/>
              </w:rPr>
              <w:t xml:space="preserve"> </w:t>
            </w:r>
            <w:r>
              <w:rPr>
                <w:rFonts w:hint="default" w:ascii="Times New Roman" w:hAnsi="Times New Roman" w:cs="Times New Roman"/>
              </w:rPr>
              <w:t>cells/L)</w:t>
            </w:r>
          </w:p>
        </w:tc>
        <w:tc>
          <w:tcPr>
            <w:tcW w:w="1172" w:type="pct"/>
            <w:tcBorders>
              <w:top w:val="single" w:color="auto" w:sz="8" w:space="0"/>
            </w:tcBorders>
            <w:shd w:val="clear" w:color="auto" w:fill="auto"/>
            <w:vAlign w:val="center"/>
          </w:tcPr>
          <w:p w14:paraId="68C5605C">
            <w:pPr>
              <w:pStyle w:val="14"/>
              <w:bidi w:val="0"/>
              <w:snapToGrid w:val="0"/>
              <w:jc w:val="center"/>
              <w:rPr>
                <w:rFonts w:hint="default" w:ascii="Times New Roman" w:hAnsi="Times New Roman" w:eastAsia="宋体" w:cs="Times New Roman"/>
                <w:kern w:val="2"/>
                <w:sz w:val="22"/>
                <w:szCs w:val="22"/>
                <w:lang w:val="en-US" w:eastAsia="zh-CN" w:bidi="ar-SA"/>
              </w:rPr>
            </w:pPr>
            <w:r>
              <w:rPr>
                <w:rFonts w:hint="default" w:ascii="Times New Roman" w:hAnsi="Times New Roman" w:cs="Times New Roman"/>
              </w:rPr>
              <w:t>浮游动物</w:t>
            </w:r>
            <w:r>
              <w:rPr>
                <w:rFonts w:hint="default" w:ascii="Times New Roman" w:hAnsi="Times New Roman" w:cs="Times New Roman"/>
                <w:lang w:val="en-US" w:eastAsia="zh-CN"/>
              </w:rPr>
              <w:t>密度</w:t>
            </w:r>
            <w:r>
              <w:rPr>
                <w:rFonts w:hint="eastAsia" w:cs="Times New Roman"/>
                <w:lang w:val="en-US" w:eastAsia="zh-CN"/>
              </w:rPr>
              <w:t>（</w:t>
            </w:r>
            <w:r>
              <w:rPr>
                <w:rFonts w:hint="default" w:ascii="Times New Roman" w:hAnsi="Times New Roman" w:cs="Times New Roman"/>
              </w:rPr>
              <w:t>ind./L</w:t>
            </w:r>
            <w:r>
              <w:rPr>
                <w:rFonts w:hint="eastAsia" w:cs="Times New Roman"/>
                <w:lang w:eastAsia="zh-CN"/>
              </w:rPr>
              <w:t>）</w:t>
            </w:r>
          </w:p>
        </w:tc>
        <w:tc>
          <w:tcPr>
            <w:tcW w:w="1399" w:type="pct"/>
            <w:tcBorders>
              <w:top w:val="single" w:color="auto" w:sz="8" w:space="0"/>
            </w:tcBorders>
            <w:shd w:val="clear" w:color="auto" w:fill="auto"/>
            <w:vAlign w:val="center"/>
          </w:tcPr>
          <w:p w14:paraId="43B73E0B">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大型底栖动物</w:t>
            </w:r>
            <w:r>
              <w:rPr>
                <w:rFonts w:hint="default" w:ascii="Times New Roman" w:hAnsi="Times New Roman" w:cs="Times New Roman"/>
                <w:lang w:val="en-US" w:eastAsia="zh-CN"/>
              </w:rPr>
              <w:t>多样性指数</w:t>
            </w:r>
          </w:p>
        </w:tc>
      </w:tr>
      <w:tr w14:paraId="3FC3A6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4" w:type="pct"/>
            <w:shd w:val="clear" w:color="auto" w:fill="auto"/>
            <w:vAlign w:val="center"/>
          </w:tcPr>
          <w:p w14:paraId="49AA8B0B">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取值方法</w:t>
            </w:r>
          </w:p>
        </w:tc>
        <w:tc>
          <w:tcPr>
            <w:tcW w:w="344" w:type="pct"/>
            <w:shd w:val="clear" w:color="auto" w:fill="auto"/>
            <w:vAlign w:val="center"/>
          </w:tcPr>
          <w:p w14:paraId="419A60D5">
            <w:pPr>
              <w:pStyle w:val="14"/>
              <w:bidi w:val="0"/>
              <w:snapToGrid w:val="0"/>
              <w:jc w:val="center"/>
              <w:rPr>
                <w:rFonts w:hint="default" w:ascii="Times New Roman" w:hAnsi="Times New Roman" w:eastAsia="宋体" w:cs="Times New Roman"/>
                <w:kern w:val="2"/>
                <w:sz w:val="21"/>
                <w:szCs w:val="22"/>
                <w:lang w:val="en-US" w:eastAsia="zh-CN" w:bidi="ar-SA"/>
              </w:rPr>
            </w:pPr>
          </w:p>
        </w:tc>
        <w:tc>
          <w:tcPr>
            <w:tcW w:w="571" w:type="pct"/>
            <w:shd w:val="clear" w:color="auto" w:fill="auto"/>
            <w:vAlign w:val="center"/>
          </w:tcPr>
          <w:p w14:paraId="02CE00CF">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w:t>
            </w:r>
          </w:p>
        </w:tc>
        <w:tc>
          <w:tcPr>
            <w:tcW w:w="818" w:type="pct"/>
            <w:gridSpan w:val="2"/>
            <w:shd w:val="clear" w:color="auto" w:fill="auto"/>
            <w:vAlign w:val="center"/>
          </w:tcPr>
          <w:p w14:paraId="5B81AE46">
            <w:pPr>
              <w:pStyle w:val="14"/>
              <w:bidi w:val="0"/>
              <w:snapToGrid w:val="0"/>
              <w:jc w:val="center"/>
              <w:rPr>
                <w:rFonts w:hint="default" w:ascii="Times New Roman" w:hAnsi="Times New Roman" w:eastAsia="宋体" w:cs="Times New Roman"/>
                <w:kern w:val="2"/>
                <w:sz w:val="22"/>
                <w:szCs w:val="22"/>
                <w:lang w:val="en-US" w:eastAsia="zh-CN" w:bidi="ar-SA"/>
              </w:rPr>
            </w:pPr>
            <w:r>
              <w:rPr>
                <w:rFonts w:hint="default" w:ascii="Times New Roman" w:hAnsi="Times New Roman" w:cs="Times New Roman"/>
              </w:rPr>
              <w:t>≤</w:t>
            </w:r>
          </w:p>
        </w:tc>
        <w:tc>
          <w:tcPr>
            <w:tcW w:w="1172" w:type="pct"/>
            <w:shd w:val="clear" w:color="auto" w:fill="auto"/>
            <w:vAlign w:val="center"/>
          </w:tcPr>
          <w:p w14:paraId="775DEBE1">
            <w:pPr>
              <w:pStyle w:val="14"/>
              <w:bidi w:val="0"/>
              <w:snapToGrid w:val="0"/>
              <w:jc w:val="center"/>
              <w:rPr>
                <w:rFonts w:hint="default" w:ascii="Times New Roman" w:hAnsi="Times New Roman" w:eastAsia="宋体" w:cs="Times New Roman"/>
                <w:kern w:val="2"/>
                <w:sz w:val="22"/>
                <w:szCs w:val="22"/>
                <w:lang w:val="en-US" w:eastAsia="zh-CN" w:bidi="ar-SA"/>
              </w:rPr>
            </w:pPr>
            <w:r>
              <w:rPr>
                <w:rFonts w:hint="default" w:ascii="Times New Roman" w:hAnsi="Times New Roman" w:cs="Times New Roman"/>
              </w:rPr>
              <w:t>≤</w:t>
            </w:r>
          </w:p>
        </w:tc>
        <w:tc>
          <w:tcPr>
            <w:tcW w:w="1399" w:type="pct"/>
            <w:shd w:val="clear" w:color="auto" w:fill="auto"/>
            <w:vAlign w:val="center"/>
          </w:tcPr>
          <w:p w14:paraId="6C1C14ED">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w:t>
            </w:r>
          </w:p>
        </w:tc>
      </w:tr>
      <w:tr w14:paraId="5D8E85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4" w:type="pct"/>
            <w:vMerge w:val="restart"/>
            <w:shd w:val="clear" w:color="auto" w:fill="auto"/>
            <w:vAlign w:val="center"/>
          </w:tcPr>
          <w:p w14:paraId="6D9B4F99">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健康</w:t>
            </w:r>
          </w:p>
        </w:tc>
        <w:tc>
          <w:tcPr>
            <w:tcW w:w="344" w:type="pct"/>
            <w:shd w:val="clear" w:color="auto" w:fill="auto"/>
            <w:vAlign w:val="center"/>
          </w:tcPr>
          <w:p w14:paraId="7B07E6BD">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100</w:t>
            </w:r>
          </w:p>
        </w:tc>
        <w:tc>
          <w:tcPr>
            <w:tcW w:w="571" w:type="pct"/>
            <w:shd w:val="clear" w:color="auto" w:fill="auto"/>
            <w:vAlign w:val="center"/>
          </w:tcPr>
          <w:p w14:paraId="2B330D0C">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20</w:t>
            </w:r>
          </w:p>
        </w:tc>
        <w:tc>
          <w:tcPr>
            <w:tcW w:w="818" w:type="pct"/>
            <w:gridSpan w:val="2"/>
            <w:shd w:val="clear" w:color="auto" w:fill="auto"/>
            <w:vAlign w:val="center"/>
          </w:tcPr>
          <w:p w14:paraId="130EDD73">
            <w:pPr>
              <w:pStyle w:val="14"/>
              <w:bidi w:val="0"/>
              <w:snapToGrid w:val="0"/>
              <w:jc w:val="center"/>
              <w:rPr>
                <w:rFonts w:hint="default" w:ascii="Times New Roman" w:hAnsi="Times New Roman" w:eastAsia="宋体" w:cs="Times New Roman"/>
                <w:kern w:val="2"/>
                <w:sz w:val="22"/>
                <w:szCs w:val="22"/>
                <w:lang w:val="en-US" w:eastAsia="zh-CN" w:bidi="ar-SA"/>
              </w:rPr>
            </w:pPr>
            <w:r>
              <w:rPr>
                <w:rFonts w:hint="default" w:ascii="Times New Roman" w:hAnsi="Times New Roman" w:cs="Times New Roman"/>
              </w:rPr>
              <w:t>500</w:t>
            </w:r>
          </w:p>
        </w:tc>
        <w:tc>
          <w:tcPr>
            <w:tcW w:w="1172" w:type="pct"/>
            <w:shd w:val="clear" w:color="auto" w:fill="auto"/>
            <w:vAlign w:val="center"/>
          </w:tcPr>
          <w:p w14:paraId="069FA143">
            <w:pPr>
              <w:pStyle w:val="14"/>
              <w:bidi w:val="0"/>
              <w:snapToGrid w:val="0"/>
              <w:jc w:val="center"/>
              <w:rPr>
                <w:rFonts w:hint="default" w:ascii="Times New Roman" w:hAnsi="Times New Roman" w:eastAsia="宋体" w:cs="Times New Roman"/>
                <w:kern w:val="2"/>
                <w:sz w:val="22"/>
                <w:szCs w:val="22"/>
                <w:lang w:val="en-US" w:eastAsia="zh-CN" w:bidi="ar-SA"/>
              </w:rPr>
            </w:pPr>
            <w:r>
              <w:rPr>
                <w:rFonts w:hint="default" w:ascii="Times New Roman" w:hAnsi="Times New Roman" w:cs="Times New Roman"/>
              </w:rPr>
              <w:t>1000</w:t>
            </w:r>
          </w:p>
        </w:tc>
        <w:tc>
          <w:tcPr>
            <w:tcW w:w="1399" w:type="pct"/>
            <w:shd w:val="clear" w:color="auto" w:fill="auto"/>
            <w:vAlign w:val="center"/>
          </w:tcPr>
          <w:p w14:paraId="7F692F3D">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4</w:t>
            </w:r>
          </w:p>
        </w:tc>
      </w:tr>
      <w:tr w14:paraId="34576D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4" w:type="pct"/>
            <w:vMerge w:val="continue"/>
            <w:shd w:val="clear" w:color="auto" w:fill="auto"/>
            <w:vAlign w:val="center"/>
          </w:tcPr>
          <w:p w14:paraId="2C9A18D6">
            <w:pPr>
              <w:pStyle w:val="14"/>
              <w:bidi w:val="0"/>
              <w:snapToGrid w:val="0"/>
              <w:jc w:val="center"/>
              <w:rPr>
                <w:rFonts w:hint="default" w:ascii="Times New Roman" w:hAnsi="Times New Roman" w:eastAsia="宋体" w:cs="Times New Roman"/>
                <w:kern w:val="2"/>
                <w:sz w:val="21"/>
                <w:szCs w:val="22"/>
                <w:lang w:val="en-US" w:eastAsia="zh-CN" w:bidi="ar-SA"/>
              </w:rPr>
            </w:pPr>
          </w:p>
        </w:tc>
        <w:tc>
          <w:tcPr>
            <w:tcW w:w="344" w:type="pct"/>
            <w:shd w:val="clear" w:color="auto" w:fill="auto"/>
            <w:vAlign w:val="center"/>
          </w:tcPr>
          <w:p w14:paraId="6DEC2671">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90</w:t>
            </w:r>
          </w:p>
        </w:tc>
        <w:tc>
          <w:tcPr>
            <w:tcW w:w="571" w:type="pct"/>
            <w:shd w:val="clear" w:color="auto" w:fill="auto"/>
            <w:vAlign w:val="center"/>
          </w:tcPr>
          <w:p w14:paraId="5A5177F1">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15</w:t>
            </w:r>
          </w:p>
        </w:tc>
        <w:tc>
          <w:tcPr>
            <w:tcW w:w="818" w:type="pct"/>
            <w:gridSpan w:val="2"/>
            <w:shd w:val="clear" w:color="auto" w:fill="auto"/>
            <w:vAlign w:val="center"/>
          </w:tcPr>
          <w:p w14:paraId="5631B422">
            <w:pPr>
              <w:pStyle w:val="14"/>
              <w:bidi w:val="0"/>
              <w:snapToGrid w:val="0"/>
              <w:jc w:val="center"/>
              <w:rPr>
                <w:rFonts w:hint="default" w:ascii="Times New Roman" w:hAnsi="Times New Roman" w:eastAsia="宋体" w:cs="Times New Roman"/>
                <w:kern w:val="2"/>
                <w:sz w:val="22"/>
                <w:szCs w:val="22"/>
                <w:lang w:val="en-US" w:eastAsia="zh-CN" w:bidi="ar-SA"/>
              </w:rPr>
            </w:pPr>
            <w:r>
              <w:rPr>
                <w:rFonts w:hint="default" w:ascii="Times New Roman" w:hAnsi="Times New Roman" w:cs="Times New Roman"/>
              </w:rPr>
              <w:t>1000</w:t>
            </w:r>
          </w:p>
        </w:tc>
        <w:tc>
          <w:tcPr>
            <w:tcW w:w="1172" w:type="pct"/>
            <w:shd w:val="clear" w:color="auto" w:fill="auto"/>
            <w:vAlign w:val="center"/>
          </w:tcPr>
          <w:p w14:paraId="7531E916">
            <w:pPr>
              <w:pStyle w:val="14"/>
              <w:bidi w:val="0"/>
              <w:snapToGrid w:val="0"/>
              <w:jc w:val="center"/>
              <w:rPr>
                <w:rFonts w:hint="default" w:ascii="Times New Roman" w:hAnsi="Times New Roman" w:eastAsia="宋体" w:cs="Times New Roman"/>
                <w:kern w:val="2"/>
                <w:sz w:val="22"/>
                <w:szCs w:val="22"/>
                <w:lang w:val="en-US" w:eastAsia="zh-CN" w:bidi="ar-SA"/>
              </w:rPr>
            </w:pPr>
            <w:r>
              <w:rPr>
                <w:rFonts w:hint="default" w:ascii="Times New Roman" w:hAnsi="Times New Roman" w:cs="Times New Roman"/>
              </w:rPr>
              <w:t>2000</w:t>
            </w:r>
          </w:p>
        </w:tc>
        <w:tc>
          <w:tcPr>
            <w:tcW w:w="1399" w:type="pct"/>
            <w:shd w:val="clear" w:color="auto" w:fill="auto"/>
            <w:vAlign w:val="center"/>
          </w:tcPr>
          <w:p w14:paraId="0D75E087">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3.5</w:t>
            </w:r>
          </w:p>
        </w:tc>
      </w:tr>
      <w:tr w14:paraId="480B7C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4" w:type="pct"/>
            <w:vMerge w:val="continue"/>
            <w:shd w:val="clear" w:color="auto" w:fill="auto"/>
            <w:vAlign w:val="center"/>
          </w:tcPr>
          <w:p w14:paraId="7DAB1BBB">
            <w:pPr>
              <w:pStyle w:val="14"/>
              <w:bidi w:val="0"/>
              <w:snapToGrid w:val="0"/>
              <w:jc w:val="center"/>
              <w:rPr>
                <w:rFonts w:hint="default" w:ascii="Times New Roman" w:hAnsi="Times New Roman" w:eastAsia="宋体" w:cs="Times New Roman"/>
                <w:kern w:val="2"/>
                <w:sz w:val="21"/>
                <w:szCs w:val="22"/>
                <w:lang w:val="en-US" w:eastAsia="zh-CN" w:bidi="ar-SA"/>
              </w:rPr>
            </w:pPr>
          </w:p>
        </w:tc>
        <w:tc>
          <w:tcPr>
            <w:tcW w:w="344" w:type="pct"/>
            <w:shd w:val="clear" w:color="auto" w:fill="auto"/>
            <w:vAlign w:val="center"/>
          </w:tcPr>
          <w:p w14:paraId="2ED7F180">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80</w:t>
            </w:r>
          </w:p>
        </w:tc>
        <w:tc>
          <w:tcPr>
            <w:tcW w:w="571" w:type="pct"/>
            <w:shd w:val="clear" w:color="auto" w:fill="auto"/>
            <w:vAlign w:val="center"/>
          </w:tcPr>
          <w:p w14:paraId="77FA443E">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10</w:t>
            </w:r>
          </w:p>
        </w:tc>
        <w:tc>
          <w:tcPr>
            <w:tcW w:w="815" w:type="pct"/>
            <w:shd w:val="clear" w:color="auto" w:fill="auto"/>
            <w:vAlign w:val="center"/>
          </w:tcPr>
          <w:p w14:paraId="305B5E8F">
            <w:pPr>
              <w:pStyle w:val="14"/>
              <w:bidi w:val="0"/>
              <w:snapToGrid w:val="0"/>
              <w:jc w:val="center"/>
              <w:rPr>
                <w:rFonts w:hint="default" w:ascii="Times New Roman" w:hAnsi="Times New Roman" w:eastAsia="宋体" w:cs="Times New Roman"/>
                <w:kern w:val="2"/>
                <w:sz w:val="22"/>
                <w:szCs w:val="22"/>
                <w:lang w:val="en-US" w:eastAsia="zh-CN" w:bidi="ar-SA"/>
              </w:rPr>
            </w:pPr>
            <w:r>
              <w:rPr>
                <w:rFonts w:hint="default" w:ascii="Times New Roman" w:hAnsi="Times New Roman" w:cs="Times New Roman"/>
              </w:rPr>
              <w:t>2000</w:t>
            </w:r>
          </w:p>
        </w:tc>
        <w:tc>
          <w:tcPr>
            <w:tcW w:w="1175" w:type="pct"/>
            <w:gridSpan w:val="2"/>
            <w:shd w:val="clear" w:color="auto" w:fill="auto"/>
            <w:vAlign w:val="center"/>
          </w:tcPr>
          <w:p w14:paraId="0772420E">
            <w:pPr>
              <w:pStyle w:val="14"/>
              <w:bidi w:val="0"/>
              <w:snapToGrid w:val="0"/>
              <w:jc w:val="center"/>
              <w:rPr>
                <w:rFonts w:hint="default" w:ascii="Times New Roman" w:hAnsi="Times New Roman" w:eastAsia="宋体" w:cs="Times New Roman"/>
                <w:kern w:val="2"/>
                <w:sz w:val="22"/>
                <w:szCs w:val="22"/>
                <w:lang w:val="en-US" w:eastAsia="zh-CN" w:bidi="ar-SA"/>
              </w:rPr>
            </w:pPr>
            <w:r>
              <w:rPr>
                <w:rFonts w:hint="default" w:ascii="Times New Roman" w:hAnsi="Times New Roman" w:cs="Times New Roman"/>
              </w:rPr>
              <w:t>3000</w:t>
            </w:r>
          </w:p>
        </w:tc>
        <w:tc>
          <w:tcPr>
            <w:tcW w:w="1399" w:type="pct"/>
            <w:shd w:val="clear" w:color="auto" w:fill="auto"/>
            <w:vAlign w:val="center"/>
          </w:tcPr>
          <w:p w14:paraId="3E0300A4">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3</w:t>
            </w:r>
          </w:p>
        </w:tc>
      </w:tr>
      <w:tr w14:paraId="6E9BEA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4" w:type="pct"/>
            <w:vMerge w:val="restart"/>
            <w:shd w:val="clear" w:color="auto" w:fill="auto"/>
            <w:vAlign w:val="center"/>
          </w:tcPr>
          <w:p w14:paraId="0165C5CC">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亚健康</w:t>
            </w:r>
          </w:p>
        </w:tc>
        <w:tc>
          <w:tcPr>
            <w:tcW w:w="344" w:type="pct"/>
            <w:shd w:val="clear" w:color="auto" w:fill="auto"/>
            <w:vAlign w:val="center"/>
          </w:tcPr>
          <w:p w14:paraId="74EE88D7">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70</w:t>
            </w:r>
          </w:p>
        </w:tc>
        <w:tc>
          <w:tcPr>
            <w:tcW w:w="571" w:type="pct"/>
            <w:shd w:val="clear" w:color="auto" w:fill="auto"/>
            <w:vAlign w:val="center"/>
          </w:tcPr>
          <w:p w14:paraId="2D5CD77E">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8</w:t>
            </w:r>
          </w:p>
        </w:tc>
        <w:tc>
          <w:tcPr>
            <w:tcW w:w="815" w:type="pct"/>
            <w:shd w:val="clear" w:color="auto" w:fill="auto"/>
            <w:vAlign w:val="center"/>
          </w:tcPr>
          <w:p w14:paraId="766C8970">
            <w:pPr>
              <w:pStyle w:val="14"/>
              <w:bidi w:val="0"/>
              <w:snapToGrid w:val="0"/>
              <w:jc w:val="center"/>
              <w:rPr>
                <w:rFonts w:hint="default" w:ascii="Times New Roman" w:hAnsi="Times New Roman" w:eastAsia="宋体" w:cs="Times New Roman"/>
                <w:kern w:val="2"/>
                <w:sz w:val="22"/>
                <w:szCs w:val="22"/>
                <w:lang w:val="en-US" w:eastAsia="zh-CN" w:bidi="ar-SA"/>
              </w:rPr>
            </w:pPr>
            <w:r>
              <w:rPr>
                <w:rFonts w:hint="default" w:ascii="Times New Roman" w:hAnsi="Times New Roman" w:cs="Times New Roman"/>
              </w:rPr>
              <w:t>4000</w:t>
            </w:r>
          </w:p>
        </w:tc>
        <w:tc>
          <w:tcPr>
            <w:tcW w:w="1175" w:type="pct"/>
            <w:gridSpan w:val="2"/>
            <w:shd w:val="clear" w:color="auto" w:fill="auto"/>
            <w:vAlign w:val="center"/>
          </w:tcPr>
          <w:p w14:paraId="6901F3E0">
            <w:pPr>
              <w:pStyle w:val="14"/>
              <w:bidi w:val="0"/>
              <w:snapToGrid w:val="0"/>
              <w:jc w:val="center"/>
              <w:rPr>
                <w:rFonts w:hint="default" w:ascii="Times New Roman" w:hAnsi="Times New Roman" w:eastAsia="宋体" w:cs="Times New Roman"/>
                <w:kern w:val="2"/>
                <w:sz w:val="22"/>
                <w:szCs w:val="22"/>
                <w:lang w:val="en-US" w:eastAsia="zh-CN" w:bidi="ar-SA"/>
              </w:rPr>
            </w:pPr>
            <w:r>
              <w:rPr>
                <w:rFonts w:hint="default" w:ascii="Times New Roman" w:hAnsi="Times New Roman" w:cs="Times New Roman"/>
              </w:rPr>
              <w:t>4000</w:t>
            </w:r>
          </w:p>
        </w:tc>
        <w:tc>
          <w:tcPr>
            <w:tcW w:w="1399" w:type="pct"/>
            <w:shd w:val="clear" w:color="auto" w:fill="auto"/>
            <w:vAlign w:val="center"/>
          </w:tcPr>
          <w:p w14:paraId="7E8AC918">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2</w:t>
            </w:r>
          </w:p>
        </w:tc>
      </w:tr>
      <w:tr w14:paraId="27CA95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4" w:type="pct"/>
            <w:vMerge w:val="continue"/>
            <w:shd w:val="clear" w:color="auto" w:fill="auto"/>
            <w:vAlign w:val="center"/>
          </w:tcPr>
          <w:p w14:paraId="09E3C2BB">
            <w:pPr>
              <w:pStyle w:val="14"/>
              <w:bidi w:val="0"/>
              <w:snapToGrid w:val="0"/>
              <w:jc w:val="center"/>
              <w:rPr>
                <w:rFonts w:hint="default" w:ascii="Times New Roman" w:hAnsi="Times New Roman" w:eastAsia="宋体" w:cs="Times New Roman"/>
                <w:kern w:val="2"/>
                <w:sz w:val="21"/>
                <w:szCs w:val="22"/>
                <w:lang w:val="en-US" w:eastAsia="zh-CN" w:bidi="ar-SA"/>
              </w:rPr>
            </w:pPr>
          </w:p>
        </w:tc>
        <w:tc>
          <w:tcPr>
            <w:tcW w:w="344" w:type="pct"/>
            <w:shd w:val="clear" w:color="auto" w:fill="auto"/>
            <w:vAlign w:val="center"/>
          </w:tcPr>
          <w:p w14:paraId="2D6CBDC6">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60</w:t>
            </w:r>
          </w:p>
        </w:tc>
        <w:tc>
          <w:tcPr>
            <w:tcW w:w="571" w:type="pct"/>
            <w:shd w:val="clear" w:color="auto" w:fill="auto"/>
            <w:vAlign w:val="center"/>
          </w:tcPr>
          <w:p w14:paraId="2B4C92A6">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6</w:t>
            </w:r>
          </w:p>
        </w:tc>
        <w:tc>
          <w:tcPr>
            <w:tcW w:w="815" w:type="pct"/>
            <w:shd w:val="clear" w:color="auto" w:fill="auto"/>
            <w:vAlign w:val="center"/>
          </w:tcPr>
          <w:p w14:paraId="5DCF4C01">
            <w:pPr>
              <w:pStyle w:val="14"/>
              <w:bidi w:val="0"/>
              <w:snapToGrid w:val="0"/>
              <w:jc w:val="center"/>
              <w:rPr>
                <w:rFonts w:hint="default" w:ascii="Times New Roman" w:hAnsi="Times New Roman" w:eastAsia="宋体" w:cs="Times New Roman"/>
                <w:kern w:val="2"/>
                <w:sz w:val="22"/>
                <w:szCs w:val="22"/>
                <w:lang w:val="en-US" w:eastAsia="zh-CN" w:bidi="ar-SA"/>
              </w:rPr>
            </w:pPr>
            <w:r>
              <w:rPr>
                <w:rFonts w:hint="default" w:ascii="Times New Roman" w:hAnsi="Times New Roman" w:cs="Times New Roman"/>
              </w:rPr>
              <w:t>6000</w:t>
            </w:r>
          </w:p>
        </w:tc>
        <w:tc>
          <w:tcPr>
            <w:tcW w:w="1175" w:type="pct"/>
            <w:gridSpan w:val="2"/>
            <w:shd w:val="clear" w:color="auto" w:fill="auto"/>
            <w:vAlign w:val="center"/>
          </w:tcPr>
          <w:p w14:paraId="43441D67">
            <w:pPr>
              <w:pStyle w:val="14"/>
              <w:bidi w:val="0"/>
              <w:snapToGrid w:val="0"/>
              <w:jc w:val="center"/>
              <w:rPr>
                <w:rFonts w:hint="default" w:ascii="Times New Roman" w:hAnsi="Times New Roman" w:eastAsia="宋体" w:cs="Times New Roman"/>
                <w:kern w:val="2"/>
                <w:sz w:val="22"/>
                <w:szCs w:val="22"/>
                <w:lang w:val="en-US" w:eastAsia="zh-CN" w:bidi="ar-SA"/>
              </w:rPr>
            </w:pPr>
            <w:r>
              <w:rPr>
                <w:rFonts w:hint="default" w:ascii="Times New Roman" w:hAnsi="Times New Roman" w:cs="Times New Roman"/>
              </w:rPr>
              <w:t>5000</w:t>
            </w:r>
          </w:p>
        </w:tc>
        <w:tc>
          <w:tcPr>
            <w:tcW w:w="1399" w:type="pct"/>
            <w:shd w:val="clear" w:color="auto" w:fill="auto"/>
            <w:vAlign w:val="center"/>
          </w:tcPr>
          <w:p w14:paraId="4EBEB7CC">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1</w:t>
            </w:r>
          </w:p>
        </w:tc>
      </w:tr>
      <w:tr w14:paraId="6A5394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4" w:type="pct"/>
            <w:vMerge w:val="restart"/>
            <w:shd w:val="clear" w:color="auto" w:fill="auto"/>
            <w:vAlign w:val="center"/>
          </w:tcPr>
          <w:p w14:paraId="77ACD4D3">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不健康</w:t>
            </w:r>
          </w:p>
        </w:tc>
        <w:tc>
          <w:tcPr>
            <w:tcW w:w="344" w:type="pct"/>
            <w:shd w:val="clear" w:color="auto" w:fill="auto"/>
            <w:vAlign w:val="center"/>
          </w:tcPr>
          <w:p w14:paraId="28724974">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50</w:t>
            </w:r>
          </w:p>
        </w:tc>
        <w:tc>
          <w:tcPr>
            <w:tcW w:w="571" w:type="pct"/>
            <w:shd w:val="clear" w:color="auto" w:fill="auto"/>
            <w:vAlign w:val="center"/>
          </w:tcPr>
          <w:p w14:paraId="41794810">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5</w:t>
            </w:r>
          </w:p>
        </w:tc>
        <w:tc>
          <w:tcPr>
            <w:tcW w:w="815" w:type="pct"/>
            <w:shd w:val="clear" w:color="auto" w:fill="auto"/>
            <w:vAlign w:val="center"/>
          </w:tcPr>
          <w:p w14:paraId="451DB785">
            <w:pPr>
              <w:pStyle w:val="14"/>
              <w:bidi w:val="0"/>
              <w:snapToGrid w:val="0"/>
              <w:jc w:val="center"/>
              <w:rPr>
                <w:rFonts w:hint="default" w:ascii="Times New Roman" w:hAnsi="Times New Roman" w:eastAsia="宋体" w:cs="Times New Roman"/>
                <w:kern w:val="2"/>
                <w:sz w:val="22"/>
                <w:szCs w:val="22"/>
                <w:lang w:val="en-US" w:eastAsia="zh-CN" w:bidi="ar-SA"/>
              </w:rPr>
            </w:pPr>
            <w:r>
              <w:rPr>
                <w:rFonts w:hint="default" w:ascii="Times New Roman" w:hAnsi="Times New Roman" w:cs="Times New Roman"/>
              </w:rPr>
              <w:t>10000</w:t>
            </w:r>
          </w:p>
        </w:tc>
        <w:tc>
          <w:tcPr>
            <w:tcW w:w="1175" w:type="pct"/>
            <w:gridSpan w:val="2"/>
            <w:shd w:val="clear" w:color="auto" w:fill="auto"/>
            <w:vAlign w:val="center"/>
          </w:tcPr>
          <w:p w14:paraId="7CF22C0D">
            <w:pPr>
              <w:pStyle w:val="14"/>
              <w:bidi w:val="0"/>
              <w:snapToGrid w:val="0"/>
              <w:jc w:val="center"/>
              <w:rPr>
                <w:rFonts w:hint="default" w:ascii="Times New Roman" w:hAnsi="Times New Roman" w:eastAsia="宋体" w:cs="Times New Roman"/>
                <w:kern w:val="2"/>
                <w:sz w:val="22"/>
                <w:szCs w:val="22"/>
                <w:lang w:val="en-US" w:eastAsia="zh-CN" w:bidi="ar-SA"/>
              </w:rPr>
            </w:pPr>
            <w:r>
              <w:rPr>
                <w:rFonts w:hint="default" w:ascii="Times New Roman" w:hAnsi="Times New Roman" w:cs="Times New Roman"/>
              </w:rPr>
              <w:t>6000</w:t>
            </w:r>
          </w:p>
        </w:tc>
        <w:tc>
          <w:tcPr>
            <w:tcW w:w="1399" w:type="pct"/>
            <w:shd w:val="clear" w:color="auto" w:fill="auto"/>
            <w:vAlign w:val="center"/>
          </w:tcPr>
          <w:p w14:paraId="50305565">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0.5</w:t>
            </w:r>
          </w:p>
        </w:tc>
      </w:tr>
      <w:tr w14:paraId="1A3529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4" w:type="pct"/>
            <w:vMerge w:val="continue"/>
            <w:shd w:val="clear" w:color="auto" w:fill="auto"/>
            <w:vAlign w:val="center"/>
          </w:tcPr>
          <w:p w14:paraId="7C6C91E2">
            <w:pPr>
              <w:pStyle w:val="14"/>
              <w:bidi w:val="0"/>
              <w:snapToGrid w:val="0"/>
              <w:jc w:val="center"/>
              <w:rPr>
                <w:rFonts w:hint="default" w:ascii="Times New Roman" w:hAnsi="Times New Roman" w:eastAsia="宋体" w:cs="Times New Roman"/>
                <w:kern w:val="2"/>
                <w:sz w:val="21"/>
                <w:szCs w:val="22"/>
                <w:lang w:val="en-US" w:eastAsia="zh-CN" w:bidi="ar-SA"/>
              </w:rPr>
            </w:pPr>
          </w:p>
        </w:tc>
        <w:tc>
          <w:tcPr>
            <w:tcW w:w="344" w:type="pct"/>
            <w:shd w:val="clear" w:color="auto" w:fill="auto"/>
            <w:vAlign w:val="center"/>
          </w:tcPr>
          <w:p w14:paraId="3713E7EE">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0</w:t>
            </w:r>
          </w:p>
        </w:tc>
        <w:tc>
          <w:tcPr>
            <w:tcW w:w="571" w:type="pct"/>
            <w:shd w:val="clear" w:color="auto" w:fill="auto"/>
            <w:vAlign w:val="center"/>
          </w:tcPr>
          <w:p w14:paraId="2BCDB053">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0</w:t>
            </w:r>
          </w:p>
        </w:tc>
        <w:tc>
          <w:tcPr>
            <w:tcW w:w="815" w:type="pct"/>
            <w:shd w:val="clear" w:color="auto" w:fill="auto"/>
            <w:vAlign w:val="center"/>
          </w:tcPr>
          <w:p w14:paraId="639DDF97">
            <w:pPr>
              <w:pStyle w:val="14"/>
              <w:bidi w:val="0"/>
              <w:snapToGrid w:val="0"/>
              <w:jc w:val="center"/>
              <w:rPr>
                <w:rFonts w:hint="default" w:ascii="Times New Roman" w:hAnsi="Times New Roman" w:eastAsia="宋体" w:cs="Times New Roman"/>
                <w:kern w:val="2"/>
                <w:sz w:val="22"/>
                <w:szCs w:val="22"/>
                <w:lang w:val="en-US" w:eastAsia="zh-CN" w:bidi="ar-SA"/>
              </w:rPr>
            </w:pPr>
            <w:r>
              <w:rPr>
                <w:rFonts w:hint="default" w:ascii="Times New Roman" w:hAnsi="Times New Roman" w:cs="Times New Roman"/>
              </w:rPr>
              <w:t>&gt;10000</w:t>
            </w:r>
          </w:p>
        </w:tc>
        <w:tc>
          <w:tcPr>
            <w:tcW w:w="1175" w:type="pct"/>
            <w:gridSpan w:val="2"/>
            <w:shd w:val="clear" w:color="auto" w:fill="auto"/>
            <w:vAlign w:val="center"/>
          </w:tcPr>
          <w:p w14:paraId="39E2589C">
            <w:pPr>
              <w:pStyle w:val="14"/>
              <w:bidi w:val="0"/>
              <w:snapToGrid w:val="0"/>
              <w:jc w:val="center"/>
              <w:rPr>
                <w:rFonts w:hint="default" w:ascii="Times New Roman" w:hAnsi="Times New Roman" w:eastAsia="宋体" w:cs="Times New Roman"/>
                <w:kern w:val="2"/>
                <w:sz w:val="22"/>
                <w:szCs w:val="22"/>
                <w:lang w:val="en-US" w:eastAsia="zh-CN" w:bidi="ar-SA"/>
              </w:rPr>
            </w:pPr>
            <w:r>
              <w:rPr>
                <w:rFonts w:hint="default" w:ascii="Times New Roman" w:hAnsi="Times New Roman" w:cs="Times New Roman"/>
              </w:rPr>
              <w:t>&gt;6000</w:t>
            </w:r>
          </w:p>
        </w:tc>
        <w:tc>
          <w:tcPr>
            <w:tcW w:w="1399" w:type="pct"/>
            <w:shd w:val="clear" w:color="auto" w:fill="auto"/>
            <w:vAlign w:val="center"/>
          </w:tcPr>
          <w:p w14:paraId="4FAFFC7E">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0</w:t>
            </w:r>
          </w:p>
        </w:tc>
      </w:tr>
    </w:tbl>
    <w:p w14:paraId="2AA9EA22">
      <w:pPr>
        <w:pStyle w:val="58"/>
        <w:bidi w:val="0"/>
        <w:rPr>
          <w:rFonts w:hint="default" w:ascii="Times New Roman" w:hAnsi="Times New Roman" w:cs="Times New Roman"/>
          <w:lang w:val="en-US" w:eastAsia="zh-CN"/>
        </w:rPr>
      </w:pPr>
      <w:r>
        <w:rPr>
          <w:rFonts w:hint="default" w:ascii="Times New Roman" w:hAnsi="Times New Roman" w:cs="Times New Roman"/>
          <w:lang w:val="en-US" w:eastAsia="zh-CN"/>
        </w:rPr>
        <w:t>大型底栖动物多样性指数用香农-威纳多样性指数</w:t>
      </w:r>
      <w:r>
        <w:rPr>
          <w:rFonts w:hint="eastAsia" w:cs="Times New Roman"/>
          <w:lang w:val="en-US" w:eastAsia="zh-CN"/>
        </w:rPr>
        <w:t>（</w:t>
      </w:r>
      <w:r>
        <w:rPr>
          <w:rFonts w:hint="default" w:ascii="Times New Roman" w:hAnsi="Times New Roman" w:cs="Times New Roman"/>
          <w:lang w:val="en-US" w:eastAsia="zh-CN"/>
        </w:rPr>
        <w:t>Shannon-Weiner index</w:t>
      </w:r>
      <w:r>
        <w:rPr>
          <w:rFonts w:hint="eastAsia" w:cs="Times New Roman"/>
          <w:lang w:val="en-US" w:eastAsia="zh-CN"/>
        </w:rPr>
        <w:t>）</w:t>
      </w:r>
      <w:r>
        <w:rPr>
          <w:rFonts w:hint="default" w:ascii="Times New Roman" w:hAnsi="Times New Roman" w:cs="Times New Roman"/>
          <w:lang w:val="en-US" w:eastAsia="zh-CN"/>
        </w:rPr>
        <w:t>表征，大型底栖动物受到干扰越强，则香农-威纳多样性指数越低，以95%为最佳期望值。计算见公式</w:t>
      </w:r>
      <w:r>
        <w:rPr>
          <w:rFonts w:hint="eastAsia" w:cs="Times New Roman"/>
          <w:lang w:val="en-US" w:eastAsia="zh-CN"/>
        </w:rPr>
        <w:t>（</w:t>
      </w:r>
      <w:r>
        <w:rPr>
          <w:rFonts w:hint="default" w:ascii="Times New Roman" w:hAnsi="Times New Roman" w:cs="Times New Roman"/>
          <w:lang w:val="en-US" w:eastAsia="zh-CN"/>
        </w:rPr>
        <w:t>2</w:t>
      </w:r>
      <w:r>
        <w:rPr>
          <w:rFonts w:hint="eastAsia" w:cs="Times New Roman"/>
          <w:lang w:val="en-US" w:eastAsia="zh-CN"/>
        </w:rPr>
        <w:t>）</w:t>
      </w:r>
      <w:r>
        <w:rPr>
          <w:rFonts w:hint="default" w:ascii="Times New Roman" w:hAnsi="Times New Roman" w:cs="Times New Roman"/>
          <w:lang w:val="en-US" w:eastAsia="zh-CN"/>
        </w:rPr>
        <w:t>：</w:t>
      </w:r>
    </w:p>
    <w:p w14:paraId="432FF78B">
      <w:pPr>
        <w:pStyle w:val="115"/>
        <w:bidi w:val="0"/>
        <w:rPr>
          <w:rFonts w:hint="default" w:ascii="Times New Roman" w:hAnsi="Times New Roman" w:cs="Times New Roman"/>
          <w:lang w:val="en-US" w:eastAsia="zh-CN"/>
        </w:rPr>
      </w:pPr>
      <w:r>
        <w:rPr>
          <w:rFonts w:hint="default" w:ascii="Times New Roman" w:hAnsi="Times New Roman" w:cs="Times New Roman"/>
          <w:lang w:val="en-US" w:eastAsia="zh-CN"/>
        </w:rPr>
        <w:tab/>
      </w:r>
      <m:oMath>
        <m:r>
          <m:rPr>
            <m:nor/>
          </m:rPr>
          <w:rPr>
            <w:rFonts w:hint="default" w:ascii="Times New Roman" w:hAnsi="Times New Roman" w:eastAsia="宋体" w:cs="Times New Roman"/>
            <w:i/>
            <w:caps w:val="0"/>
            <w:color w:val="0F1115"/>
            <w:spacing w:val="0"/>
            <w:sz w:val="24"/>
            <w:szCs w:val="24"/>
            <w:shd w:val="clear" w:fill="FFFFFF"/>
            <w:lang w:val="en-US" w:eastAsia="zh-CN"/>
          </w:rPr>
          <m:t>H</m:t>
        </m:r>
        <m:r>
          <m:rPr>
            <m:nor/>
            <m:sty m:val="p"/>
          </m:rPr>
          <w:rPr>
            <w:rFonts w:hint="default" w:ascii="Times New Roman" w:hAnsi="Times New Roman" w:eastAsia="Times New Roman" w:cs="Times New Roman"/>
            <w:b w:val="0"/>
            <w:i w:val="0"/>
            <w:caps w:val="0"/>
            <w:color w:val="0F1115"/>
            <w:spacing w:val="0"/>
            <w:sz w:val="24"/>
            <w:szCs w:val="24"/>
            <w:shd w:val="clear" w:fill="FFFFFF"/>
          </w:rPr>
          <m:t>′</m:t>
        </m:r>
        <m:r>
          <m:rPr>
            <m:nor/>
            <m:sty m:val="p"/>
          </m:rPr>
          <w:rPr>
            <w:rFonts w:hint="default" w:ascii="Times New Roman" w:hAnsi="Times New Roman" w:eastAsia="宋体" w:cs="Times New Roman"/>
            <w:b w:val="0"/>
            <w:i w:val="0"/>
            <w:caps w:val="0"/>
            <w:color w:val="0F1115"/>
            <w:spacing w:val="0"/>
            <w:sz w:val="24"/>
            <w:szCs w:val="24"/>
            <w:shd w:val="clear" w:fill="FFFFFF"/>
            <w:lang w:val="en-US" w:eastAsia="zh-CN"/>
          </w:rPr>
          <m:t>=−</m:t>
        </m:r>
        <m:nary>
          <m:naryPr>
            <m:chr m:val="∑"/>
            <m:limLoc m:val="undOvr"/>
            <m:ctrlPr>
              <w:rPr>
                <w:rFonts w:hint="default" w:ascii="Cambria Math" w:hAnsi="Cambria Math" w:eastAsia="宋体" w:cs="Times New Roman"/>
                <w:b w:val="0"/>
                <w:i w:val="0"/>
                <w:iCs w:val="0"/>
                <w:caps w:val="0"/>
                <w:color w:val="0F1115"/>
                <w:spacing w:val="0"/>
                <w:sz w:val="24"/>
                <w:szCs w:val="24"/>
                <w:shd w:val="clear" w:fill="FFFFFF"/>
                <w:lang w:val="en-US" w:eastAsia="zh-CN"/>
              </w:rPr>
            </m:ctrlPr>
          </m:naryPr>
          <m:sub>
            <m:r>
              <m:rPr>
                <m:nor/>
              </m:rPr>
              <w:rPr>
                <w:rFonts w:hint="default" w:ascii="Times New Roman" w:hAnsi="Times New Roman" w:cs="Times New Roman"/>
                <w:i/>
                <w:caps w:val="0"/>
                <w:color w:val="0F1115"/>
                <w:spacing w:val="0"/>
                <w:sz w:val="24"/>
                <w:szCs w:val="24"/>
                <w:shd w:val="clear" w:fill="FFFFFF"/>
                <w:lang w:val="en-US" w:eastAsia="zh-CN"/>
              </w:rPr>
              <m:t>i</m:t>
            </m:r>
            <m:r>
              <m:rPr>
                <m:nor/>
                <m:sty m:val="p"/>
              </m:rPr>
              <w:rPr>
                <w:rFonts w:hint="default" w:ascii="Times New Roman" w:hAnsi="Times New Roman" w:cs="Times New Roman"/>
                <w:b w:val="0"/>
                <w:i w:val="0"/>
                <w:caps w:val="0"/>
                <w:color w:val="0F1115"/>
                <w:spacing w:val="0"/>
                <w:sz w:val="24"/>
                <w:szCs w:val="24"/>
                <w:shd w:val="clear" w:fill="FFFFFF"/>
                <w:lang w:val="en-US" w:eastAsia="zh-CN"/>
              </w:rPr>
              <m:t>=1</m:t>
            </m:r>
            <m:ctrlPr>
              <w:rPr>
                <w:rFonts w:hint="default" w:ascii="Cambria Math" w:hAnsi="Cambria Math" w:eastAsia="宋体" w:cs="Times New Roman"/>
                <w:b w:val="0"/>
                <w:i w:val="0"/>
                <w:iCs w:val="0"/>
                <w:caps w:val="0"/>
                <w:color w:val="0F1115"/>
                <w:spacing w:val="0"/>
                <w:sz w:val="24"/>
                <w:szCs w:val="24"/>
                <w:shd w:val="clear" w:fill="FFFFFF"/>
                <w:lang w:val="en-US" w:eastAsia="zh-CN"/>
              </w:rPr>
            </m:ctrlPr>
          </m:sub>
          <m:sup>
            <m:r>
              <m:rPr>
                <m:nor/>
              </m:rPr>
              <w:rPr>
                <w:rFonts w:hint="default" w:ascii="Times New Roman" w:hAnsi="Times New Roman" w:cs="Times New Roman"/>
                <w:i/>
                <w:caps w:val="0"/>
                <w:color w:val="0F1115"/>
                <w:spacing w:val="0"/>
                <w:sz w:val="24"/>
                <w:szCs w:val="24"/>
                <w:shd w:val="clear" w:fill="FFFFFF"/>
                <w:lang w:val="en-US" w:eastAsia="zh-CN"/>
              </w:rPr>
              <m:t>S</m:t>
            </m:r>
            <m:ctrlPr>
              <w:rPr>
                <w:rFonts w:hint="default" w:ascii="Cambria Math" w:hAnsi="Cambria Math" w:eastAsia="宋体" w:cs="Times New Roman"/>
                <w:b w:val="0"/>
                <w:i w:val="0"/>
                <w:iCs w:val="0"/>
                <w:caps w:val="0"/>
                <w:color w:val="0F1115"/>
                <w:spacing w:val="0"/>
                <w:sz w:val="24"/>
                <w:szCs w:val="24"/>
                <w:shd w:val="clear" w:fill="FFFFFF"/>
                <w:lang w:val="en-US" w:eastAsia="zh-CN"/>
              </w:rPr>
            </m:ctrlPr>
          </m:sup>
          <m:e>
            <m:r>
              <m:rPr>
                <m:nor/>
                <m:sty m:val="p"/>
              </m:rPr>
              <w:rPr>
                <w:rFonts w:hint="default" w:ascii="Times New Roman" w:hAnsi="Times New Roman" w:cs="Times New Roman"/>
                <w:b w:val="0"/>
                <w:i w:val="0"/>
                <w:caps w:val="0"/>
                <w:color w:val="0F1115"/>
                <w:spacing w:val="0"/>
                <w:sz w:val="24"/>
                <w:szCs w:val="24"/>
                <w:shd w:val="clear" w:fill="FFFFFF"/>
                <w:lang w:val="en-US" w:eastAsia="zh-CN"/>
              </w:rPr>
              <m:t>(</m:t>
            </m:r>
            <m:f>
              <m:fPr>
                <m:ctrlPr>
                  <w:rPr>
                    <w:rFonts w:hint="default" w:ascii="Cambria Math" w:hAnsi="Cambria Math" w:cs="Times New Roman"/>
                    <w:b w:val="0"/>
                    <w:i/>
                    <w:iCs/>
                    <w:caps w:val="0"/>
                    <w:color w:val="0F1115"/>
                    <w:spacing w:val="0"/>
                    <w:sz w:val="24"/>
                    <w:szCs w:val="24"/>
                    <w:shd w:val="clear" w:fill="FFFFFF"/>
                    <w:lang w:val="en-US" w:eastAsia="zh-CN"/>
                  </w:rPr>
                </m:ctrlPr>
              </m:fPr>
              <m:num>
                <m:sSub>
                  <m:sSubPr>
                    <m:ctrlPr>
                      <w:rPr>
                        <w:rFonts w:hint="default" w:ascii="Cambria Math" w:hAnsi="Cambria Math" w:cs="Times New Roman"/>
                        <w:b w:val="0"/>
                        <w:i/>
                        <w:iCs/>
                        <w:caps w:val="0"/>
                        <w:color w:val="0F1115"/>
                        <w:spacing w:val="0"/>
                        <w:sz w:val="24"/>
                        <w:szCs w:val="24"/>
                        <w:shd w:val="clear" w:fill="FFFFFF"/>
                        <w:lang w:val="en-US" w:eastAsia="zh-CN"/>
                      </w:rPr>
                    </m:ctrlPr>
                  </m:sSubPr>
                  <m:e>
                    <m:r>
                      <m:rPr>
                        <m:nor/>
                      </m:rPr>
                      <w:rPr>
                        <w:rFonts w:hint="default" w:ascii="Times New Roman" w:hAnsi="Times New Roman" w:cs="Times New Roman"/>
                        <w:i/>
                        <w:caps w:val="0"/>
                        <w:color w:val="0F1115"/>
                        <w:spacing w:val="0"/>
                        <w:sz w:val="24"/>
                        <w:szCs w:val="24"/>
                        <w:shd w:val="clear" w:fill="FFFFFF"/>
                        <w:lang w:val="en-US" w:eastAsia="zh-CN"/>
                      </w:rPr>
                      <m:t>n</m:t>
                    </m:r>
                    <m:ctrlPr>
                      <w:rPr>
                        <w:rFonts w:hint="default" w:ascii="Cambria Math" w:hAnsi="Cambria Math" w:cs="Times New Roman"/>
                        <w:b w:val="0"/>
                        <w:i/>
                        <w:iCs/>
                        <w:caps w:val="0"/>
                        <w:color w:val="0F1115"/>
                        <w:spacing w:val="0"/>
                        <w:sz w:val="24"/>
                        <w:szCs w:val="24"/>
                        <w:shd w:val="clear" w:fill="FFFFFF"/>
                        <w:lang w:val="en-US" w:eastAsia="zh-CN"/>
                      </w:rPr>
                    </m:ctrlPr>
                  </m:e>
                  <m:sub>
                    <m:r>
                      <m:rPr>
                        <m:nor/>
                      </m:rPr>
                      <w:rPr>
                        <w:rFonts w:hint="default" w:ascii="Times New Roman" w:hAnsi="Times New Roman" w:cs="Times New Roman"/>
                        <w:i/>
                        <w:caps w:val="0"/>
                        <w:color w:val="0F1115"/>
                        <w:spacing w:val="0"/>
                        <w:sz w:val="24"/>
                        <w:szCs w:val="24"/>
                        <w:shd w:val="clear" w:fill="FFFFFF"/>
                        <w:lang w:val="en-US" w:eastAsia="zh-CN"/>
                      </w:rPr>
                      <m:t>i</m:t>
                    </m:r>
                    <m:ctrlPr>
                      <w:rPr>
                        <w:rFonts w:hint="default" w:ascii="Cambria Math" w:hAnsi="Cambria Math" w:cs="Times New Roman"/>
                        <w:b w:val="0"/>
                        <w:i/>
                        <w:iCs/>
                        <w:caps w:val="0"/>
                        <w:color w:val="0F1115"/>
                        <w:spacing w:val="0"/>
                        <w:sz w:val="24"/>
                        <w:szCs w:val="24"/>
                        <w:shd w:val="clear" w:fill="FFFFFF"/>
                        <w:lang w:val="en-US" w:eastAsia="zh-CN"/>
                      </w:rPr>
                    </m:ctrlPr>
                  </m:sub>
                </m:sSub>
                <m:ctrlPr>
                  <w:rPr>
                    <w:rFonts w:hint="default" w:ascii="Cambria Math" w:hAnsi="Cambria Math" w:cs="Times New Roman"/>
                    <w:b w:val="0"/>
                    <w:i/>
                    <w:iCs/>
                    <w:caps w:val="0"/>
                    <w:color w:val="0F1115"/>
                    <w:spacing w:val="0"/>
                    <w:sz w:val="24"/>
                    <w:szCs w:val="24"/>
                    <w:shd w:val="clear" w:fill="FFFFFF"/>
                    <w:lang w:val="en-US" w:eastAsia="zh-CN"/>
                  </w:rPr>
                </m:ctrlPr>
              </m:num>
              <m:den>
                <m:r>
                  <m:rPr>
                    <m:nor/>
                  </m:rPr>
                  <w:rPr>
                    <w:rFonts w:hint="default" w:ascii="Times New Roman" w:hAnsi="Times New Roman" w:cs="Times New Roman"/>
                    <w:i/>
                    <w:caps w:val="0"/>
                    <w:color w:val="0F1115"/>
                    <w:spacing w:val="0"/>
                    <w:sz w:val="24"/>
                    <w:szCs w:val="24"/>
                    <w:shd w:val="clear" w:fill="FFFFFF"/>
                    <w:lang w:val="en-US" w:eastAsia="zh-CN"/>
                  </w:rPr>
                  <m:t>N</m:t>
                </m:r>
                <m:ctrlPr>
                  <w:rPr>
                    <w:rFonts w:hint="default" w:ascii="Cambria Math" w:hAnsi="Cambria Math" w:cs="Times New Roman"/>
                    <w:b w:val="0"/>
                    <w:i/>
                    <w:iCs/>
                    <w:caps w:val="0"/>
                    <w:color w:val="0F1115"/>
                    <w:spacing w:val="0"/>
                    <w:sz w:val="24"/>
                    <w:szCs w:val="24"/>
                    <w:shd w:val="clear" w:fill="FFFFFF"/>
                    <w:lang w:val="en-US" w:eastAsia="zh-CN"/>
                  </w:rPr>
                </m:ctrlPr>
              </m:den>
            </m:f>
            <m:r>
              <m:rPr>
                <m:nor/>
                <m:sty m:val="p"/>
              </m:rPr>
              <w:rPr>
                <w:rFonts w:hint="default" w:ascii="Times New Roman" w:hAnsi="Times New Roman" w:cs="Times New Roman"/>
                <w:b w:val="0"/>
                <w:i w:val="0"/>
                <w:caps w:val="0"/>
                <w:color w:val="0F1115"/>
                <w:spacing w:val="0"/>
                <w:sz w:val="24"/>
                <w:szCs w:val="24"/>
                <w:shd w:val="clear" w:fill="FFFFFF"/>
                <w:lang w:val="en-US" w:eastAsia="zh-CN"/>
              </w:rPr>
              <m:t>)</m:t>
            </m:r>
            <m:ctrlPr>
              <w:rPr>
                <w:rFonts w:hint="default" w:ascii="Cambria Math" w:hAnsi="Cambria Math" w:eastAsia="宋体" w:cs="Times New Roman"/>
                <w:b w:val="0"/>
                <w:i w:val="0"/>
                <w:iCs w:val="0"/>
                <w:caps w:val="0"/>
                <w:color w:val="0F1115"/>
                <w:spacing w:val="0"/>
                <w:sz w:val="24"/>
                <w:szCs w:val="24"/>
                <w:shd w:val="clear" w:fill="FFFFFF"/>
                <w:lang w:val="en-US" w:eastAsia="zh-CN"/>
              </w:rPr>
            </m:ctrlPr>
          </m:e>
        </m:nary>
        <m:r>
          <m:rPr>
            <m:nor/>
            <m:sty m:val="p"/>
          </m:rPr>
          <w:rPr>
            <w:rFonts w:hint="default" w:ascii="Times New Roman" w:hAnsi="Times New Roman" w:cs="Times New Roman"/>
            <w:b w:val="0"/>
            <w:i w:val="0"/>
            <w:caps w:val="0"/>
            <w:color w:val="0F1115"/>
            <w:spacing w:val="0"/>
            <w:sz w:val="24"/>
            <w:szCs w:val="24"/>
            <w:shd w:val="clear" w:fill="FFFFFF"/>
            <w:lang w:val="en-US" w:eastAsia="zh-CN"/>
          </w:rPr>
          <m:t>ln(</m:t>
        </m:r>
        <m:f>
          <m:fPr>
            <m:ctrlPr>
              <w:rPr>
                <w:rFonts w:hint="default" w:ascii="Cambria Math" w:hAnsi="Cambria Math" w:cs="Times New Roman"/>
                <w:b w:val="0"/>
                <w:i/>
                <w:iCs/>
                <w:caps w:val="0"/>
                <w:color w:val="0F1115"/>
                <w:spacing w:val="0"/>
                <w:sz w:val="24"/>
                <w:szCs w:val="24"/>
                <w:shd w:val="clear" w:fill="FFFFFF"/>
                <w:lang w:val="en-US" w:eastAsia="zh-CN"/>
              </w:rPr>
            </m:ctrlPr>
          </m:fPr>
          <m:num>
            <m:sSub>
              <m:sSubPr>
                <m:ctrlPr>
                  <w:rPr>
                    <w:rFonts w:hint="default" w:ascii="Cambria Math" w:hAnsi="Cambria Math" w:cs="Times New Roman"/>
                    <w:b w:val="0"/>
                    <w:i/>
                    <w:iCs/>
                    <w:caps w:val="0"/>
                    <w:color w:val="0F1115"/>
                    <w:spacing w:val="0"/>
                    <w:sz w:val="24"/>
                    <w:szCs w:val="24"/>
                    <w:shd w:val="clear" w:fill="FFFFFF"/>
                    <w:lang w:val="en-US" w:eastAsia="zh-CN"/>
                  </w:rPr>
                </m:ctrlPr>
              </m:sSubPr>
              <m:e>
                <m:r>
                  <m:rPr>
                    <m:nor/>
                  </m:rPr>
                  <w:rPr>
                    <w:rFonts w:hint="default" w:ascii="Times New Roman" w:hAnsi="Times New Roman" w:cs="Times New Roman"/>
                    <w:i/>
                    <w:caps w:val="0"/>
                    <w:color w:val="0F1115"/>
                    <w:spacing w:val="0"/>
                    <w:sz w:val="24"/>
                    <w:szCs w:val="24"/>
                    <w:shd w:val="clear" w:fill="FFFFFF"/>
                    <w:lang w:val="en-US" w:eastAsia="zh-CN"/>
                  </w:rPr>
                  <m:t>n</m:t>
                </m:r>
                <m:ctrlPr>
                  <w:rPr>
                    <w:rFonts w:hint="default" w:ascii="Cambria Math" w:hAnsi="Cambria Math" w:cs="Times New Roman"/>
                    <w:b w:val="0"/>
                    <w:i/>
                    <w:iCs/>
                    <w:caps w:val="0"/>
                    <w:color w:val="0F1115"/>
                    <w:spacing w:val="0"/>
                    <w:sz w:val="24"/>
                    <w:szCs w:val="24"/>
                    <w:shd w:val="clear" w:fill="FFFFFF"/>
                    <w:lang w:val="en-US" w:eastAsia="zh-CN"/>
                  </w:rPr>
                </m:ctrlPr>
              </m:e>
              <m:sub>
                <m:r>
                  <m:rPr>
                    <m:nor/>
                  </m:rPr>
                  <w:rPr>
                    <w:rFonts w:hint="default" w:ascii="Times New Roman" w:hAnsi="Times New Roman" w:cs="Times New Roman"/>
                    <w:i/>
                    <w:caps w:val="0"/>
                    <w:color w:val="0F1115"/>
                    <w:spacing w:val="0"/>
                    <w:sz w:val="24"/>
                    <w:szCs w:val="24"/>
                    <w:shd w:val="clear" w:fill="FFFFFF"/>
                    <w:lang w:val="en-US" w:eastAsia="zh-CN"/>
                  </w:rPr>
                  <m:t>i</m:t>
                </m:r>
                <m:ctrlPr>
                  <w:rPr>
                    <w:rFonts w:hint="default" w:ascii="Cambria Math" w:hAnsi="Cambria Math" w:cs="Times New Roman"/>
                    <w:b w:val="0"/>
                    <w:i/>
                    <w:iCs/>
                    <w:caps w:val="0"/>
                    <w:color w:val="0F1115"/>
                    <w:spacing w:val="0"/>
                    <w:sz w:val="24"/>
                    <w:szCs w:val="24"/>
                    <w:shd w:val="clear" w:fill="FFFFFF"/>
                    <w:lang w:val="en-US" w:eastAsia="zh-CN"/>
                  </w:rPr>
                </m:ctrlPr>
              </m:sub>
            </m:sSub>
            <m:ctrlPr>
              <w:rPr>
                <w:rFonts w:hint="default" w:ascii="Cambria Math" w:hAnsi="Cambria Math" w:cs="Times New Roman"/>
                <w:b w:val="0"/>
                <w:i/>
                <w:iCs/>
                <w:caps w:val="0"/>
                <w:color w:val="0F1115"/>
                <w:spacing w:val="0"/>
                <w:sz w:val="24"/>
                <w:szCs w:val="24"/>
                <w:shd w:val="clear" w:fill="FFFFFF"/>
                <w:lang w:val="en-US" w:eastAsia="zh-CN"/>
              </w:rPr>
            </m:ctrlPr>
          </m:num>
          <m:den>
            <m:r>
              <m:rPr>
                <m:nor/>
              </m:rPr>
              <w:rPr>
                <w:rFonts w:hint="default" w:ascii="Times New Roman" w:hAnsi="Times New Roman" w:cs="Times New Roman"/>
                <w:i/>
                <w:caps w:val="0"/>
                <w:color w:val="0F1115"/>
                <w:spacing w:val="0"/>
                <w:sz w:val="24"/>
                <w:szCs w:val="24"/>
                <w:shd w:val="clear" w:fill="FFFFFF"/>
                <w:lang w:val="en-US" w:eastAsia="zh-CN"/>
              </w:rPr>
              <m:t>N</m:t>
            </m:r>
            <m:ctrlPr>
              <w:rPr>
                <w:rFonts w:hint="default" w:ascii="Cambria Math" w:hAnsi="Cambria Math" w:cs="Times New Roman"/>
                <w:b w:val="0"/>
                <w:i/>
                <w:iCs/>
                <w:caps w:val="0"/>
                <w:color w:val="0F1115"/>
                <w:spacing w:val="0"/>
                <w:sz w:val="24"/>
                <w:szCs w:val="24"/>
                <w:shd w:val="clear" w:fill="FFFFFF"/>
                <w:lang w:val="en-US" w:eastAsia="zh-CN"/>
              </w:rPr>
            </m:ctrlPr>
          </m:den>
        </m:f>
        <m:r>
          <m:rPr>
            <m:nor/>
            <m:sty m:val="p"/>
          </m:rPr>
          <w:rPr>
            <w:rFonts w:hint="default" w:ascii="Times New Roman" w:hAnsi="Times New Roman" w:cs="Times New Roman"/>
            <w:b w:val="0"/>
            <w:i w:val="0"/>
            <w:caps w:val="0"/>
            <w:color w:val="0F1115"/>
            <w:spacing w:val="0"/>
            <w:sz w:val="24"/>
            <w:szCs w:val="24"/>
            <w:shd w:val="clear" w:fill="FFFFFF"/>
            <w:lang w:val="en-US" w:eastAsia="zh-CN"/>
          </w:rPr>
          <m:t>)</m:t>
        </m:r>
      </m:oMath>
      <w:r>
        <w:rPr>
          <w:rFonts w:hint="default" w:ascii="Times New Roman" w:hAnsi="Times New Roman" w:eastAsia="微软雅黑" w:cs="Times New Roman"/>
          <w:lang w:val="en-US" w:eastAsia="zh-CN"/>
        </w:rPr>
        <w:tab/>
      </w:r>
      <w:r>
        <w:rPr>
          <w:rFonts w:hint="default" w:ascii="Times New Roman" w:hAnsi="Times New Roman" w:cs="Times New Roman"/>
          <w:lang w:val="en-US" w:eastAsia="zh-CN"/>
        </w:rPr>
        <w:t>(</w:t>
      </w:r>
      <w:r>
        <w:rPr>
          <w:rFonts w:hint="default" w:ascii="Times New Roman" w:hAnsi="Times New Roman" w:cs="Times New Roman"/>
          <w:lang w:val="en-US" w:eastAsia="zh-CN"/>
        </w:rPr>
        <w:fldChar w:fldCharType="begin"/>
      </w:r>
      <w:r>
        <w:rPr>
          <w:rFonts w:hint="default" w:ascii="Times New Roman" w:hAnsi="Times New Roman" w:cs="Times New Roman"/>
          <w:lang w:val="en-US" w:eastAsia="zh-CN"/>
        </w:rPr>
        <w:instrText xml:space="preserve"> SEQ 公式 \* ARABIC </w:instrText>
      </w:r>
      <w:r>
        <w:rPr>
          <w:rFonts w:hint="default" w:ascii="Times New Roman" w:hAnsi="Times New Roman" w:cs="Times New Roman"/>
          <w:lang w:val="en-US" w:eastAsia="zh-CN"/>
        </w:rPr>
        <w:fldChar w:fldCharType="separate"/>
      </w:r>
      <w:r>
        <w:rPr>
          <w:rFonts w:hint="default" w:ascii="Times New Roman" w:hAnsi="Times New Roman" w:cs="Times New Roman"/>
          <w:lang w:val="en-US" w:eastAsia="zh-CN"/>
        </w:rPr>
        <w:t>2</w:t>
      </w:r>
      <w:r>
        <w:rPr>
          <w:rFonts w:hint="default" w:ascii="Times New Roman" w:hAnsi="Times New Roman" w:cs="Times New Roman"/>
          <w:lang w:val="en-US" w:eastAsia="zh-CN"/>
        </w:rPr>
        <w:fldChar w:fldCharType="end"/>
      </w:r>
      <w:r>
        <w:rPr>
          <w:rFonts w:hint="default" w:ascii="Times New Roman" w:hAnsi="Times New Roman" w:cs="Times New Roman"/>
          <w:lang w:val="en-US" w:eastAsia="zh-CN"/>
        </w:rPr>
        <w:t>)</w:t>
      </w:r>
    </w:p>
    <w:p w14:paraId="6BCFCAB2">
      <w:pPr>
        <w:pStyle w:val="58"/>
        <w:bidi w:val="0"/>
        <w:rPr>
          <w:rFonts w:hint="default" w:ascii="Times New Roman" w:hAnsi="Times New Roman" w:cs="Times New Roman"/>
          <w:lang w:val="en-US" w:eastAsia="zh-CN"/>
        </w:rPr>
      </w:pPr>
      <w:r>
        <w:rPr>
          <w:rFonts w:hint="default" w:ascii="Times New Roman" w:hAnsi="Times New Roman" w:cs="Times New Roman"/>
          <w:lang w:val="en-US" w:eastAsia="zh-CN"/>
        </w:rPr>
        <w:t>式中：</w:t>
      </w:r>
    </w:p>
    <w:p w14:paraId="743123F1">
      <w:pPr>
        <w:pStyle w:val="58"/>
        <w:bidi w:val="0"/>
        <w:rPr>
          <w:rFonts w:hint="default" w:ascii="Times New Roman" w:hAnsi="Times New Roman" w:cs="Times New Roman"/>
          <w:lang w:val="en-US" w:eastAsia="zh-CN"/>
        </w:rPr>
      </w:pPr>
      <w:r>
        <w:rPr>
          <w:rFonts w:hint="default" w:ascii="Times New Roman" w:hAnsi="Times New Roman" w:cs="Times New Roman"/>
          <w:lang w:val="en-US" w:eastAsia="zh-CN"/>
        </w:rPr>
        <w:t>H′</w:t>
      </w:r>
      <w:r>
        <w:rPr>
          <w:rFonts w:hint="default" w:ascii="Times New Roman" w:hAnsi="Times New Roman" w:cs="Times New Roman"/>
          <w:lang w:eastAsia="zh-CN"/>
        </w:rPr>
        <w:t>——</w:t>
      </w:r>
      <w:r>
        <w:rPr>
          <w:rFonts w:hint="default" w:ascii="Times New Roman" w:hAnsi="Times New Roman" w:cs="Times New Roman"/>
          <w:lang w:val="en-US" w:eastAsia="zh-CN"/>
        </w:rPr>
        <w:t>香农-威纳多样性指数；</w:t>
      </w:r>
    </w:p>
    <w:p w14:paraId="3ED53F8C">
      <w:pPr>
        <w:pStyle w:val="58"/>
        <w:bidi w:val="0"/>
        <w:rPr>
          <w:rFonts w:hint="default" w:ascii="Times New Roman" w:hAnsi="Times New Roman" w:cs="Times New Roman"/>
          <w:lang w:val="en-US" w:eastAsia="zh-CN"/>
        </w:rPr>
      </w:pPr>
      <w:r>
        <w:rPr>
          <w:rFonts w:hint="default" w:ascii="Times New Roman" w:hAnsi="Times New Roman" w:cs="Times New Roman"/>
          <w:lang w:val="en-US" w:eastAsia="zh-CN"/>
        </w:rPr>
        <w:t>S</w:t>
      </w:r>
      <w:r>
        <w:rPr>
          <w:rFonts w:hint="default" w:ascii="Times New Roman" w:hAnsi="Times New Roman" w:cs="Times New Roman"/>
          <w:lang w:eastAsia="zh-CN"/>
        </w:rPr>
        <w:t>——</w:t>
      </w:r>
      <w:r>
        <w:rPr>
          <w:rFonts w:hint="default" w:ascii="Times New Roman" w:hAnsi="Times New Roman" w:cs="Times New Roman"/>
          <w:lang w:val="en-US" w:eastAsia="zh-CN"/>
        </w:rPr>
        <w:t>样品中大型底栖动物的物种数；</w:t>
      </w:r>
    </w:p>
    <w:p w14:paraId="4B2E4CFA">
      <w:pPr>
        <w:pStyle w:val="58"/>
        <w:bidi w:val="0"/>
        <w:rPr>
          <w:rFonts w:hint="default" w:ascii="Times New Roman" w:hAnsi="Times New Roman" w:cs="Times New Roman"/>
          <w:lang w:val="en-US" w:eastAsia="zh-CN"/>
        </w:rPr>
      </w:pPr>
      <w:r>
        <w:rPr>
          <w:rFonts w:hint="default" w:ascii="Times New Roman" w:hAnsi="Times New Roman" w:cs="Times New Roman"/>
          <w:lang w:val="en-US" w:eastAsia="zh-CN"/>
        </w:rPr>
        <w:t>ni</w:t>
      </w:r>
      <w:r>
        <w:rPr>
          <w:rFonts w:hint="default" w:ascii="Times New Roman" w:hAnsi="Times New Roman" w:cs="Times New Roman"/>
          <w:lang w:eastAsia="zh-CN"/>
        </w:rPr>
        <w:t>——</w:t>
      </w:r>
      <w:r>
        <w:rPr>
          <w:rFonts w:hint="default" w:ascii="Times New Roman" w:hAnsi="Times New Roman" w:cs="Times New Roman"/>
          <w:lang w:val="en-US" w:eastAsia="zh-CN"/>
        </w:rPr>
        <w:t>第i种大型底栖动物个体数</w:t>
      </w:r>
      <w:r>
        <w:rPr>
          <w:rFonts w:hint="eastAsia" w:cs="Times New Roman"/>
          <w:lang w:val="en-US" w:eastAsia="zh-CN"/>
        </w:rPr>
        <w:t>（</w:t>
      </w:r>
      <w:r>
        <w:rPr>
          <w:rFonts w:hint="default" w:ascii="Times New Roman" w:hAnsi="Times New Roman" w:cs="Times New Roman"/>
          <w:lang w:val="en-US" w:eastAsia="zh-CN"/>
        </w:rPr>
        <w:t>或其它现存量参数</w:t>
      </w:r>
      <w:r>
        <w:rPr>
          <w:rFonts w:hint="eastAsia" w:cs="Times New Roman"/>
          <w:lang w:val="en-US" w:eastAsia="zh-CN"/>
        </w:rPr>
        <w:t>）</w:t>
      </w:r>
      <w:r>
        <w:rPr>
          <w:rFonts w:hint="default" w:ascii="Times New Roman" w:hAnsi="Times New Roman" w:cs="Times New Roman"/>
          <w:lang w:val="en-US" w:eastAsia="zh-CN"/>
        </w:rPr>
        <w:t>；</w:t>
      </w:r>
    </w:p>
    <w:p w14:paraId="49DA031C">
      <w:pPr>
        <w:pStyle w:val="58"/>
        <w:bidi w:val="0"/>
        <w:rPr>
          <w:rFonts w:hint="default" w:ascii="Times New Roman" w:hAnsi="Times New Roman" w:cs="Times New Roman"/>
          <w:lang w:val="en-US" w:eastAsia="zh-CN"/>
        </w:rPr>
      </w:pPr>
      <w:r>
        <w:rPr>
          <w:rFonts w:hint="default" w:ascii="Times New Roman" w:hAnsi="Times New Roman" w:cs="Times New Roman"/>
          <w:lang w:val="en-US" w:eastAsia="zh-CN"/>
        </w:rPr>
        <w:t>N：样品中大型底栖动物总个体数</w:t>
      </w:r>
      <w:r>
        <w:rPr>
          <w:rFonts w:hint="eastAsia" w:cs="Times New Roman"/>
          <w:lang w:val="en-US" w:eastAsia="zh-CN"/>
        </w:rPr>
        <w:t>（</w:t>
      </w:r>
      <w:r>
        <w:rPr>
          <w:rFonts w:hint="default" w:ascii="Times New Roman" w:hAnsi="Times New Roman" w:cs="Times New Roman"/>
          <w:lang w:val="en-US" w:eastAsia="zh-CN"/>
        </w:rPr>
        <w:t>或其它现存量参数</w:t>
      </w:r>
      <w:r>
        <w:rPr>
          <w:rFonts w:hint="eastAsia" w:cs="Times New Roman"/>
          <w:lang w:val="en-US" w:eastAsia="zh-CN"/>
        </w:rPr>
        <w:t>）</w:t>
      </w:r>
      <w:r>
        <w:rPr>
          <w:rFonts w:hint="default" w:ascii="Times New Roman" w:hAnsi="Times New Roman" w:cs="Times New Roman"/>
          <w:lang w:val="en-US" w:eastAsia="zh-CN"/>
        </w:rPr>
        <w:t>。</w:t>
      </w:r>
    </w:p>
    <w:p w14:paraId="278E6DC4">
      <w:pPr>
        <w:pStyle w:val="96"/>
        <w:bidi w:val="0"/>
        <w:rPr>
          <w:rFonts w:hint="default" w:ascii="Times New Roman" w:hAnsi="Times New Roman" w:cs="Times New Roman"/>
          <w:lang w:val="en-US" w:eastAsia="zh-CN"/>
        </w:rPr>
      </w:pPr>
      <w:r>
        <w:rPr>
          <w:rFonts w:hint="default" w:ascii="Times New Roman" w:hAnsi="Times New Roman" w:cs="Times New Roman"/>
          <w:lang w:val="en-US" w:eastAsia="zh-CN"/>
        </w:rPr>
        <w:t>社会服务功能</w:t>
      </w:r>
    </w:p>
    <w:p w14:paraId="6B627A6B">
      <w:pPr>
        <w:pStyle w:val="58"/>
        <w:bidi w:val="0"/>
        <w:rPr>
          <w:rFonts w:hint="default" w:ascii="Times New Roman" w:hAnsi="Times New Roman" w:cs="Times New Roman"/>
          <w:lang w:val="en-US" w:eastAsia="zh-CN"/>
        </w:rPr>
      </w:pPr>
      <w:r>
        <w:rPr>
          <w:rFonts w:hint="default" w:ascii="Times New Roman" w:hAnsi="Times New Roman" w:cs="Times New Roman"/>
          <w:lang w:val="en-US" w:eastAsia="zh-CN"/>
        </w:rPr>
        <w:t>河流社会服务功能指标限值赋分，见表6。公众满意度评价表见附录表A.1。</w:t>
      </w:r>
    </w:p>
    <w:p w14:paraId="4C9CA54F">
      <w:pPr>
        <w:pStyle w:val="114"/>
        <w:bidi w:val="0"/>
        <w:rPr>
          <w:rFonts w:hint="default" w:ascii="Times New Roman" w:hAnsi="Times New Roman" w:cs="Times New Roman"/>
          <w:lang w:val="en-US" w:eastAsia="zh-CN"/>
        </w:rPr>
      </w:pPr>
      <w:r>
        <w:rPr>
          <w:rFonts w:hint="default" w:ascii="Times New Roman" w:hAnsi="Times New Roman" w:cs="Times New Roman"/>
          <w:lang w:val="en-US" w:eastAsia="zh-CN"/>
        </w:rPr>
        <w:t>河流社会服务功能指标限值赋分表</w:t>
      </w:r>
    </w:p>
    <w:tbl>
      <w:tblPr>
        <w:tblStyle w:val="29"/>
        <w:tblW w:w="49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2277"/>
        <w:gridCol w:w="803"/>
        <w:gridCol w:w="638"/>
        <w:gridCol w:w="642"/>
        <w:gridCol w:w="646"/>
        <w:gridCol w:w="648"/>
        <w:gridCol w:w="638"/>
        <w:gridCol w:w="638"/>
        <w:gridCol w:w="638"/>
        <w:gridCol w:w="638"/>
        <w:gridCol w:w="639"/>
        <w:gridCol w:w="485"/>
      </w:tblGrid>
      <w:tr w14:paraId="7B201A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1220" w:type="pct"/>
            <w:tcBorders>
              <w:bottom w:val="single" w:color="auto" w:sz="8" w:space="0"/>
            </w:tcBorders>
            <w:shd w:val="clear" w:color="auto" w:fill="auto"/>
            <w:vAlign w:val="center"/>
          </w:tcPr>
          <w:p w14:paraId="3046528F">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社会服务功能</w:t>
            </w:r>
          </w:p>
        </w:tc>
        <w:tc>
          <w:tcPr>
            <w:tcW w:w="1116" w:type="pct"/>
            <w:gridSpan w:val="3"/>
            <w:tcBorders>
              <w:bottom w:val="single" w:color="auto" w:sz="8" w:space="0"/>
            </w:tcBorders>
            <w:shd w:val="clear" w:color="auto" w:fill="auto"/>
            <w:vAlign w:val="center"/>
          </w:tcPr>
          <w:p w14:paraId="0971D987">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健康</w:t>
            </w:r>
          </w:p>
        </w:tc>
        <w:tc>
          <w:tcPr>
            <w:tcW w:w="693" w:type="pct"/>
            <w:gridSpan w:val="2"/>
            <w:tcBorders>
              <w:bottom w:val="single" w:color="auto" w:sz="8" w:space="0"/>
            </w:tcBorders>
            <w:shd w:val="clear" w:color="auto" w:fill="auto"/>
            <w:vAlign w:val="center"/>
          </w:tcPr>
          <w:p w14:paraId="2E5C82FF">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亚健康</w:t>
            </w:r>
          </w:p>
        </w:tc>
        <w:tc>
          <w:tcPr>
            <w:tcW w:w="1969" w:type="pct"/>
            <w:gridSpan w:val="6"/>
            <w:tcBorders>
              <w:bottom w:val="single" w:color="auto" w:sz="8" w:space="0"/>
            </w:tcBorders>
            <w:shd w:val="clear" w:color="auto" w:fill="auto"/>
            <w:vAlign w:val="center"/>
          </w:tcPr>
          <w:p w14:paraId="03B92E4C">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不健康</w:t>
            </w:r>
          </w:p>
        </w:tc>
      </w:tr>
      <w:tr w14:paraId="71914C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220" w:type="pct"/>
            <w:tcBorders>
              <w:top w:val="single" w:color="auto" w:sz="8" w:space="0"/>
            </w:tcBorders>
            <w:shd w:val="clear" w:color="auto" w:fill="auto"/>
            <w:vAlign w:val="center"/>
          </w:tcPr>
          <w:p w14:paraId="1A499A8D">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取值方法</w:t>
            </w:r>
          </w:p>
        </w:tc>
        <w:tc>
          <w:tcPr>
            <w:tcW w:w="430" w:type="pct"/>
            <w:tcBorders>
              <w:top w:val="single" w:color="auto" w:sz="8" w:space="0"/>
            </w:tcBorders>
            <w:shd w:val="clear" w:color="auto" w:fill="auto"/>
            <w:vAlign w:val="center"/>
          </w:tcPr>
          <w:p w14:paraId="22DDC7CF">
            <w:pPr>
              <w:pStyle w:val="14"/>
              <w:bidi w:val="0"/>
              <w:snapToGrid w:val="0"/>
              <w:jc w:val="center"/>
              <w:rPr>
                <w:rFonts w:hint="default" w:ascii="Times New Roman" w:hAnsi="Times New Roman" w:eastAsia="宋体" w:cs="Times New Roman"/>
                <w:kern w:val="2"/>
                <w:sz w:val="21"/>
                <w:szCs w:val="22"/>
                <w:lang w:val="en-US" w:eastAsia="zh-CN" w:bidi="ar-SA"/>
              </w:rPr>
            </w:pPr>
          </w:p>
        </w:tc>
        <w:tc>
          <w:tcPr>
            <w:tcW w:w="342" w:type="pct"/>
            <w:tcBorders>
              <w:top w:val="single" w:color="auto" w:sz="8" w:space="0"/>
            </w:tcBorders>
            <w:shd w:val="clear" w:color="auto" w:fill="auto"/>
            <w:vAlign w:val="center"/>
          </w:tcPr>
          <w:p w14:paraId="4107A2A3">
            <w:pPr>
              <w:bidi w:val="0"/>
              <w:snapToGrid w:val="0"/>
              <w:ind w:left="0" w:leftChars="0"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rPr>
              <w:t>≥</w:t>
            </w:r>
          </w:p>
        </w:tc>
        <w:tc>
          <w:tcPr>
            <w:tcW w:w="343" w:type="pct"/>
            <w:tcBorders>
              <w:top w:val="single" w:color="auto" w:sz="8" w:space="0"/>
            </w:tcBorders>
            <w:shd w:val="clear" w:color="auto" w:fill="auto"/>
            <w:vAlign w:val="center"/>
          </w:tcPr>
          <w:p w14:paraId="6A2FED4D">
            <w:pPr>
              <w:bidi w:val="0"/>
              <w:snapToGrid w:val="0"/>
              <w:ind w:left="0" w:leftChars="0"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rPr>
              <w:t>≥</w:t>
            </w:r>
          </w:p>
        </w:tc>
        <w:tc>
          <w:tcPr>
            <w:tcW w:w="346" w:type="pct"/>
            <w:tcBorders>
              <w:top w:val="single" w:color="auto" w:sz="8" w:space="0"/>
            </w:tcBorders>
            <w:shd w:val="clear" w:color="auto" w:fill="auto"/>
            <w:vAlign w:val="center"/>
          </w:tcPr>
          <w:p w14:paraId="76AFBAE5">
            <w:pPr>
              <w:bidi w:val="0"/>
              <w:snapToGrid w:val="0"/>
              <w:ind w:left="0" w:leftChars="0"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rPr>
              <w:t>≥</w:t>
            </w:r>
          </w:p>
        </w:tc>
        <w:tc>
          <w:tcPr>
            <w:tcW w:w="346" w:type="pct"/>
            <w:tcBorders>
              <w:top w:val="single" w:color="auto" w:sz="8" w:space="0"/>
            </w:tcBorders>
            <w:shd w:val="clear" w:color="auto" w:fill="auto"/>
            <w:vAlign w:val="center"/>
          </w:tcPr>
          <w:p w14:paraId="4B729934">
            <w:pPr>
              <w:bidi w:val="0"/>
              <w:snapToGrid w:val="0"/>
              <w:ind w:left="0" w:leftChars="0"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rPr>
              <w:t>≥</w:t>
            </w:r>
          </w:p>
        </w:tc>
        <w:tc>
          <w:tcPr>
            <w:tcW w:w="342" w:type="pct"/>
            <w:tcBorders>
              <w:top w:val="single" w:color="auto" w:sz="8" w:space="0"/>
            </w:tcBorders>
            <w:shd w:val="clear" w:color="auto" w:fill="auto"/>
            <w:vAlign w:val="center"/>
          </w:tcPr>
          <w:p w14:paraId="1E0879D6">
            <w:pPr>
              <w:bidi w:val="0"/>
              <w:snapToGrid w:val="0"/>
              <w:ind w:left="0" w:leftChars="0"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rPr>
              <w:t>≥</w:t>
            </w:r>
          </w:p>
        </w:tc>
        <w:tc>
          <w:tcPr>
            <w:tcW w:w="342" w:type="pct"/>
            <w:tcBorders>
              <w:top w:val="single" w:color="auto" w:sz="8" w:space="0"/>
            </w:tcBorders>
            <w:shd w:val="clear" w:color="auto" w:fill="auto"/>
            <w:vAlign w:val="center"/>
          </w:tcPr>
          <w:p w14:paraId="7637712D">
            <w:pPr>
              <w:bidi w:val="0"/>
              <w:snapToGrid w:val="0"/>
              <w:ind w:left="0" w:leftChars="0"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rPr>
              <w:t>≥</w:t>
            </w:r>
          </w:p>
        </w:tc>
        <w:tc>
          <w:tcPr>
            <w:tcW w:w="342" w:type="pct"/>
            <w:tcBorders>
              <w:top w:val="single" w:color="auto" w:sz="8" w:space="0"/>
            </w:tcBorders>
            <w:shd w:val="clear" w:color="auto" w:fill="auto"/>
            <w:vAlign w:val="center"/>
          </w:tcPr>
          <w:p w14:paraId="6794122F">
            <w:pPr>
              <w:bidi w:val="0"/>
              <w:snapToGrid w:val="0"/>
              <w:ind w:left="0" w:leftChars="0"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rPr>
              <w:t>≥</w:t>
            </w:r>
          </w:p>
        </w:tc>
        <w:tc>
          <w:tcPr>
            <w:tcW w:w="342" w:type="pct"/>
            <w:tcBorders>
              <w:top w:val="single" w:color="auto" w:sz="8" w:space="0"/>
            </w:tcBorders>
            <w:shd w:val="clear" w:color="auto" w:fill="auto"/>
            <w:vAlign w:val="center"/>
          </w:tcPr>
          <w:p w14:paraId="457EDEB0">
            <w:pPr>
              <w:bidi w:val="0"/>
              <w:snapToGrid w:val="0"/>
              <w:ind w:left="0" w:leftChars="0"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rPr>
              <w:t>≥</w:t>
            </w:r>
          </w:p>
        </w:tc>
        <w:tc>
          <w:tcPr>
            <w:tcW w:w="342" w:type="pct"/>
            <w:tcBorders>
              <w:top w:val="single" w:color="auto" w:sz="8" w:space="0"/>
            </w:tcBorders>
            <w:shd w:val="clear" w:color="auto" w:fill="auto"/>
            <w:vAlign w:val="center"/>
          </w:tcPr>
          <w:p w14:paraId="6A16007C">
            <w:pPr>
              <w:bidi w:val="0"/>
              <w:snapToGrid w:val="0"/>
              <w:ind w:left="0" w:leftChars="0"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rPr>
              <w:t>≥</w:t>
            </w:r>
          </w:p>
        </w:tc>
        <w:tc>
          <w:tcPr>
            <w:tcW w:w="255" w:type="pct"/>
            <w:tcBorders>
              <w:top w:val="single" w:color="auto" w:sz="8" w:space="0"/>
            </w:tcBorders>
            <w:shd w:val="clear" w:color="auto" w:fill="auto"/>
            <w:vAlign w:val="center"/>
          </w:tcPr>
          <w:p w14:paraId="0E69DEA5">
            <w:pPr>
              <w:bidi w:val="0"/>
              <w:snapToGrid w:val="0"/>
              <w:ind w:left="0" w:leftChars="0"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rPr>
              <w:t>≥</w:t>
            </w:r>
          </w:p>
        </w:tc>
      </w:tr>
      <w:tr w14:paraId="1BC4F3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220" w:type="pct"/>
            <w:shd w:val="clear" w:color="auto" w:fill="auto"/>
            <w:vAlign w:val="center"/>
          </w:tcPr>
          <w:p w14:paraId="14991F58">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公众满意度</w:t>
            </w:r>
          </w:p>
        </w:tc>
        <w:tc>
          <w:tcPr>
            <w:tcW w:w="430" w:type="pct"/>
            <w:shd w:val="clear" w:color="auto" w:fill="auto"/>
            <w:vAlign w:val="center"/>
          </w:tcPr>
          <w:p w14:paraId="68243CA9">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100</w:t>
            </w:r>
          </w:p>
        </w:tc>
        <w:tc>
          <w:tcPr>
            <w:tcW w:w="342" w:type="pct"/>
            <w:shd w:val="clear" w:color="auto" w:fill="auto"/>
            <w:vAlign w:val="center"/>
          </w:tcPr>
          <w:p w14:paraId="75C544A3">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90</w:t>
            </w:r>
          </w:p>
        </w:tc>
        <w:tc>
          <w:tcPr>
            <w:tcW w:w="343" w:type="pct"/>
            <w:shd w:val="clear" w:color="auto" w:fill="auto"/>
            <w:vAlign w:val="center"/>
          </w:tcPr>
          <w:p w14:paraId="6CA510B4">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80</w:t>
            </w:r>
          </w:p>
        </w:tc>
        <w:tc>
          <w:tcPr>
            <w:tcW w:w="346" w:type="pct"/>
            <w:shd w:val="clear" w:color="auto" w:fill="auto"/>
            <w:vAlign w:val="center"/>
          </w:tcPr>
          <w:p w14:paraId="5DE2C22E">
            <w:pPr>
              <w:pStyle w:val="14"/>
              <w:tabs>
                <w:tab w:val="left" w:pos="250"/>
              </w:tabs>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70</w:t>
            </w:r>
          </w:p>
        </w:tc>
        <w:tc>
          <w:tcPr>
            <w:tcW w:w="346" w:type="pct"/>
            <w:shd w:val="clear" w:color="auto" w:fill="auto"/>
            <w:vAlign w:val="center"/>
          </w:tcPr>
          <w:p w14:paraId="738EDF1E">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60</w:t>
            </w:r>
          </w:p>
        </w:tc>
        <w:tc>
          <w:tcPr>
            <w:tcW w:w="342" w:type="pct"/>
            <w:shd w:val="clear" w:color="auto" w:fill="auto"/>
            <w:vAlign w:val="center"/>
          </w:tcPr>
          <w:p w14:paraId="6C16750E">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50</w:t>
            </w:r>
          </w:p>
        </w:tc>
        <w:tc>
          <w:tcPr>
            <w:tcW w:w="342" w:type="pct"/>
            <w:shd w:val="clear" w:color="auto" w:fill="auto"/>
            <w:vAlign w:val="center"/>
          </w:tcPr>
          <w:p w14:paraId="27BD7D0D">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40</w:t>
            </w:r>
          </w:p>
        </w:tc>
        <w:tc>
          <w:tcPr>
            <w:tcW w:w="342" w:type="pct"/>
            <w:shd w:val="clear" w:color="auto" w:fill="auto"/>
            <w:vAlign w:val="center"/>
          </w:tcPr>
          <w:p w14:paraId="1638DB69">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30</w:t>
            </w:r>
          </w:p>
        </w:tc>
        <w:tc>
          <w:tcPr>
            <w:tcW w:w="342" w:type="pct"/>
            <w:shd w:val="clear" w:color="auto" w:fill="auto"/>
            <w:vAlign w:val="center"/>
          </w:tcPr>
          <w:p w14:paraId="1A1F9B0B">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20</w:t>
            </w:r>
          </w:p>
        </w:tc>
        <w:tc>
          <w:tcPr>
            <w:tcW w:w="342" w:type="pct"/>
            <w:shd w:val="clear" w:color="auto" w:fill="auto"/>
            <w:vAlign w:val="center"/>
          </w:tcPr>
          <w:p w14:paraId="059547D8">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10</w:t>
            </w:r>
          </w:p>
        </w:tc>
        <w:tc>
          <w:tcPr>
            <w:tcW w:w="255" w:type="pct"/>
            <w:shd w:val="clear" w:color="auto" w:fill="auto"/>
            <w:vAlign w:val="center"/>
          </w:tcPr>
          <w:p w14:paraId="2599C955">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r>
      <w:tr w14:paraId="7A172F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220" w:type="pct"/>
            <w:shd w:val="clear" w:color="auto" w:fill="auto"/>
            <w:vAlign w:val="center"/>
          </w:tcPr>
          <w:p w14:paraId="76021AE9">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赋  分</w:t>
            </w:r>
          </w:p>
        </w:tc>
        <w:tc>
          <w:tcPr>
            <w:tcW w:w="430" w:type="pct"/>
            <w:shd w:val="clear" w:color="auto" w:fill="auto"/>
            <w:vAlign w:val="center"/>
          </w:tcPr>
          <w:p w14:paraId="6EB925D7">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100</w:t>
            </w:r>
          </w:p>
        </w:tc>
        <w:tc>
          <w:tcPr>
            <w:tcW w:w="342" w:type="pct"/>
            <w:shd w:val="clear" w:color="auto" w:fill="auto"/>
            <w:vAlign w:val="center"/>
          </w:tcPr>
          <w:p w14:paraId="68552BB1">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90</w:t>
            </w:r>
          </w:p>
        </w:tc>
        <w:tc>
          <w:tcPr>
            <w:tcW w:w="343" w:type="pct"/>
            <w:shd w:val="clear" w:color="auto" w:fill="auto"/>
            <w:vAlign w:val="center"/>
          </w:tcPr>
          <w:p w14:paraId="5E5F0ED1">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80</w:t>
            </w:r>
          </w:p>
        </w:tc>
        <w:tc>
          <w:tcPr>
            <w:tcW w:w="346" w:type="pct"/>
            <w:shd w:val="clear" w:color="auto" w:fill="auto"/>
            <w:vAlign w:val="center"/>
          </w:tcPr>
          <w:p w14:paraId="4DFC4438">
            <w:pPr>
              <w:pStyle w:val="14"/>
              <w:tabs>
                <w:tab w:val="left" w:pos="250"/>
              </w:tabs>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70</w:t>
            </w:r>
          </w:p>
        </w:tc>
        <w:tc>
          <w:tcPr>
            <w:tcW w:w="346" w:type="pct"/>
            <w:shd w:val="clear" w:color="auto" w:fill="auto"/>
            <w:vAlign w:val="center"/>
          </w:tcPr>
          <w:p w14:paraId="4C4E09DA">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60</w:t>
            </w:r>
          </w:p>
        </w:tc>
        <w:tc>
          <w:tcPr>
            <w:tcW w:w="342" w:type="pct"/>
            <w:shd w:val="clear" w:color="auto" w:fill="auto"/>
            <w:vAlign w:val="center"/>
          </w:tcPr>
          <w:p w14:paraId="599C795E">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50</w:t>
            </w:r>
          </w:p>
        </w:tc>
        <w:tc>
          <w:tcPr>
            <w:tcW w:w="342" w:type="pct"/>
            <w:shd w:val="clear" w:color="auto" w:fill="auto"/>
            <w:vAlign w:val="center"/>
          </w:tcPr>
          <w:p w14:paraId="45C1B1DF">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40</w:t>
            </w:r>
          </w:p>
        </w:tc>
        <w:tc>
          <w:tcPr>
            <w:tcW w:w="342" w:type="pct"/>
            <w:shd w:val="clear" w:color="auto" w:fill="auto"/>
            <w:vAlign w:val="center"/>
          </w:tcPr>
          <w:p w14:paraId="1A517183">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30</w:t>
            </w:r>
          </w:p>
        </w:tc>
        <w:tc>
          <w:tcPr>
            <w:tcW w:w="342" w:type="pct"/>
            <w:shd w:val="clear" w:color="auto" w:fill="auto"/>
            <w:vAlign w:val="center"/>
          </w:tcPr>
          <w:p w14:paraId="6FC18CF1">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20</w:t>
            </w:r>
          </w:p>
        </w:tc>
        <w:tc>
          <w:tcPr>
            <w:tcW w:w="342" w:type="pct"/>
            <w:shd w:val="clear" w:color="auto" w:fill="auto"/>
            <w:vAlign w:val="center"/>
          </w:tcPr>
          <w:p w14:paraId="6A9E05CC">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10</w:t>
            </w:r>
          </w:p>
        </w:tc>
        <w:tc>
          <w:tcPr>
            <w:tcW w:w="255" w:type="pct"/>
            <w:shd w:val="clear" w:color="auto" w:fill="auto"/>
            <w:vAlign w:val="center"/>
          </w:tcPr>
          <w:p w14:paraId="78B5B918">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r>
    </w:tbl>
    <w:p w14:paraId="3A1AAD6A">
      <w:pPr>
        <w:pStyle w:val="107"/>
        <w:bidi w:val="0"/>
        <w:rPr>
          <w:rFonts w:hint="default" w:ascii="Times New Roman" w:hAnsi="Times New Roman" w:cs="Times New Roman"/>
          <w:lang w:val="en-US" w:eastAsia="zh-CN"/>
        </w:rPr>
      </w:pPr>
      <w:bookmarkStart w:id="54" w:name="_Toc14174"/>
      <w:r>
        <w:rPr>
          <w:rFonts w:hint="default" w:ascii="Times New Roman" w:hAnsi="Times New Roman" w:cs="Times New Roman"/>
          <w:lang w:val="en-US" w:eastAsia="zh-CN"/>
        </w:rPr>
        <w:t>湖库水生态健康评价方法</w:t>
      </w:r>
      <w:bookmarkEnd w:id="54"/>
    </w:p>
    <w:p w14:paraId="5E3BD7A5">
      <w:pPr>
        <w:pStyle w:val="67"/>
        <w:bidi w:val="0"/>
        <w:rPr>
          <w:rFonts w:hint="default" w:ascii="Times New Roman" w:hAnsi="Times New Roman" w:cs="Times New Roman"/>
          <w:lang w:val="en-US" w:eastAsia="zh-CN"/>
        </w:rPr>
      </w:pPr>
      <w:r>
        <w:rPr>
          <w:rFonts w:hint="default" w:ascii="Times New Roman" w:hAnsi="Times New Roman" w:cs="Times New Roman"/>
          <w:lang w:val="en-US" w:eastAsia="zh-CN"/>
        </w:rPr>
        <w:t>指标权重</w:t>
      </w:r>
    </w:p>
    <w:p w14:paraId="71A203A3">
      <w:pPr>
        <w:pStyle w:val="58"/>
        <w:bidi w:val="0"/>
        <w:rPr>
          <w:rFonts w:hint="default" w:ascii="Times New Roman" w:hAnsi="Times New Roman" w:cs="Times New Roman"/>
          <w:lang w:val="en-US" w:eastAsia="zh-CN"/>
        </w:rPr>
      </w:pPr>
      <w:r>
        <w:rPr>
          <w:rFonts w:hint="default" w:ascii="Times New Roman" w:hAnsi="Times New Roman" w:cs="Times New Roman"/>
          <w:lang w:val="en-US" w:eastAsia="zh-CN"/>
        </w:rPr>
        <w:t>湖库水生态健康评价指标权重，见表7。</w:t>
      </w:r>
    </w:p>
    <w:p w14:paraId="0E16C25E">
      <w:pPr>
        <w:pStyle w:val="114"/>
        <w:rPr>
          <w:rFonts w:hint="default"/>
          <w:lang w:val="en-US" w:eastAsia="zh-CN"/>
        </w:rPr>
      </w:pPr>
      <w:r>
        <w:rPr>
          <w:rFonts w:hint="default" w:ascii="Times New Roman" w:hAnsi="Times New Roman" w:cs="Times New Roman"/>
          <w:lang w:val="en-US" w:eastAsia="zh-CN"/>
        </w:rPr>
        <w:t>湖库水生态健康评价指标体系</w:t>
      </w:r>
    </w:p>
    <w:tbl>
      <w:tblPr>
        <w:tblStyle w:val="29"/>
        <w:tblW w:w="896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444"/>
        <w:gridCol w:w="1476"/>
        <w:gridCol w:w="1093"/>
        <w:gridCol w:w="3834"/>
        <w:gridCol w:w="1119"/>
      </w:tblGrid>
      <w:tr w14:paraId="7B09F6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1444" w:type="dxa"/>
            <w:tcBorders>
              <w:bottom w:val="single" w:color="auto" w:sz="8" w:space="0"/>
            </w:tcBorders>
            <w:shd w:val="clear" w:color="auto" w:fill="auto"/>
            <w:vAlign w:val="center"/>
          </w:tcPr>
          <w:p w14:paraId="1DD1BB3A">
            <w:pPr>
              <w:pStyle w:val="14"/>
              <w:bidi w:val="0"/>
              <w:snapToGrid w:val="0"/>
              <w:ind w:left="0" w:leftChars="0" w:right="0" w:rightChars="0" w:firstLine="0" w:firstLineChars="0"/>
              <w:jc w:val="center"/>
              <w:rPr>
                <w:rFonts w:hint="default" w:ascii="Times New Roman" w:hAnsi="Times New Roman" w:eastAsia="宋体" w:cs="Times New Roman"/>
                <w:b w:val="0"/>
                <w:bCs w:val="0"/>
                <w:kern w:val="2"/>
                <w:sz w:val="21"/>
                <w:szCs w:val="22"/>
                <w:lang w:val="en-US" w:eastAsia="zh-CN" w:bidi="ar-SA"/>
              </w:rPr>
            </w:pPr>
            <w:r>
              <w:rPr>
                <w:rFonts w:hint="default" w:ascii="Times New Roman" w:hAnsi="Times New Roman" w:cs="Times New Roman"/>
                <w:b w:val="0"/>
                <w:bCs w:val="0"/>
                <w:lang w:val="en-US" w:eastAsia="zh-CN"/>
              </w:rPr>
              <w:t>目标层（A）</w:t>
            </w:r>
          </w:p>
        </w:tc>
        <w:tc>
          <w:tcPr>
            <w:tcW w:w="1476" w:type="dxa"/>
            <w:tcBorders>
              <w:bottom w:val="single" w:color="auto" w:sz="8" w:space="0"/>
            </w:tcBorders>
            <w:shd w:val="clear" w:color="auto" w:fill="auto"/>
            <w:vAlign w:val="center"/>
          </w:tcPr>
          <w:p w14:paraId="3291D2B5">
            <w:pPr>
              <w:pStyle w:val="14"/>
              <w:bidi w:val="0"/>
              <w:snapToGrid w:val="0"/>
              <w:ind w:left="0" w:leftChars="0" w:right="0" w:rightChars="0" w:firstLine="0" w:firstLineChars="0"/>
              <w:jc w:val="center"/>
              <w:rPr>
                <w:rFonts w:hint="default" w:ascii="Times New Roman" w:hAnsi="Times New Roman" w:eastAsia="宋体" w:cs="Times New Roman"/>
                <w:b w:val="0"/>
                <w:bCs w:val="0"/>
                <w:kern w:val="2"/>
                <w:sz w:val="21"/>
                <w:szCs w:val="22"/>
                <w:lang w:val="en-US" w:eastAsia="zh-CN" w:bidi="ar-SA"/>
              </w:rPr>
            </w:pPr>
            <w:r>
              <w:rPr>
                <w:rFonts w:hint="default" w:ascii="Times New Roman" w:hAnsi="Times New Roman" w:cs="Times New Roman"/>
                <w:b w:val="0"/>
                <w:bCs w:val="0"/>
                <w:lang w:val="en-US" w:eastAsia="zh-CN"/>
              </w:rPr>
              <w:t>准则层（B）</w:t>
            </w:r>
          </w:p>
        </w:tc>
        <w:tc>
          <w:tcPr>
            <w:tcW w:w="1093" w:type="dxa"/>
            <w:tcBorders>
              <w:bottom w:val="single" w:color="auto" w:sz="8" w:space="0"/>
            </w:tcBorders>
            <w:shd w:val="clear" w:color="auto" w:fill="auto"/>
            <w:vAlign w:val="center"/>
          </w:tcPr>
          <w:p w14:paraId="2FB11145">
            <w:pPr>
              <w:pStyle w:val="14"/>
              <w:bidi w:val="0"/>
              <w:snapToGrid w:val="0"/>
              <w:ind w:left="0" w:leftChars="0" w:right="0" w:rightChars="0" w:firstLine="0" w:firstLineChars="0"/>
              <w:jc w:val="center"/>
              <w:rPr>
                <w:rFonts w:hint="default" w:ascii="Times New Roman" w:hAnsi="Times New Roman" w:eastAsia="宋体" w:cs="Times New Roman"/>
                <w:b w:val="0"/>
                <w:bCs w:val="0"/>
                <w:kern w:val="2"/>
                <w:sz w:val="21"/>
                <w:szCs w:val="22"/>
                <w:lang w:val="en-US" w:eastAsia="zh-CN" w:bidi="ar-SA"/>
              </w:rPr>
            </w:pPr>
            <w:r>
              <w:rPr>
                <w:rFonts w:hint="default" w:ascii="Times New Roman" w:hAnsi="Times New Roman" w:cs="Times New Roman"/>
                <w:b w:val="0"/>
                <w:bCs w:val="0"/>
                <w:lang w:val="en-US" w:eastAsia="zh-CN"/>
              </w:rPr>
              <w:t>权重</w:t>
            </w:r>
          </w:p>
        </w:tc>
        <w:tc>
          <w:tcPr>
            <w:tcW w:w="3834" w:type="dxa"/>
            <w:tcBorders>
              <w:bottom w:val="single" w:color="auto" w:sz="8" w:space="0"/>
            </w:tcBorders>
            <w:shd w:val="clear" w:color="auto" w:fill="auto"/>
            <w:vAlign w:val="center"/>
          </w:tcPr>
          <w:p w14:paraId="3A68F726">
            <w:pPr>
              <w:pStyle w:val="14"/>
              <w:bidi w:val="0"/>
              <w:snapToGrid w:val="0"/>
              <w:ind w:left="0" w:leftChars="0" w:right="0" w:rightChars="0" w:firstLine="0" w:firstLineChars="0"/>
              <w:jc w:val="center"/>
              <w:rPr>
                <w:rFonts w:hint="default" w:ascii="Times New Roman" w:hAnsi="Times New Roman" w:eastAsia="宋体" w:cs="Times New Roman"/>
                <w:b w:val="0"/>
                <w:bCs w:val="0"/>
                <w:kern w:val="2"/>
                <w:sz w:val="21"/>
                <w:szCs w:val="22"/>
                <w:lang w:val="en-US" w:eastAsia="zh-CN" w:bidi="ar-SA"/>
              </w:rPr>
            </w:pPr>
            <w:r>
              <w:rPr>
                <w:rFonts w:hint="default" w:ascii="Times New Roman" w:hAnsi="Times New Roman" w:cs="Times New Roman"/>
                <w:b w:val="0"/>
                <w:bCs w:val="0"/>
                <w:lang w:val="en-US" w:eastAsia="zh-CN"/>
              </w:rPr>
              <w:t>指标层（C）</w:t>
            </w:r>
          </w:p>
        </w:tc>
        <w:tc>
          <w:tcPr>
            <w:tcW w:w="1119" w:type="dxa"/>
            <w:tcBorders>
              <w:bottom w:val="single" w:color="auto" w:sz="8" w:space="0"/>
            </w:tcBorders>
            <w:shd w:val="clear" w:color="auto" w:fill="auto"/>
            <w:vAlign w:val="center"/>
          </w:tcPr>
          <w:p w14:paraId="6D041BC1">
            <w:pPr>
              <w:pStyle w:val="14"/>
              <w:bidi w:val="0"/>
              <w:snapToGrid w:val="0"/>
              <w:ind w:left="0" w:leftChars="0" w:right="0" w:rightChars="0" w:firstLine="0" w:firstLineChars="0"/>
              <w:jc w:val="center"/>
              <w:rPr>
                <w:rFonts w:hint="default" w:ascii="Times New Roman" w:hAnsi="Times New Roman" w:eastAsia="宋体" w:cs="Times New Roman"/>
                <w:b w:val="0"/>
                <w:bCs w:val="0"/>
                <w:kern w:val="2"/>
                <w:sz w:val="21"/>
                <w:szCs w:val="22"/>
                <w:lang w:val="en-US" w:eastAsia="zh-CN" w:bidi="ar-SA"/>
              </w:rPr>
            </w:pPr>
            <w:r>
              <w:rPr>
                <w:rFonts w:hint="default" w:ascii="Times New Roman" w:hAnsi="Times New Roman" w:cs="Times New Roman"/>
                <w:b w:val="0"/>
                <w:bCs w:val="0"/>
                <w:lang w:val="en-US" w:eastAsia="zh-CN"/>
              </w:rPr>
              <w:t>权重</w:t>
            </w:r>
          </w:p>
        </w:tc>
      </w:tr>
      <w:tr w14:paraId="4EEFFF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444" w:type="dxa"/>
            <w:vMerge w:val="restart"/>
            <w:tcBorders>
              <w:top w:val="single" w:color="auto" w:sz="8" w:space="0"/>
            </w:tcBorders>
            <w:shd w:val="clear" w:color="auto" w:fill="auto"/>
            <w:vAlign w:val="center"/>
          </w:tcPr>
          <w:p w14:paraId="222D2E10">
            <w:pPr>
              <w:pStyle w:val="14"/>
              <w:bidi w:val="0"/>
              <w:snapToGrid w:val="0"/>
              <w:ind w:left="0" w:leftChars="0" w:right="0" w:rightChars="0" w:firstLine="0" w:firstLineChars="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sz w:val="21"/>
                <w:lang w:val="en-US" w:eastAsia="zh-CN"/>
              </w:rPr>
              <w:t>湖库水生态健康综合指数LaHI</w:t>
            </w:r>
          </w:p>
        </w:tc>
        <w:tc>
          <w:tcPr>
            <w:tcW w:w="1476" w:type="dxa"/>
            <w:vMerge w:val="restart"/>
            <w:tcBorders>
              <w:top w:val="single" w:color="auto" w:sz="8" w:space="0"/>
            </w:tcBorders>
            <w:shd w:val="clear" w:color="auto" w:fill="auto"/>
            <w:vAlign w:val="center"/>
          </w:tcPr>
          <w:p w14:paraId="310FA533">
            <w:pPr>
              <w:pStyle w:val="14"/>
              <w:bidi w:val="0"/>
              <w:snapToGrid w:val="0"/>
              <w:ind w:left="0" w:leftChars="0" w:right="0" w:rightChars="0" w:firstLine="0" w:firstLineChars="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sz w:val="21"/>
                <w:lang w:val="en-US" w:eastAsia="zh-CN"/>
              </w:rPr>
              <w:t>水生境安全</w:t>
            </w:r>
          </w:p>
        </w:tc>
        <w:tc>
          <w:tcPr>
            <w:tcW w:w="1093" w:type="dxa"/>
            <w:vMerge w:val="restart"/>
            <w:tcBorders>
              <w:top w:val="single" w:color="auto" w:sz="8" w:space="0"/>
            </w:tcBorders>
            <w:shd w:val="clear" w:color="auto" w:fill="auto"/>
            <w:vAlign w:val="center"/>
          </w:tcPr>
          <w:p w14:paraId="69F2272E">
            <w:pPr>
              <w:pStyle w:val="14"/>
              <w:bidi w:val="0"/>
              <w:snapToGrid w:val="0"/>
              <w:ind w:left="0" w:leftChars="0" w:right="0" w:rightChars="0" w:firstLine="0" w:firstLineChars="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sz w:val="21"/>
                <w:lang w:val="en-US" w:eastAsia="zh-CN"/>
              </w:rPr>
              <w:t>0.2</w:t>
            </w:r>
          </w:p>
        </w:tc>
        <w:tc>
          <w:tcPr>
            <w:tcW w:w="3834" w:type="dxa"/>
            <w:tcBorders>
              <w:top w:val="single" w:color="auto" w:sz="8" w:space="0"/>
            </w:tcBorders>
            <w:shd w:val="clear" w:color="auto" w:fill="auto"/>
            <w:vAlign w:val="center"/>
          </w:tcPr>
          <w:p w14:paraId="015BF43F">
            <w:pPr>
              <w:pStyle w:val="14"/>
              <w:snapToGrid w:val="0"/>
              <w:ind w:left="0" w:leftChars="0" w:right="0" w:rightChars="0" w:firstLine="0" w:firstLineChars="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sz w:val="21"/>
                <w:vertAlign w:val="baseline"/>
                <w:lang w:val="en-US" w:eastAsia="zh-CN"/>
              </w:rPr>
              <w:t>湖（库）岸稳定性（C1）</w:t>
            </w:r>
          </w:p>
        </w:tc>
        <w:tc>
          <w:tcPr>
            <w:tcW w:w="1119" w:type="dxa"/>
            <w:tcBorders>
              <w:top w:val="single" w:color="auto" w:sz="8" w:space="0"/>
            </w:tcBorders>
            <w:shd w:val="clear" w:color="auto" w:fill="auto"/>
            <w:vAlign w:val="center"/>
          </w:tcPr>
          <w:p w14:paraId="2857F68E">
            <w:pPr>
              <w:pStyle w:val="14"/>
              <w:bidi w:val="0"/>
              <w:snapToGrid w:val="0"/>
              <w:ind w:left="0" w:leftChars="0" w:right="0" w:rightChars="0" w:firstLine="0" w:firstLineChars="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sz w:val="21"/>
                <w:lang w:val="en-US" w:eastAsia="zh-CN"/>
              </w:rPr>
              <w:t>0.05</w:t>
            </w:r>
          </w:p>
        </w:tc>
      </w:tr>
      <w:tr w14:paraId="5B647D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444" w:type="dxa"/>
            <w:vMerge w:val="continue"/>
            <w:shd w:val="clear" w:color="auto" w:fill="auto"/>
            <w:vAlign w:val="center"/>
          </w:tcPr>
          <w:p w14:paraId="7625FE73">
            <w:pPr>
              <w:pStyle w:val="14"/>
              <w:bidi w:val="0"/>
              <w:snapToGrid w:val="0"/>
              <w:ind w:left="0" w:leftChars="0" w:right="0" w:rightChars="0" w:firstLine="0" w:firstLineChars="0"/>
              <w:jc w:val="center"/>
              <w:rPr>
                <w:rFonts w:hint="default" w:ascii="Times New Roman" w:hAnsi="Times New Roman" w:eastAsia="宋体" w:cs="Times New Roman"/>
                <w:kern w:val="2"/>
                <w:sz w:val="21"/>
                <w:szCs w:val="22"/>
                <w:lang w:val="en-US" w:eastAsia="zh-CN" w:bidi="ar-SA"/>
              </w:rPr>
            </w:pPr>
          </w:p>
        </w:tc>
        <w:tc>
          <w:tcPr>
            <w:tcW w:w="1476" w:type="dxa"/>
            <w:vMerge w:val="continue"/>
            <w:shd w:val="clear" w:color="auto" w:fill="auto"/>
            <w:vAlign w:val="center"/>
          </w:tcPr>
          <w:p w14:paraId="70C9F6DF">
            <w:pPr>
              <w:pStyle w:val="14"/>
              <w:bidi w:val="0"/>
              <w:snapToGrid w:val="0"/>
              <w:ind w:left="0" w:leftChars="0" w:right="0" w:rightChars="0" w:firstLine="0" w:firstLineChars="0"/>
              <w:jc w:val="center"/>
              <w:rPr>
                <w:rFonts w:hint="default" w:ascii="Times New Roman" w:hAnsi="Times New Roman" w:eastAsia="宋体" w:cs="Times New Roman"/>
                <w:kern w:val="2"/>
                <w:sz w:val="21"/>
                <w:szCs w:val="22"/>
                <w:lang w:val="en-US" w:eastAsia="zh-CN" w:bidi="ar-SA"/>
              </w:rPr>
            </w:pPr>
          </w:p>
        </w:tc>
        <w:tc>
          <w:tcPr>
            <w:tcW w:w="1093" w:type="dxa"/>
            <w:vMerge w:val="continue"/>
            <w:shd w:val="clear" w:color="auto" w:fill="auto"/>
            <w:vAlign w:val="center"/>
          </w:tcPr>
          <w:p w14:paraId="64100F7D">
            <w:pPr>
              <w:pStyle w:val="14"/>
              <w:bidi w:val="0"/>
              <w:snapToGrid w:val="0"/>
              <w:ind w:left="0" w:leftChars="0" w:right="0" w:rightChars="0" w:firstLine="0" w:firstLineChars="0"/>
              <w:jc w:val="center"/>
              <w:rPr>
                <w:rFonts w:hint="default" w:ascii="Times New Roman" w:hAnsi="Times New Roman" w:eastAsia="宋体" w:cs="Times New Roman"/>
                <w:kern w:val="2"/>
                <w:sz w:val="21"/>
                <w:szCs w:val="22"/>
                <w:lang w:val="en-US" w:eastAsia="zh-CN" w:bidi="ar-SA"/>
              </w:rPr>
            </w:pPr>
          </w:p>
        </w:tc>
        <w:tc>
          <w:tcPr>
            <w:tcW w:w="3834" w:type="dxa"/>
            <w:shd w:val="clear" w:color="auto" w:fill="auto"/>
            <w:vAlign w:val="center"/>
          </w:tcPr>
          <w:p w14:paraId="58835884">
            <w:pPr>
              <w:pStyle w:val="14"/>
              <w:snapToGrid w:val="0"/>
              <w:ind w:left="0" w:leftChars="0" w:right="0" w:rightChars="0" w:firstLine="0" w:firstLineChars="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sz w:val="21"/>
                <w:vertAlign w:val="baseline"/>
                <w:lang w:val="en-US" w:eastAsia="zh-CN"/>
              </w:rPr>
              <w:t>最低生态水位满足程度（C2）</w:t>
            </w:r>
          </w:p>
        </w:tc>
        <w:tc>
          <w:tcPr>
            <w:tcW w:w="1119" w:type="dxa"/>
            <w:shd w:val="clear" w:color="auto" w:fill="auto"/>
            <w:vAlign w:val="center"/>
          </w:tcPr>
          <w:p w14:paraId="69269084">
            <w:pPr>
              <w:pStyle w:val="14"/>
              <w:bidi w:val="0"/>
              <w:snapToGrid w:val="0"/>
              <w:ind w:left="0" w:leftChars="0" w:right="0" w:rightChars="0" w:firstLine="0" w:firstLineChars="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sz w:val="21"/>
                <w:lang w:val="en-US" w:eastAsia="zh-CN"/>
              </w:rPr>
              <w:t>0.05</w:t>
            </w:r>
          </w:p>
        </w:tc>
      </w:tr>
      <w:tr w14:paraId="1149CD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444" w:type="dxa"/>
            <w:vMerge w:val="continue"/>
            <w:shd w:val="clear" w:color="auto" w:fill="auto"/>
            <w:vAlign w:val="center"/>
          </w:tcPr>
          <w:p w14:paraId="07800FA4">
            <w:pPr>
              <w:pStyle w:val="14"/>
              <w:bidi w:val="0"/>
              <w:snapToGrid w:val="0"/>
              <w:ind w:left="0" w:leftChars="0" w:right="0" w:rightChars="0" w:firstLine="0" w:firstLineChars="0"/>
              <w:jc w:val="center"/>
              <w:rPr>
                <w:rFonts w:hint="default" w:ascii="Times New Roman" w:hAnsi="Times New Roman" w:eastAsia="宋体" w:cs="Times New Roman"/>
                <w:kern w:val="2"/>
                <w:sz w:val="21"/>
                <w:szCs w:val="22"/>
                <w:lang w:val="en-US" w:eastAsia="zh-CN" w:bidi="ar-SA"/>
              </w:rPr>
            </w:pPr>
          </w:p>
        </w:tc>
        <w:tc>
          <w:tcPr>
            <w:tcW w:w="1476" w:type="dxa"/>
            <w:vMerge w:val="continue"/>
            <w:shd w:val="clear" w:color="auto" w:fill="auto"/>
            <w:vAlign w:val="center"/>
          </w:tcPr>
          <w:p w14:paraId="7448EF57">
            <w:pPr>
              <w:pStyle w:val="14"/>
              <w:bidi w:val="0"/>
              <w:snapToGrid w:val="0"/>
              <w:ind w:left="0" w:leftChars="0" w:right="0" w:rightChars="0" w:firstLine="0" w:firstLineChars="0"/>
              <w:jc w:val="center"/>
              <w:rPr>
                <w:rFonts w:hint="default" w:ascii="Times New Roman" w:hAnsi="Times New Roman" w:eastAsia="宋体" w:cs="Times New Roman"/>
                <w:kern w:val="2"/>
                <w:sz w:val="21"/>
                <w:szCs w:val="22"/>
                <w:lang w:val="en-US" w:eastAsia="zh-CN" w:bidi="ar-SA"/>
              </w:rPr>
            </w:pPr>
          </w:p>
        </w:tc>
        <w:tc>
          <w:tcPr>
            <w:tcW w:w="1093" w:type="dxa"/>
            <w:vMerge w:val="continue"/>
            <w:shd w:val="clear" w:color="auto" w:fill="auto"/>
            <w:vAlign w:val="center"/>
          </w:tcPr>
          <w:p w14:paraId="69BE7B35">
            <w:pPr>
              <w:pStyle w:val="14"/>
              <w:bidi w:val="0"/>
              <w:snapToGrid w:val="0"/>
              <w:ind w:left="0" w:leftChars="0" w:right="0" w:rightChars="0" w:firstLine="0" w:firstLineChars="0"/>
              <w:jc w:val="center"/>
              <w:rPr>
                <w:rFonts w:hint="default" w:ascii="Times New Roman" w:hAnsi="Times New Roman" w:eastAsia="宋体" w:cs="Times New Roman"/>
                <w:kern w:val="2"/>
                <w:sz w:val="21"/>
                <w:szCs w:val="22"/>
                <w:lang w:val="en-US" w:eastAsia="zh-CN" w:bidi="ar-SA"/>
              </w:rPr>
            </w:pPr>
          </w:p>
        </w:tc>
        <w:tc>
          <w:tcPr>
            <w:tcW w:w="3834" w:type="dxa"/>
            <w:shd w:val="clear" w:color="auto" w:fill="auto"/>
            <w:vAlign w:val="center"/>
          </w:tcPr>
          <w:p w14:paraId="70176C13">
            <w:pPr>
              <w:pStyle w:val="14"/>
              <w:snapToGrid w:val="0"/>
              <w:ind w:left="0" w:leftChars="0" w:right="0" w:rightChars="0" w:firstLine="0" w:firstLineChars="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sz w:val="21"/>
                <w:lang w:val="en-US" w:eastAsia="zh-CN"/>
              </w:rPr>
              <w:t>湖库岸带植被覆盖度</w:t>
            </w:r>
            <w:r>
              <w:rPr>
                <w:rFonts w:hint="default" w:ascii="Times New Roman" w:hAnsi="Times New Roman" w:eastAsia="宋体" w:cs="Times New Roman"/>
                <w:sz w:val="21"/>
                <w:vertAlign w:val="baseline"/>
                <w:lang w:val="en-US" w:eastAsia="zh-CN"/>
              </w:rPr>
              <w:t>C3）</w:t>
            </w:r>
          </w:p>
        </w:tc>
        <w:tc>
          <w:tcPr>
            <w:tcW w:w="1119" w:type="dxa"/>
            <w:shd w:val="clear" w:color="auto" w:fill="auto"/>
            <w:vAlign w:val="center"/>
          </w:tcPr>
          <w:p w14:paraId="0612736B">
            <w:pPr>
              <w:pStyle w:val="14"/>
              <w:bidi w:val="0"/>
              <w:snapToGrid w:val="0"/>
              <w:ind w:left="0" w:leftChars="0" w:right="0" w:rightChars="0" w:firstLine="0" w:firstLineChars="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sz w:val="21"/>
                <w:lang w:val="en-US" w:eastAsia="zh-CN"/>
              </w:rPr>
              <w:t>0.05</w:t>
            </w:r>
          </w:p>
        </w:tc>
      </w:tr>
      <w:tr w14:paraId="3982E1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444" w:type="dxa"/>
            <w:vMerge w:val="continue"/>
            <w:shd w:val="clear" w:color="auto" w:fill="auto"/>
            <w:vAlign w:val="center"/>
          </w:tcPr>
          <w:p w14:paraId="70D07F8A">
            <w:pPr>
              <w:pStyle w:val="14"/>
              <w:bidi w:val="0"/>
              <w:snapToGrid w:val="0"/>
              <w:ind w:left="0" w:leftChars="0" w:right="0" w:rightChars="0" w:firstLine="0" w:firstLineChars="0"/>
              <w:jc w:val="center"/>
              <w:rPr>
                <w:rFonts w:hint="default" w:ascii="Times New Roman" w:hAnsi="Times New Roman" w:eastAsia="宋体" w:cs="Times New Roman"/>
                <w:kern w:val="2"/>
                <w:sz w:val="21"/>
                <w:szCs w:val="22"/>
                <w:lang w:val="en-US" w:eastAsia="zh-CN" w:bidi="ar-SA"/>
              </w:rPr>
            </w:pPr>
          </w:p>
        </w:tc>
        <w:tc>
          <w:tcPr>
            <w:tcW w:w="1476" w:type="dxa"/>
            <w:vMerge w:val="continue"/>
            <w:shd w:val="clear" w:color="auto" w:fill="auto"/>
            <w:vAlign w:val="center"/>
          </w:tcPr>
          <w:p w14:paraId="76610CDA">
            <w:pPr>
              <w:pStyle w:val="14"/>
              <w:bidi w:val="0"/>
              <w:snapToGrid w:val="0"/>
              <w:ind w:left="0" w:leftChars="0" w:right="0" w:rightChars="0" w:firstLine="0" w:firstLineChars="0"/>
              <w:jc w:val="center"/>
              <w:rPr>
                <w:rFonts w:hint="default" w:ascii="Times New Roman" w:hAnsi="Times New Roman" w:eastAsia="宋体" w:cs="Times New Roman"/>
                <w:kern w:val="2"/>
                <w:sz w:val="21"/>
                <w:szCs w:val="22"/>
                <w:lang w:val="en-US" w:eastAsia="zh-CN" w:bidi="ar-SA"/>
              </w:rPr>
            </w:pPr>
          </w:p>
        </w:tc>
        <w:tc>
          <w:tcPr>
            <w:tcW w:w="1093" w:type="dxa"/>
            <w:vMerge w:val="continue"/>
            <w:shd w:val="clear" w:color="auto" w:fill="auto"/>
            <w:vAlign w:val="center"/>
          </w:tcPr>
          <w:p w14:paraId="6B8F4606">
            <w:pPr>
              <w:pStyle w:val="14"/>
              <w:bidi w:val="0"/>
              <w:snapToGrid w:val="0"/>
              <w:ind w:left="0" w:leftChars="0" w:right="0" w:rightChars="0" w:firstLine="0" w:firstLineChars="0"/>
              <w:jc w:val="center"/>
              <w:rPr>
                <w:rFonts w:hint="default" w:ascii="Times New Roman" w:hAnsi="Times New Roman" w:eastAsia="宋体" w:cs="Times New Roman"/>
                <w:kern w:val="2"/>
                <w:sz w:val="21"/>
                <w:szCs w:val="22"/>
                <w:lang w:val="en-US" w:eastAsia="zh-CN" w:bidi="ar-SA"/>
              </w:rPr>
            </w:pPr>
          </w:p>
        </w:tc>
        <w:tc>
          <w:tcPr>
            <w:tcW w:w="3834" w:type="dxa"/>
            <w:shd w:val="clear" w:color="auto" w:fill="auto"/>
            <w:vAlign w:val="center"/>
          </w:tcPr>
          <w:p w14:paraId="4158B309">
            <w:pPr>
              <w:pStyle w:val="14"/>
              <w:snapToGrid w:val="0"/>
              <w:ind w:left="0" w:leftChars="0" w:right="0" w:rightChars="0" w:firstLine="0" w:firstLineChars="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sz w:val="21"/>
                <w:vertAlign w:val="baseline"/>
                <w:lang w:val="en-US" w:eastAsia="zh-CN"/>
              </w:rPr>
              <w:t>湖库面积萎缩比例（C4）</w:t>
            </w:r>
          </w:p>
        </w:tc>
        <w:tc>
          <w:tcPr>
            <w:tcW w:w="1119" w:type="dxa"/>
            <w:shd w:val="clear" w:color="auto" w:fill="auto"/>
            <w:vAlign w:val="center"/>
          </w:tcPr>
          <w:p w14:paraId="4DDAA608">
            <w:pPr>
              <w:pStyle w:val="14"/>
              <w:bidi w:val="0"/>
              <w:snapToGrid w:val="0"/>
              <w:ind w:left="0" w:leftChars="0" w:right="0" w:rightChars="0" w:firstLine="0" w:firstLineChars="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sz w:val="21"/>
                <w:lang w:val="en-US" w:eastAsia="zh-CN"/>
              </w:rPr>
              <w:t>0.05</w:t>
            </w:r>
          </w:p>
        </w:tc>
      </w:tr>
      <w:tr w14:paraId="28030F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444" w:type="dxa"/>
            <w:vMerge w:val="continue"/>
            <w:shd w:val="clear" w:color="auto" w:fill="auto"/>
            <w:vAlign w:val="center"/>
          </w:tcPr>
          <w:p w14:paraId="695F60B9">
            <w:pPr>
              <w:pStyle w:val="14"/>
              <w:bidi w:val="0"/>
              <w:snapToGrid w:val="0"/>
              <w:ind w:left="0" w:leftChars="0" w:right="0" w:rightChars="0" w:firstLine="0" w:firstLineChars="0"/>
              <w:jc w:val="center"/>
              <w:rPr>
                <w:rFonts w:hint="default" w:ascii="Times New Roman" w:hAnsi="Times New Roman" w:eastAsia="宋体" w:cs="Times New Roman"/>
                <w:kern w:val="2"/>
                <w:sz w:val="21"/>
                <w:szCs w:val="22"/>
                <w:lang w:val="en-US" w:eastAsia="zh-CN" w:bidi="ar-SA"/>
              </w:rPr>
            </w:pPr>
          </w:p>
        </w:tc>
        <w:tc>
          <w:tcPr>
            <w:tcW w:w="1476" w:type="dxa"/>
            <w:vMerge w:val="restart"/>
            <w:shd w:val="clear" w:color="auto" w:fill="auto"/>
            <w:vAlign w:val="center"/>
          </w:tcPr>
          <w:p w14:paraId="38E03800">
            <w:pPr>
              <w:pStyle w:val="14"/>
              <w:bidi w:val="0"/>
              <w:snapToGrid w:val="0"/>
              <w:ind w:left="0" w:leftChars="0" w:right="0" w:rightChars="0" w:firstLine="0" w:firstLineChars="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sz w:val="21"/>
                <w:lang w:val="en-US" w:eastAsia="zh-CN"/>
              </w:rPr>
              <w:t>水环境安全</w:t>
            </w:r>
          </w:p>
        </w:tc>
        <w:tc>
          <w:tcPr>
            <w:tcW w:w="1093" w:type="dxa"/>
            <w:vMerge w:val="restart"/>
            <w:shd w:val="clear" w:color="auto" w:fill="auto"/>
            <w:vAlign w:val="center"/>
          </w:tcPr>
          <w:p w14:paraId="412130A8">
            <w:pPr>
              <w:pStyle w:val="14"/>
              <w:bidi w:val="0"/>
              <w:snapToGrid w:val="0"/>
              <w:ind w:left="0" w:leftChars="0" w:right="0" w:rightChars="0" w:firstLine="0" w:firstLineChars="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sz w:val="21"/>
                <w:lang w:val="en-US" w:eastAsia="zh-CN"/>
              </w:rPr>
              <w:t>0.42</w:t>
            </w:r>
          </w:p>
        </w:tc>
        <w:tc>
          <w:tcPr>
            <w:tcW w:w="3834" w:type="dxa"/>
            <w:shd w:val="clear" w:color="auto" w:fill="auto"/>
            <w:vAlign w:val="center"/>
          </w:tcPr>
          <w:p w14:paraId="43F56EDA">
            <w:pPr>
              <w:pStyle w:val="14"/>
              <w:snapToGrid w:val="0"/>
              <w:ind w:left="0" w:leftChars="0" w:right="0" w:rightChars="0" w:firstLine="0" w:firstLineChars="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sz w:val="21"/>
                <w:vertAlign w:val="baseline"/>
                <w:lang w:val="en-US" w:eastAsia="zh-CN"/>
              </w:rPr>
              <w:t>溶解氧（C5）</w:t>
            </w:r>
          </w:p>
        </w:tc>
        <w:tc>
          <w:tcPr>
            <w:tcW w:w="1119" w:type="dxa"/>
            <w:shd w:val="clear" w:color="auto" w:fill="auto"/>
            <w:vAlign w:val="center"/>
          </w:tcPr>
          <w:p w14:paraId="2A0EFD91">
            <w:pPr>
              <w:pStyle w:val="14"/>
              <w:bidi w:val="0"/>
              <w:snapToGrid w:val="0"/>
              <w:ind w:left="0" w:leftChars="0" w:right="0" w:rightChars="0" w:firstLine="0" w:firstLineChars="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sz w:val="21"/>
                <w:lang w:val="en-US" w:eastAsia="zh-CN"/>
              </w:rPr>
              <w:t>0.03</w:t>
            </w:r>
          </w:p>
        </w:tc>
      </w:tr>
      <w:tr w14:paraId="4C6814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444" w:type="dxa"/>
            <w:vMerge w:val="continue"/>
            <w:shd w:val="clear" w:color="auto" w:fill="auto"/>
            <w:vAlign w:val="center"/>
          </w:tcPr>
          <w:p w14:paraId="4656C55A">
            <w:pPr>
              <w:pStyle w:val="14"/>
              <w:bidi w:val="0"/>
              <w:snapToGrid w:val="0"/>
              <w:ind w:left="0" w:leftChars="0" w:right="0" w:rightChars="0" w:firstLine="0" w:firstLineChars="0"/>
              <w:jc w:val="center"/>
              <w:rPr>
                <w:rFonts w:hint="default" w:ascii="Times New Roman" w:hAnsi="Times New Roman" w:eastAsia="宋体" w:cs="Times New Roman"/>
                <w:kern w:val="2"/>
                <w:sz w:val="21"/>
                <w:szCs w:val="22"/>
                <w:lang w:val="en-US" w:eastAsia="zh-CN" w:bidi="ar-SA"/>
              </w:rPr>
            </w:pPr>
          </w:p>
        </w:tc>
        <w:tc>
          <w:tcPr>
            <w:tcW w:w="1476" w:type="dxa"/>
            <w:vMerge w:val="continue"/>
            <w:shd w:val="clear" w:color="auto" w:fill="auto"/>
            <w:vAlign w:val="center"/>
          </w:tcPr>
          <w:p w14:paraId="25A459FC">
            <w:pPr>
              <w:pStyle w:val="14"/>
              <w:bidi w:val="0"/>
              <w:snapToGrid w:val="0"/>
              <w:ind w:left="0" w:leftChars="0" w:right="0" w:rightChars="0" w:firstLine="0" w:firstLineChars="0"/>
              <w:jc w:val="center"/>
              <w:rPr>
                <w:rFonts w:hint="default" w:ascii="Times New Roman" w:hAnsi="Times New Roman" w:eastAsia="宋体" w:cs="Times New Roman"/>
                <w:kern w:val="2"/>
                <w:sz w:val="21"/>
                <w:szCs w:val="22"/>
                <w:lang w:val="en-US" w:eastAsia="zh-CN" w:bidi="ar-SA"/>
              </w:rPr>
            </w:pPr>
          </w:p>
        </w:tc>
        <w:tc>
          <w:tcPr>
            <w:tcW w:w="1093" w:type="dxa"/>
            <w:vMerge w:val="continue"/>
            <w:shd w:val="clear" w:color="auto" w:fill="auto"/>
            <w:vAlign w:val="center"/>
          </w:tcPr>
          <w:p w14:paraId="57F050D5">
            <w:pPr>
              <w:pStyle w:val="14"/>
              <w:bidi w:val="0"/>
              <w:snapToGrid w:val="0"/>
              <w:ind w:left="0" w:leftChars="0" w:right="0" w:rightChars="0" w:firstLine="0" w:firstLineChars="0"/>
              <w:jc w:val="center"/>
              <w:rPr>
                <w:rFonts w:hint="default" w:ascii="Times New Roman" w:hAnsi="Times New Roman" w:eastAsia="宋体" w:cs="Times New Roman"/>
                <w:kern w:val="2"/>
                <w:sz w:val="21"/>
                <w:szCs w:val="22"/>
                <w:lang w:val="en-US" w:eastAsia="zh-CN" w:bidi="ar-SA"/>
              </w:rPr>
            </w:pPr>
          </w:p>
        </w:tc>
        <w:tc>
          <w:tcPr>
            <w:tcW w:w="3834" w:type="dxa"/>
            <w:shd w:val="clear" w:color="auto" w:fill="auto"/>
            <w:vAlign w:val="center"/>
          </w:tcPr>
          <w:p w14:paraId="1243C64F">
            <w:pPr>
              <w:pStyle w:val="14"/>
              <w:snapToGrid w:val="0"/>
              <w:ind w:left="0" w:leftChars="0" w:right="0" w:rightChars="0" w:firstLine="0" w:firstLineChars="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sz w:val="21"/>
                <w:vertAlign w:val="baseline"/>
                <w:lang w:val="en-US" w:eastAsia="zh-CN"/>
              </w:rPr>
              <w:t>pH值（C6）</w:t>
            </w:r>
          </w:p>
        </w:tc>
        <w:tc>
          <w:tcPr>
            <w:tcW w:w="1119" w:type="dxa"/>
            <w:shd w:val="clear" w:color="auto" w:fill="auto"/>
            <w:vAlign w:val="center"/>
          </w:tcPr>
          <w:p w14:paraId="205EF069">
            <w:pPr>
              <w:pStyle w:val="14"/>
              <w:bidi w:val="0"/>
              <w:snapToGrid w:val="0"/>
              <w:ind w:left="0" w:leftChars="0" w:right="0" w:rightChars="0" w:firstLine="0" w:firstLineChars="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sz w:val="21"/>
                <w:lang w:val="en-US" w:eastAsia="zh-CN"/>
              </w:rPr>
              <w:t>0.03</w:t>
            </w:r>
          </w:p>
        </w:tc>
      </w:tr>
      <w:tr w14:paraId="6E98DC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444" w:type="dxa"/>
            <w:vMerge w:val="continue"/>
            <w:shd w:val="clear" w:color="auto" w:fill="auto"/>
            <w:vAlign w:val="center"/>
          </w:tcPr>
          <w:p w14:paraId="390F35BD">
            <w:pPr>
              <w:pStyle w:val="14"/>
              <w:bidi w:val="0"/>
              <w:snapToGrid w:val="0"/>
              <w:ind w:left="0" w:leftChars="0" w:right="0" w:rightChars="0" w:firstLine="0" w:firstLineChars="0"/>
              <w:jc w:val="center"/>
              <w:rPr>
                <w:rFonts w:hint="default" w:ascii="Times New Roman" w:hAnsi="Times New Roman" w:eastAsia="宋体" w:cs="Times New Roman"/>
                <w:kern w:val="2"/>
                <w:sz w:val="21"/>
                <w:szCs w:val="22"/>
                <w:lang w:val="en-US" w:eastAsia="zh-CN" w:bidi="ar-SA"/>
              </w:rPr>
            </w:pPr>
          </w:p>
        </w:tc>
        <w:tc>
          <w:tcPr>
            <w:tcW w:w="1476" w:type="dxa"/>
            <w:vMerge w:val="continue"/>
            <w:shd w:val="clear" w:color="auto" w:fill="auto"/>
            <w:vAlign w:val="center"/>
          </w:tcPr>
          <w:p w14:paraId="27C8F7F4">
            <w:pPr>
              <w:pStyle w:val="14"/>
              <w:bidi w:val="0"/>
              <w:snapToGrid w:val="0"/>
              <w:ind w:left="0" w:leftChars="0" w:right="0" w:rightChars="0" w:firstLine="0" w:firstLineChars="0"/>
              <w:jc w:val="center"/>
              <w:rPr>
                <w:rFonts w:hint="default" w:ascii="Times New Roman" w:hAnsi="Times New Roman" w:eastAsia="宋体" w:cs="Times New Roman"/>
                <w:kern w:val="2"/>
                <w:sz w:val="21"/>
                <w:szCs w:val="22"/>
                <w:lang w:val="en-US" w:eastAsia="zh-CN" w:bidi="ar-SA"/>
              </w:rPr>
            </w:pPr>
          </w:p>
        </w:tc>
        <w:tc>
          <w:tcPr>
            <w:tcW w:w="1093" w:type="dxa"/>
            <w:vMerge w:val="continue"/>
            <w:shd w:val="clear" w:color="auto" w:fill="auto"/>
            <w:vAlign w:val="center"/>
          </w:tcPr>
          <w:p w14:paraId="2EEAB76E">
            <w:pPr>
              <w:pStyle w:val="14"/>
              <w:bidi w:val="0"/>
              <w:snapToGrid w:val="0"/>
              <w:ind w:left="0" w:leftChars="0" w:right="0" w:rightChars="0" w:firstLine="0" w:firstLineChars="0"/>
              <w:jc w:val="center"/>
              <w:rPr>
                <w:rFonts w:hint="default" w:ascii="Times New Roman" w:hAnsi="Times New Roman" w:eastAsia="宋体" w:cs="Times New Roman"/>
                <w:kern w:val="2"/>
                <w:sz w:val="21"/>
                <w:szCs w:val="22"/>
                <w:lang w:val="en-US" w:eastAsia="zh-CN" w:bidi="ar-SA"/>
              </w:rPr>
            </w:pPr>
          </w:p>
        </w:tc>
        <w:tc>
          <w:tcPr>
            <w:tcW w:w="3834" w:type="dxa"/>
            <w:shd w:val="clear" w:color="auto" w:fill="auto"/>
            <w:vAlign w:val="center"/>
          </w:tcPr>
          <w:p w14:paraId="3D2C7683">
            <w:pPr>
              <w:pStyle w:val="14"/>
              <w:snapToGrid w:val="0"/>
              <w:ind w:left="0" w:leftChars="0" w:right="0" w:rightChars="0" w:firstLine="0" w:firstLineChars="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sz w:val="21"/>
                <w:vertAlign w:val="baseline"/>
                <w:lang w:val="en-US" w:eastAsia="zh-CN"/>
              </w:rPr>
              <w:t>生化需氧量（C7）</w:t>
            </w:r>
          </w:p>
        </w:tc>
        <w:tc>
          <w:tcPr>
            <w:tcW w:w="1119" w:type="dxa"/>
            <w:shd w:val="clear" w:color="auto" w:fill="auto"/>
            <w:vAlign w:val="center"/>
          </w:tcPr>
          <w:p w14:paraId="4EA5507B">
            <w:pPr>
              <w:pStyle w:val="14"/>
              <w:bidi w:val="0"/>
              <w:snapToGrid w:val="0"/>
              <w:ind w:left="0" w:leftChars="0" w:right="0" w:rightChars="0" w:firstLine="0" w:firstLineChars="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sz w:val="21"/>
                <w:lang w:val="en-US" w:eastAsia="zh-CN"/>
              </w:rPr>
              <w:t>0.03</w:t>
            </w:r>
          </w:p>
        </w:tc>
      </w:tr>
      <w:tr w14:paraId="0A8D9A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444" w:type="dxa"/>
            <w:vMerge w:val="continue"/>
            <w:shd w:val="clear" w:color="auto" w:fill="auto"/>
            <w:vAlign w:val="center"/>
          </w:tcPr>
          <w:p w14:paraId="3A661120">
            <w:pPr>
              <w:pStyle w:val="14"/>
              <w:bidi w:val="0"/>
              <w:snapToGrid w:val="0"/>
              <w:ind w:left="0" w:leftChars="0" w:right="0" w:rightChars="0" w:firstLine="0" w:firstLineChars="0"/>
              <w:jc w:val="center"/>
              <w:rPr>
                <w:rFonts w:hint="default" w:ascii="Times New Roman" w:hAnsi="Times New Roman" w:eastAsia="宋体" w:cs="Times New Roman"/>
                <w:kern w:val="2"/>
                <w:sz w:val="21"/>
                <w:szCs w:val="22"/>
                <w:lang w:val="en-US" w:eastAsia="zh-CN" w:bidi="ar-SA"/>
              </w:rPr>
            </w:pPr>
          </w:p>
        </w:tc>
        <w:tc>
          <w:tcPr>
            <w:tcW w:w="1476" w:type="dxa"/>
            <w:vMerge w:val="continue"/>
            <w:shd w:val="clear" w:color="auto" w:fill="auto"/>
            <w:vAlign w:val="center"/>
          </w:tcPr>
          <w:p w14:paraId="27933879">
            <w:pPr>
              <w:pStyle w:val="14"/>
              <w:bidi w:val="0"/>
              <w:snapToGrid w:val="0"/>
              <w:ind w:left="0" w:leftChars="0" w:right="0" w:rightChars="0" w:firstLine="0" w:firstLineChars="0"/>
              <w:jc w:val="center"/>
              <w:rPr>
                <w:rFonts w:hint="default" w:ascii="Times New Roman" w:hAnsi="Times New Roman" w:eastAsia="宋体" w:cs="Times New Roman"/>
                <w:kern w:val="2"/>
                <w:sz w:val="21"/>
                <w:szCs w:val="22"/>
                <w:lang w:val="en-US" w:eastAsia="zh-CN" w:bidi="ar-SA"/>
              </w:rPr>
            </w:pPr>
          </w:p>
        </w:tc>
        <w:tc>
          <w:tcPr>
            <w:tcW w:w="1093" w:type="dxa"/>
            <w:vMerge w:val="continue"/>
            <w:shd w:val="clear" w:color="auto" w:fill="auto"/>
            <w:vAlign w:val="center"/>
          </w:tcPr>
          <w:p w14:paraId="2DD8F488">
            <w:pPr>
              <w:pStyle w:val="14"/>
              <w:bidi w:val="0"/>
              <w:snapToGrid w:val="0"/>
              <w:ind w:left="0" w:leftChars="0" w:right="0" w:rightChars="0" w:firstLine="0" w:firstLineChars="0"/>
              <w:jc w:val="center"/>
              <w:rPr>
                <w:rFonts w:hint="default" w:ascii="Times New Roman" w:hAnsi="Times New Roman" w:eastAsia="宋体" w:cs="Times New Roman"/>
                <w:kern w:val="2"/>
                <w:sz w:val="21"/>
                <w:szCs w:val="22"/>
                <w:lang w:val="en-US" w:eastAsia="zh-CN" w:bidi="ar-SA"/>
              </w:rPr>
            </w:pPr>
          </w:p>
        </w:tc>
        <w:tc>
          <w:tcPr>
            <w:tcW w:w="3834" w:type="dxa"/>
            <w:shd w:val="clear" w:color="auto" w:fill="auto"/>
            <w:vAlign w:val="center"/>
          </w:tcPr>
          <w:p w14:paraId="6E1B3B60">
            <w:pPr>
              <w:pStyle w:val="14"/>
              <w:snapToGrid w:val="0"/>
              <w:ind w:left="0" w:leftChars="0" w:right="0" w:rightChars="0" w:firstLine="0" w:firstLineChars="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spacing w:val="7"/>
                <w:sz w:val="21"/>
                <w:lang w:val="en-US" w:eastAsia="zh-CN"/>
              </w:rPr>
              <w:t>总磷</w:t>
            </w:r>
            <w:r>
              <w:rPr>
                <w:rFonts w:hint="default" w:ascii="Times New Roman" w:hAnsi="Times New Roman" w:eastAsia="宋体" w:cs="Times New Roman"/>
                <w:sz w:val="21"/>
                <w:vertAlign w:val="baseline"/>
                <w:lang w:val="en-US" w:eastAsia="zh-CN"/>
              </w:rPr>
              <w:t>（C8）</w:t>
            </w:r>
          </w:p>
        </w:tc>
        <w:tc>
          <w:tcPr>
            <w:tcW w:w="1119" w:type="dxa"/>
            <w:shd w:val="clear" w:color="auto" w:fill="auto"/>
            <w:vAlign w:val="center"/>
          </w:tcPr>
          <w:p w14:paraId="7D93B0CC">
            <w:pPr>
              <w:pStyle w:val="14"/>
              <w:bidi w:val="0"/>
              <w:snapToGrid w:val="0"/>
              <w:ind w:left="0" w:leftChars="0" w:right="0" w:rightChars="0" w:firstLine="0" w:firstLineChars="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sz w:val="21"/>
                <w:lang w:val="en-US" w:eastAsia="zh-CN"/>
              </w:rPr>
              <w:t>0.06</w:t>
            </w:r>
          </w:p>
        </w:tc>
      </w:tr>
    </w:tbl>
    <w:p w14:paraId="7A5E10A6">
      <w:pPr>
        <w:pStyle w:val="58"/>
        <w:pageBreakBefore/>
        <w:spacing w:before="157" w:beforeLines="50" w:after="157" w:afterLines="50"/>
        <w:ind w:firstLine="0" w:firstLineChars="0"/>
        <w:jc w:val="center"/>
        <w:rPr>
          <w:rFonts w:hint="eastAsia" w:ascii="宋体" w:hAnsi="宋体" w:eastAsia="宋体" w:cs="宋体"/>
          <w:lang w:eastAsia="zh-CN"/>
        </w:rPr>
      </w:pPr>
      <w:r>
        <w:rPr>
          <w:rFonts w:hint="eastAsia" w:ascii="黑体" w:hAnsi="黑体" w:eastAsia="黑体" w:cs="黑体"/>
          <w:lang w:eastAsia="zh-CN"/>
        </w:rPr>
        <w:t>表7  湖库水生态健康评价指标体系</w:t>
      </w:r>
      <w:r>
        <w:rPr>
          <w:rFonts w:hint="eastAsia" w:ascii="宋体" w:hAnsi="宋体" w:eastAsia="宋体" w:cs="宋体"/>
          <w:lang w:eastAsia="zh-CN"/>
        </w:rPr>
        <w:t>（续）</w:t>
      </w:r>
    </w:p>
    <w:tbl>
      <w:tblPr>
        <w:tblStyle w:val="28"/>
        <w:tblW w:w="896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444"/>
        <w:gridCol w:w="1476"/>
        <w:gridCol w:w="1093"/>
        <w:gridCol w:w="3834"/>
        <w:gridCol w:w="1119"/>
      </w:tblGrid>
      <w:tr w14:paraId="77DE77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1444" w:type="dxa"/>
            <w:tcBorders>
              <w:tl2br w:val="nil"/>
              <w:tr2bl w:val="nil"/>
            </w:tcBorders>
            <w:shd w:val="clear" w:color="auto" w:fill="auto"/>
            <w:vAlign w:val="center"/>
          </w:tcPr>
          <w:p w14:paraId="09BBF395">
            <w:pPr>
              <w:pStyle w:val="14"/>
              <w:bidi w:val="0"/>
              <w:snapToGrid w:val="0"/>
              <w:ind w:left="0" w:leftChars="0" w:right="0" w:rightChars="0" w:firstLine="0" w:firstLineChars="0"/>
              <w:jc w:val="center"/>
              <w:rPr>
                <w:rFonts w:hint="default" w:ascii="Times New Roman" w:hAnsi="Times New Roman" w:eastAsia="宋体" w:cs="Times New Roman"/>
                <w:b w:val="0"/>
                <w:bCs w:val="0"/>
                <w:kern w:val="2"/>
                <w:sz w:val="21"/>
                <w:szCs w:val="22"/>
                <w:lang w:val="en-US" w:eastAsia="zh-CN" w:bidi="ar-SA"/>
              </w:rPr>
            </w:pPr>
            <w:r>
              <w:rPr>
                <w:rFonts w:hint="default" w:ascii="Times New Roman" w:hAnsi="Times New Roman" w:cs="Times New Roman"/>
                <w:b w:val="0"/>
                <w:bCs w:val="0"/>
                <w:lang w:val="en-US" w:eastAsia="zh-CN"/>
              </w:rPr>
              <w:t>目标层（A）</w:t>
            </w:r>
          </w:p>
        </w:tc>
        <w:tc>
          <w:tcPr>
            <w:tcW w:w="1476" w:type="dxa"/>
            <w:tcBorders>
              <w:tl2br w:val="nil"/>
              <w:tr2bl w:val="nil"/>
            </w:tcBorders>
            <w:shd w:val="clear" w:color="auto" w:fill="auto"/>
            <w:vAlign w:val="center"/>
          </w:tcPr>
          <w:p w14:paraId="63A79F9C">
            <w:pPr>
              <w:pStyle w:val="14"/>
              <w:bidi w:val="0"/>
              <w:snapToGrid w:val="0"/>
              <w:ind w:left="0" w:leftChars="0" w:right="0" w:rightChars="0" w:firstLine="0" w:firstLineChars="0"/>
              <w:jc w:val="center"/>
              <w:rPr>
                <w:rFonts w:hint="default" w:ascii="Times New Roman" w:hAnsi="Times New Roman" w:eastAsia="宋体" w:cs="Times New Roman"/>
                <w:b w:val="0"/>
                <w:bCs w:val="0"/>
                <w:kern w:val="2"/>
                <w:sz w:val="21"/>
                <w:szCs w:val="22"/>
                <w:lang w:val="en-US" w:eastAsia="zh-CN" w:bidi="ar-SA"/>
              </w:rPr>
            </w:pPr>
            <w:r>
              <w:rPr>
                <w:rFonts w:hint="default" w:ascii="Times New Roman" w:hAnsi="Times New Roman" w:cs="Times New Roman"/>
                <w:b w:val="0"/>
                <w:bCs w:val="0"/>
                <w:lang w:val="en-US" w:eastAsia="zh-CN"/>
              </w:rPr>
              <w:t>准则层（B）</w:t>
            </w:r>
          </w:p>
        </w:tc>
        <w:tc>
          <w:tcPr>
            <w:tcW w:w="1093" w:type="dxa"/>
            <w:tcBorders>
              <w:tl2br w:val="nil"/>
              <w:tr2bl w:val="nil"/>
            </w:tcBorders>
            <w:shd w:val="clear" w:color="auto" w:fill="auto"/>
            <w:vAlign w:val="center"/>
          </w:tcPr>
          <w:p w14:paraId="2003ABC9">
            <w:pPr>
              <w:pStyle w:val="14"/>
              <w:bidi w:val="0"/>
              <w:snapToGrid w:val="0"/>
              <w:ind w:left="0" w:leftChars="0" w:right="0" w:rightChars="0" w:firstLine="0" w:firstLineChars="0"/>
              <w:jc w:val="center"/>
              <w:rPr>
                <w:rFonts w:hint="default" w:ascii="Times New Roman" w:hAnsi="Times New Roman" w:eastAsia="宋体" w:cs="Times New Roman"/>
                <w:b w:val="0"/>
                <w:bCs w:val="0"/>
                <w:kern w:val="2"/>
                <w:sz w:val="21"/>
                <w:szCs w:val="22"/>
                <w:lang w:val="en-US" w:eastAsia="zh-CN" w:bidi="ar-SA"/>
              </w:rPr>
            </w:pPr>
            <w:r>
              <w:rPr>
                <w:rFonts w:hint="default" w:ascii="Times New Roman" w:hAnsi="Times New Roman" w:cs="Times New Roman"/>
                <w:b w:val="0"/>
                <w:bCs w:val="0"/>
                <w:lang w:val="en-US" w:eastAsia="zh-CN"/>
              </w:rPr>
              <w:t>权重</w:t>
            </w:r>
          </w:p>
        </w:tc>
        <w:tc>
          <w:tcPr>
            <w:tcW w:w="3834" w:type="dxa"/>
            <w:tcBorders>
              <w:tl2br w:val="nil"/>
              <w:tr2bl w:val="nil"/>
            </w:tcBorders>
            <w:shd w:val="clear" w:color="auto" w:fill="auto"/>
            <w:vAlign w:val="center"/>
          </w:tcPr>
          <w:p w14:paraId="4EA97C22">
            <w:pPr>
              <w:pStyle w:val="14"/>
              <w:bidi w:val="0"/>
              <w:snapToGrid w:val="0"/>
              <w:ind w:left="0" w:leftChars="0" w:right="0" w:rightChars="0" w:firstLine="0" w:firstLineChars="0"/>
              <w:jc w:val="center"/>
              <w:rPr>
                <w:rFonts w:hint="default" w:ascii="Times New Roman" w:hAnsi="Times New Roman" w:eastAsia="宋体" w:cs="Times New Roman"/>
                <w:b w:val="0"/>
                <w:bCs w:val="0"/>
                <w:kern w:val="2"/>
                <w:sz w:val="21"/>
                <w:szCs w:val="22"/>
                <w:lang w:val="en-US" w:eastAsia="zh-CN" w:bidi="ar-SA"/>
              </w:rPr>
            </w:pPr>
            <w:r>
              <w:rPr>
                <w:rFonts w:hint="default" w:ascii="Times New Roman" w:hAnsi="Times New Roman" w:cs="Times New Roman"/>
                <w:b w:val="0"/>
                <w:bCs w:val="0"/>
                <w:lang w:val="en-US" w:eastAsia="zh-CN"/>
              </w:rPr>
              <w:t>指标层（C）</w:t>
            </w:r>
          </w:p>
        </w:tc>
        <w:tc>
          <w:tcPr>
            <w:tcW w:w="1119" w:type="dxa"/>
            <w:tcBorders>
              <w:tl2br w:val="nil"/>
              <w:tr2bl w:val="nil"/>
            </w:tcBorders>
            <w:shd w:val="clear" w:color="auto" w:fill="auto"/>
            <w:vAlign w:val="center"/>
          </w:tcPr>
          <w:p w14:paraId="268734A9">
            <w:pPr>
              <w:pStyle w:val="14"/>
              <w:bidi w:val="0"/>
              <w:snapToGrid w:val="0"/>
              <w:ind w:left="0" w:leftChars="0" w:right="0" w:rightChars="0" w:firstLine="0" w:firstLineChars="0"/>
              <w:jc w:val="center"/>
              <w:rPr>
                <w:rFonts w:hint="default" w:ascii="Times New Roman" w:hAnsi="Times New Roman" w:eastAsia="宋体" w:cs="Times New Roman"/>
                <w:b w:val="0"/>
                <w:bCs w:val="0"/>
                <w:kern w:val="2"/>
                <w:sz w:val="21"/>
                <w:szCs w:val="22"/>
                <w:lang w:val="en-US" w:eastAsia="zh-CN" w:bidi="ar-SA"/>
              </w:rPr>
            </w:pPr>
            <w:r>
              <w:rPr>
                <w:rFonts w:hint="default" w:ascii="Times New Roman" w:hAnsi="Times New Roman" w:cs="Times New Roman"/>
                <w:b w:val="0"/>
                <w:bCs w:val="0"/>
                <w:lang w:val="en-US" w:eastAsia="zh-CN"/>
              </w:rPr>
              <w:t>权重</w:t>
            </w:r>
          </w:p>
        </w:tc>
      </w:tr>
    </w:tbl>
    <w:tbl>
      <w:tblPr>
        <w:tblStyle w:val="29"/>
        <w:tblW w:w="896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444"/>
        <w:gridCol w:w="1476"/>
        <w:gridCol w:w="1093"/>
        <w:gridCol w:w="3834"/>
        <w:gridCol w:w="1119"/>
      </w:tblGrid>
      <w:tr w14:paraId="325A21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444" w:type="dxa"/>
            <w:vMerge w:val="restart"/>
            <w:tcBorders>
              <w:top w:val="nil"/>
            </w:tcBorders>
            <w:shd w:val="clear" w:color="auto" w:fill="auto"/>
            <w:vAlign w:val="center"/>
          </w:tcPr>
          <w:p w14:paraId="3F62CAFB">
            <w:pPr>
              <w:pStyle w:val="14"/>
              <w:bidi w:val="0"/>
              <w:snapToGrid w:val="0"/>
              <w:ind w:left="0" w:leftChars="0" w:right="0" w:rightChars="0" w:firstLine="0" w:firstLineChars="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sz w:val="21"/>
                <w:lang w:val="en-US" w:eastAsia="zh-CN"/>
              </w:rPr>
              <w:t>湖库水生态健康综合指数LaHI</w:t>
            </w:r>
          </w:p>
        </w:tc>
        <w:tc>
          <w:tcPr>
            <w:tcW w:w="1476" w:type="dxa"/>
            <w:vMerge w:val="restart"/>
            <w:tcBorders>
              <w:top w:val="nil"/>
            </w:tcBorders>
            <w:shd w:val="clear" w:color="auto" w:fill="auto"/>
            <w:vAlign w:val="center"/>
          </w:tcPr>
          <w:p w14:paraId="1E8A01B8">
            <w:pPr>
              <w:pStyle w:val="14"/>
              <w:bidi w:val="0"/>
              <w:snapToGrid w:val="0"/>
              <w:ind w:left="0" w:leftChars="0" w:right="0" w:rightChars="0" w:firstLine="0" w:firstLineChars="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sz w:val="21"/>
                <w:lang w:val="en-US" w:eastAsia="zh-CN"/>
              </w:rPr>
              <w:t>水环境安全</w:t>
            </w:r>
          </w:p>
        </w:tc>
        <w:tc>
          <w:tcPr>
            <w:tcW w:w="1093" w:type="dxa"/>
            <w:vMerge w:val="restart"/>
            <w:tcBorders>
              <w:top w:val="nil"/>
            </w:tcBorders>
            <w:shd w:val="clear" w:color="auto" w:fill="auto"/>
            <w:vAlign w:val="center"/>
          </w:tcPr>
          <w:p w14:paraId="3205761D">
            <w:pPr>
              <w:pStyle w:val="14"/>
              <w:bidi w:val="0"/>
              <w:snapToGrid w:val="0"/>
              <w:ind w:left="0" w:leftChars="0" w:right="0" w:rightChars="0" w:firstLine="0" w:firstLineChars="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sz w:val="21"/>
                <w:lang w:val="en-US" w:eastAsia="zh-CN"/>
              </w:rPr>
              <w:t>0.42</w:t>
            </w:r>
          </w:p>
        </w:tc>
        <w:tc>
          <w:tcPr>
            <w:tcW w:w="3834" w:type="dxa"/>
            <w:tcBorders>
              <w:top w:val="nil"/>
            </w:tcBorders>
            <w:shd w:val="clear" w:color="auto" w:fill="auto"/>
            <w:vAlign w:val="center"/>
          </w:tcPr>
          <w:p w14:paraId="3EE4FE14">
            <w:pPr>
              <w:pStyle w:val="14"/>
              <w:snapToGrid w:val="0"/>
              <w:ind w:left="0" w:leftChars="0" w:right="0" w:rightChars="0" w:firstLine="0" w:firstLineChars="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spacing w:val="7"/>
                <w:sz w:val="21"/>
              </w:rPr>
              <w:t>高锰酸盐指数</w:t>
            </w:r>
            <w:r>
              <w:rPr>
                <w:rFonts w:hint="default" w:ascii="Times New Roman" w:hAnsi="Times New Roman" w:eastAsia="宋体" w:cs="Times New Roman"/>
                <w:sz w:val="21"/>
                <w:vertAlign w:val="baseline"/>
                <w:lang w:val="en-US" w:eastAsia="zh-CN"/>
              </w:rPr>
              <w:t>（C9）</w:t>
            </w:r>
          </w:p>
        </w:tc>
        <w:tc>
          <w:tcPr>
            <w:tcW w:w="1119" w:type="dxa"/>
            <w:tcBorders>
              <w:top w:val="nil"/>
            </w:tcBorders>
            <w:shd w:val="clear" w:color="auto" w:fill="auto"/>
            <w:vAlign w:val="center"/>
          </w:tcPr>
          <w:p w14:paraId="6056024C">
            <w:pPr>
              <w:pStyle w:val="14"/>
              <w:bidi w:val="0"/>
              <w:snapToGrid w:val="0"/>
              <w:ind w:left="0" w:leftChars="0" w:right="0" w:rightChars="0" w:firstLine="0" w:firstLineChars="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sz w:val="21"/>
                <w:lang w:val="en-US" w:eastAsia="zh-CN"/>
              </w:rPr>
              <w:t>0.06</w:t>
            </w:r>
          </w:p>
        </w:tc>
      </w:tr>
      <w:tr w14:paraId="2F5D68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444" w:type="dxa"/>
            <w:vMerge w:val="continue"/>
            <w:shd w:val="clear" w:color="auto" w:fill="auto"/>
            <w:vAlign w:val="center"/>
          </w:tcPr>
          <w:p w14:paraId="01990089">
            <w:pPr>
              <w:pStyle w:val="14"/>
              <w:bidi w:val="0"/>
              <w:snapToGrid w:val="0"/>
              <w:ind w:left="0" w:leftChars="0" w:right="0" w:rightChars="0" w:firstLine="0" w:firstLineChars="0"/>
              <w:jc w:val="center"/>
              <w:rPr>
                <w:rFonts w:hint="default" w:ascii="Times New Roman" w:hAnsi="Times New Roman" w:eastAsia="宋体" w:cs="Times New Roman"/>
                <w:kern w:val="2"/>
                <w:sz w:val="21"/>
                <w:szCs w:val="22"/>
                <w:lang w:val="en-US" w:eastAsia="zh-CN" w:bidi="ar-SA"/>
              </w:rPr>
            </w:pPr>
          </w:p>
        </w:tc>
        <w:tc>
          <w:tcPr>
            <w:tcW w:w="1476" w:type="dxa"/>
            <w:vMerge w:val="continue"/>
            <w:shd w:val="clear" w:color="auto" w:fill="auto"/>
            <w:vAlign w:val="center"/>
          </w:tcPr>
          <w:p w14:paraId="0EAEBBF8">
            <w:pPr>
              <w:pStyle w:val="14"/>
              <w:bidi w:val="0"/>
              <w:snapToGrid w:val="0"/>
              <w:ind w:left="0" w:leftChars="0" w:right="0" w:rightChars="0" w:firstLine="0" w:firstLineChars="0"/>
              <w:jc w:val="center"/>
              <w:rPr>
                <w:rFonts w:hint="default" w:ascii="Times New Roman" w:hAnsi="Times New Roman" w:eastAsia="宋体" w:cs="Times New Roman"/>
                <w:kern w:val="2"/>
                <w:sz w:val="21"/>
                <w:szCs w:val="22"/>
                <w:lang w:val="en-US" w:eastAsia="zh-CN" w:bidi="ar-SA"/>
              </w:rPr>
            </w:pPr>
          </w:p>
        </w:tc>
        <w:tc>
          <w:tcPr>
            <w:tcW w:w="1093" w:type="dxa"/>
            <w:vMerge w:val="continue"/>
            <w:shd w:val="clear" w:color="auto" w:fill="auto"/>
            <w:vAlign w:val="center"/>
          </w:tcPr>
          <w:p w14:paraId="7AFB03E0">
            <w:pPr>
              <w:pStyle w:val="14"/>
              <w:bidi w:val="0"/>
              <w:snapToGrid w:val="0"/>
              <w:ind w:left="0" w:leftChars="0" w:right="0" w:rightChars="0" w:firstLine="0" w:firstLineChars="0"/>
              <w:jc w:val="center"/>
              <w:rPr>
                <w:rFonts w:hint="default" w:ascii="Times New Roman" w:hAnsi="Times New Roman" w:eastAsia="宋体" w:cs="Times New Roman"/>
                <w:kern w:val="2"/>
                <w:sz w:val="21"/>
                <w:szCs w:val="22"/>
                <w:lang w:val="en-US" w:eastAsia="zh-CN" w:bidi="ar-SA"/>
              </w:rPr>
            </w:pPr>
          </w:p>
        </w:tc>
        <w:tc>
          <w:tcPr>
            <w:tcW w:w="3834" w:type="dxa"/>
            <w:shd w:val="clear" w:color="auto" w:fill="auto"/>
            <w:vAlign w:val="center"/>
          </w:tcPr>
          <w:p w14:paraId="535C9A96">
            <w:pPr>
              <w:pStyle w:val="14"/>
              <w:snapToGrid w:val="0"/>
              <w:ind w:left="0" w:leftChars="0" w:right="0" w:rightChars="0" w:firstLine="0" w:firstLineChars="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sz w:val="21"/>
                <w:vertAlign w:val="baseline"/>
                <w:lang w:val="en-US" w:eastAsia="zh-CN"/>
              </w:rPr>
              <w:t>氨氮（C10）</w:t>
            </w:r>
          </w:p>
        </w:tc>
        <w:tc>
          <w:tcPr>
            <w:tcW w:w="1119" w:type="dxa"/>
            <w:shd w:val="clear" w:color="auto" w:fill="auto"/>
            <w:vAlign w:val="center"/>
          </w:tcPr>
          <w:p w14:paraId="2255E6A7">
            <w:pPr>
              <w:pStyle w:val="14"/>
              <w:bidi w:val="0"/>
              <w:snapToGrid w:val="0"/>
              <w:ind w:left="0" w:leftChars="0" w:right="0" w:rightChars="0" w:firstLine="0" w:firstLineChars="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sz w:val="21"/>
                <w:lang w:val="en-US" w:eastAsia="zh-CN"/>
              </w:rPr>
              <w:t>0.03</w:t>
            </w:r>
          </w:p>
        </w:tc>
      </w:tr>
      <w:tr w14:paraId="16A034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444" w:type="dxa"/>
            <w:vMerge w:val="continue"/>
            <w:shd w:val="clear" w:color="auto" w:fill="auto"/>
            <w:vAlign w:val="center"/>
          </w:tcPr>
          <w:p w14:paraId="45A62653">
            <w:pPr>
              <w:pStyle w:val="14"/>
              <w:bidi w:val="0"/>
              <w:snapToGrid w:val="0"/>
              <w:ind w:left="0" w:leftChars="0" w:right="0" w:rightChars="0" w:firstLine="0" w:firstLineChars="0"/>
              <w:jc w:val="center"/>
              <w:rPr>
                <w:rFonts w:hint="default" w:ascii="Times New Roman" w:hAnsi="Times New Roman" w:eastAsia="宋体" w:cs="Times New Roman"/>
                <w:kern w:val="2"/>
                <w:sz w:val="21"/>
                <w:szCs w:val="22"/>
                <w:lang w:val="en-US" w:eastAsia="zh-CN" w:bidi="ar-SA"/>
              </w:rPr>
            </w:pPr>
          </w:p>
        </w:tc>
        <w:tc>
          <w:tcPr>
            <w:tcW w:w="1476" w:type="dxa"/>
            <w:vMerge w:val="continue"/>
            <w:shd w:val="clear" w:color="auto" w:fill="auto"/>
            <w:vAlign w:val="center"/>
          </w:tcPr>
          <w:p w14:paraId="092BE18A">
            <w:pPr>
              <w:pStyle w:val="14"/>
              <w:bidi w:val="0"/>
              <w:snapToGrid w:val="0"/>
              <w:ind w:left="0" w:leftChars="0" w:right="0" w:rightChars="0" w:firstLine="0" w:firstLineChars="0"/>
              <w:jc w:val="center"/>
              <w:rPr>
                <w:rFonts w:hint="default" w:ascii="Times New Roman" w:hAnsi="Times New Roman" w:eastAsia="宋体" w:cs="Times New Roman"/>
                <w:kern w:val="2"/>
                <w:sz w:val="21"/>
                <w:szCs w:val="22"/>
                <w:lang w:val="en-US" w:eastAsia="zh-CN" w:bidi="ar-SA"/>
              </w:rPr>
            </w:pPr>
          </w:p>
        </w:tc>
        <w:tc>
          <w:tcPr>
            <w:tcW w:w="1093" w:type="dxa"/>
            <w:vMerge w:val="continue"/>
            <w:shd w:val="clear" w:color="auto" w:fill="auto"/>
            <w:vAlign w:val="center"/>
          </w:tcPr>
          <w:p w14:paraId="6B103916">
            <w:pPr>
              <w:pStyle w:val="14"/>
              <w:bidi w:val="0"/>
              <w:snapToGrid w:val="0"/>
              <w:ind w:left="0" w:leftChars="0" w:right="0" w:rightChars="0" w:firstLine="0" w:firstLineChars="0"/>
              <w:jc w:val="center"/>
              <w:rPr>
                <w:rFonts w:hint="default" w:ascii="Times New Roman" w:hAnsi="Times New Roman" w:eastAsia="宋体" w:cs="Times New Roman"/>
                <w:kern w:val="2"/>
                <w:sz w:val="21"/>
                <w:szCs w:val="22"/>
                <w:lang w:val="en-US" w:eastAsia="zh-CN" w:bidi="ar-SA"/>
              </w:rPr>
            </w:pPr>
          </w:p>
        </w:tc>
        <w:tc>
          <w:tcPr>
            <w:tcW w:w="3834" w:type="dxa"/>
            <w:shd w:val="clear" w:color="auto" w:fill="auto"/>
            <w:vAlign w:val="center"/>
          </w:tcPr>
          <w:p w14:paraId="4A629DD3">
            <w:pPr>
              <w:pStyle w:val="14"/>
              <w:snapToGrid w:val="0"/>
              <w:ind w:left="0" w:leftChars="0" w:right="0" w:rightChars="0" w:firstLine="0" w:firstLineChars="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sz w:val="21"/>
                <w:vertAlign w:val="baseline"/>
                <w:lang w:val="en-US" w:eastAsia="zh-CN"/>
              </w:rPr>
              <w:t>透明度（C11）</w:t>
            </w:r>
          </w:p>
        </w:tc>
        <w:tc>
          <w:tcPr>
            <w:tcW w:w="1119" w:type="dxa"/>
            <w:shd w:val="clear" w:color="auto" w:fill="auto"/>
            <w:vAlign w:val="center"/>
          </w:tcPr>
          <w:p w14:paraId="0D98F55D">
            <w:pPr>
              <w:pStyle w:val="14"/>
              <w:bidi w:val="0"/>
              <w:snapToGrid w:val="0"/>
              <w:ind w:left="0" w:leftChars="0" w:right="0" w:rightChars="0" w:firstLine="0" w:firstLineChars="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sz w:val="21"/>
                <w:lang w:val="en-US" w:eastAsia="zh-CN"/>
              </w:rPr>
              <w:t>0.06</w:t>
            </w:r>
          </w:p>
        </w:tc>
      </w:tr>
      <w:tr w14:paraId="6F22A0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444" w:type="dxa"/>
            <w:vMerge w:val="continue"/>
            <w:shd w:val="clear" w:color="auto" w:fill="auto"/>
            <w:vAlign w:val="center"/>
          </w:tcPr>
          <w:p w14:paraId="4B9B625B">
            <w:pPr>
              <w:pStyle w:val="14"/>
              <w:bidi w:val="0"/>
              <w:snapToGrid w:val="0"/>
              <w:ind w:left="0" w:leftChars="0" w:right="0" w:rightChars="0" w:firstLine="0" w:firstLineChars="0"/>
              <w:jc w:val="center"/>
              <w:rPr>
                <w:rFonts w:hint="default" w:ascii="Times New Roman" w:hAnsi="Times New Roman" w:eastAsia="宋体" w:cs="Times New Roman"/>
                <w:kern w:val="2"/>
                <w:sz w:val="21"/>
                <w:szCs w:val="22"/>
                <w:lang w:val="en-US" w:eastAsia="zh-CN" w:bidi="ar-SA"/>
              </w:rPr>
            </w:pPr>
          </w:p>
        </w:tc>
        <w:tc>
          <w:tcPr>
            <w:tcW w:w="1476" w:type="dxa"/>
            <w:vMerge w:val="continue"/>
            <w:shd w:val="clear" w:color="auto" w:fill="auto"/>
            <w:vAlign w:val="center"/>
          </w:tcPr>
          <w:p w14:paraId="29EFF499">
            <w:pPr>
              <w:pStyle w:val="14"/>
              <w:bidi w:val="0"/>
              <w:snapToGrid w:val="0"/>
              <w:ind w:left="0" w:leftChars="0" w:right="0" w:rightChars="0" w:firstLine="0" w:firstLineChars="0"/>
              <w:jc w:val="center"/>
              <w:rPr>
                <w:rFonts w:hint="default" w:ascii="Times New Roman" w:hAnsi="Times New Roman" w:eastAsia="宋体" w:cs="Times New Roman"/>
                <w:kern w:val="2"/>
                <w:sz w:val="21"/>
                <w:szCs w:val="22"/>
                <w:lang w:val="en-US" w:eastAsia="zh-CN" w:bidi="ar-SA"/>
              </w:rPr>
            </w:pPr>
          </w:p>
        </w:tc>
        <w:tc>
          <w:tcPr>
            <w:tcW w:w="1093" w:type="dxa"/>
            <w:vMerge w:val="continue"/>
            <w:shd w:val="clear" w:color="auto" w:fill="auto"/>
            <w:vAlign w:val="center"/>
          </w:tcPr>
          <w:p w14:paraId="3DA7D76B">
            <w:pPr>
              <w:pStyle w:val="14"/>
              <w:bidi w:val="0"/>
              <w:snapToGrid w:val="0"/>
              <w:ind w:left="0" w:leftChars="0" w:right="0" w:rightChars="0" w:firstLine="0" w:firstLineChars="0"/>
              <w:jc w:val="center"/>
              <w:rPr>
                <w:rFonts w:hint="default" w:ascii="Times New Roman" w:hAnsi="Times New Roman" w:eastAsia="宋体" w:cs="Times New Roman"/>
                <w:kern w:val="2"/>
                <w:sz w:val="21"/>
                <w:szCs w:val="22"/>
                <w:lang w:val="en-US" w:eastAsia="zh-CN" w:bidi="ar-SA"/>
              </w:rPr>
            </w:pPr>
          </w:p>
        </w:tc>
        <w:tc>
          <w:tcPr>
            <w:tcW w:w="3834" w:type="dxa"/>
            <w:shd w:val="clear" w:color="auto" w:fill="auto"/>
            <w:vAlign w:val="center"/>
          </w:tcPr>
          <w:p w14:paraId="272D32D4">
            <w:pPr>
              <w:pStyle w:val="14"/>
              <w:snapToGrid w:val="0"/>
              <w:ind w:left="0" w:leftChars="0" w:right="0" w:rightChars="0" w:firstLine="0" w:firstLineChars="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sz w:val="21"/>
                <w:vertAlign w:val="baseline"/>
                <w:lang w:val="en-US" w:eastAsia="zh-CN"/>
              </w:rPr>
              <w:t>叶绿素（C12）</w:t>
            </w:r>
          </w:p>
        </w:tc>
        <w:tc>
          <w:tcPr>
            <w:tcW w:w="1119" w:type="dxa"/>
            <w:shd w:val="clear" w:color="auto" w:fill="auto"/>
            <w:vAlign w:val="center"/>
          </w:tcPr>
          <w:p w14:paraId="245A0B7A">
            <w:pPr>
              <w:pStyle w:val="14"/>
              <w:bidi w:val="0"/>
              <w:snapToGrid w:val="0"/>
              <w:ind w:left="0" w:leftChars="0" w:right="0" w:rightChars="0" w:firstLine="0" w:firstLineChars="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sz w:val="21"/>
                <w:lang w:val="en-US" w:eastAsia="zh-CN"/>
              </w:rPr>
              <w:t>0.06</w:t>
            </w:r>
          </w:p>
        </w:tc>
      </w:tr>
      <w:tr w14:paraId="7E88C1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444" w:type="dxa"/>
            <w:vMerge w:val="continue"/>
            <w:shd w:val="clear" w:color="auto" w:fill="auto"/>
            <w:vAlign w:val="center"/>
          </w:tcPr>
          <w:p w14:paraId="7E1FED29">
            <w:pPr>
              <w:pStyle w:val="14"/>
              <w:bidi w:val="0"/>
              <w:snapToGrid w:val="0"/>
              <w:ind w:left="0" w:leftChars="0" w:right="0" w:rightChars="0" w:firstLine="0" w:firstLineChars="0"/>
              <w:jc w:val="center"/>
              <w:rPr>
                <w:rFonts w:hint="default" w:ascii="Times New Roman" w:hAnsi="Times New Roman" w:eastAsia="宋体" w:cs="Times New Roman"/>
                <w:kern w:val="2"/>
                <w:sz w:val="21"/>
                <w:szCs w:val="22"/>
                <w:lang w:val="en-US" w:eastAsia="zh-CN" w:bidi="ar-SA"/>
              </w:rPr>
            </w:pPr>
          </w:p>
        </w:tc>
        <w:tc>
          <w:tcPr>
            <w:tcW w:w="1476" w:type="dxa"/>
            <w:vMerge w:val="continue"/>
            <w:shd w:val="clear" w:color="auto" w:fill="auto"/>
            <w:vAlign w:val="center"/>
          </w:tcPr>
          <w:p w14:paraId="19409995">
            <w:pPr>
              <w:pStyle w:val="14"/>
              <w:bidi w:val="0"/>
              <w:snapToGrid w:val="0"/>
              <w:ind w:left="0" w:leftChars="0" w:right="0" w:rightChars="0" w:firstLine="0" w:firstLineChars="0"/>
              <w:jc w:val="center"/>
              <w:rPr>
                <w:rFonts w:hint="default" w:ascii="Times New Roman" w:hAnsi="Times New Roman" w:eastAsia="宋体" w:cs="Times New Roman"/>
                <w:kern w:val="2"/>
                <w:sz w:val="21"/>
                <w:szCs w:val="22"/>
                <w:lang w:val="en-US" w:eastAsia="zh-CN" w:bidi="ar-SA"/>
              </w:rPr>
            </w:pPr>
          </w:p>
        </w:tc>
        <w:tc>
          <w:tcPr>
            <w:tcW w:w="1093" w:type="dxa"/>
            <w:vMerge w:val="continue"/>
            <w:shd w:val="clear" w:color="auto" w:fill="auto"/>
            <w:vAlign w:val="center"/>
          </w:tcPr>
          <w:p w14:paraId="7139F6FD">
            <w:pPr>
              <w:pStyle w:val="14"/>
              <w:bidi w:val="0"/>
              <w:snapToGrid w:val="0"/>
              <w:ind w:left="0" w:leftChars="0" w:right="0" w:rightChars="0" w:firstLine="0" w:firstLineChars="0"/>
              <w:jc w:val="center"/>
              <w:rPr>
                <w:rFonts w:hint="default" w:ascii="Times New Roman" w:hAnsi="Times New Roman" w:eastAsia="宋体" w:cs="Times New Roman"/>
                <w:kern w:val="2"/>
                <w:sz w:val="21"/>
                <w:szCs w:val="22"/>
                <w:lang w:val="en-US" w:eastAsia="zh-CN" w:bidi="ar-SA"/>
              </w:rPr>
            </w:pPr>
          </w:p>
        </w:tc>
        <w:tc>
          <w:tcPr>
            <w:tcW w:w="3834" w:type="dxa"/>
            <w:shd w:val="clear" w:color="auto" w:fill="auto"/>
            <w:vAlign w:val="center"/>
          </w:tcPr>
          <w:p w14:paraId="2DCDC0F6">
            <w:pPr>
              <w:pStyle w:val="14"/>
              <w:snapToGrid w:val="0"/>
              <w:ind w:left="0" w:leftChars="0" w:right="0" w:rightChars="0" w:firstLine="0" w:firstLineChars="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sz w:val="21"/>
                <w:vertAlign w:val="baseline"/>
                <w:lang w:val="en-US" w:eastAsia="zh-CN"/>
              </w:rPr>
              <w:t>总氮（C13）</w:t>
            </w:r>
          </w:p>
        </w:tc>
        <w:tc>
          <w:tcPr>
            <w:tcW w:w="1119" w:type="dxa"/>
            <w:shd w:val="clear" w:color="auto" w:fill="auto"/>
            <w:vAlign w:val="center"/>
          </w:tcPr>
          <w:p w14:paraId="2233165D">
            <w:pPr>
              <w:pStyle w:val="14"/>
              <w:bidi w:val="0"/>
              <w:snapToGrid w:val="0"/>
              <w:ind w:left="0" w:leftChars="0" w:right="0" w:rightChars="0" w:firstLine="0" w:firstLineChars="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sz w:val="21"/>
                <w:lang w:val="en-US" w:eastAsia="zh-CN"/>
              </w:rPr>
              <w:t>0.06</w:t>
            </w:r>
          </w:p>
        </w:tc>
      </w:tr>
      <w:tr w14:paraId="74C450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444" w:type="dxa"/>
            <w:vMerge w:val="continue"/>
            <w:shd w:val="clear" w:color="auto" w:fill="auto"/>
            <w:vAlign w:val="center"/>
          </w:tcPr>
          <w:p w14:paraId="7CE119AD">
            <w:pPr>
              <w:pStyle w:val="14"/>
              <w:bidi w:val="0"/>
              <w:snapToGrid w:val="0"/>
              <w:ind w:left="0" w:leftChars="0" w:right="0" w:rightChars="0" w:firstLine="0" w:firstLineChars="0"/>
              <w:jc w:val="center"/>
              <w:rPr>
                <w:rFonts w:hint="default" w:ascii="Times New Roman" w:hAnsi="Times New Roman" w:eastAsia="宋体" w:cs="Times New Roman"/>
                <w:kern w:val="2"/>
                <w:sz w:val="21"/>
                <w:szCs w:val="22"/>
                <w:lang w:val="en-US" w:eastAsia="zh-CN" w:bidi="ar-SA"/>
              </w:rPr>
            </w:pPr>
          </w:p>
        </w:tc>
        <w:tc>
          <w:tcPr>
            <w:tcW w:w="1476" w:type="dxa"/>
            <w:shd w:val="clear" w:color="auto" w:fill="auto"/>
            <w:vAlign w:val="center"/>
          </w:tcPr>
          <w:p w14:paraId="7DD32C49">
            <w:pPr>
              <w:pStyle w:val="14"/>
              <w:bidi w:val="0"/>
              <w:snapToGrid w:val="0"/>
              <w:ind w:left="0" w:leftChars="0" w:right="0" w:rightChars="0" w:firstLine="0" w:firstLineChars="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sz w:val="21"/>
                <w:lang w:val="en-US" w:eastAsia="zh-CN"/>
              </w:rPr>
              <w:t>水生态安全</w:t>
            </w:r>
          </w:p>
        </w:tc>
        <w:tc>
          <w:tcPr>
            <w:tcW w:w="1093" w:type="dxa"/>
            <w:shd w:val="clear" w:color="auto" w:fill="auto"/>
            <w:vAlign w:val="center"/>
          </w:tcPr>
          <w:p w14:paraId="03432E5E">
            <w:pPr>
              <w:pStyle w:val="14"/>
              <w:bidi w:val="0"/>
              <w:snapToGrid w:val="0"/>
              <w:ind w:left="0" w:leftChars="0" w:right="0" w:rightChars="0" w:firstLine="0" w:firstLineChars="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sz w:val="21"/>
                <w:lang w:val="en-US" w:eastAsia="zh-CN"/>
              </w:rPr>
              <w:t>0.28</w:t>
            </w:r>
          </w:p>
        </w:tc>
        <w:tc>
          <w:tcPr>
            <w:tcW w:w="3834" w:type="dxa"/>
            <w:shd w:val="clear" w:color="auto" w:fill="auto"/>
            <w:vAlign w:val="center"/>
          </w:tcPr>
          <w:p w14:paraId="198C10DA">
            <w:pPr>
              <w:pStyle w:val="14"/>
              <w:snapToGrid w:val="0"/>
              <w:ind w:left="0" w:leftChars="0" w:right="0" w:rightChars="0" w:firstLine="0" w:firstLineChars="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sz w:val="21"/>
                <w:vertAlign w:val="baseline"/>
                <w:lang w:val="en-US" w:eastAsia="zh-CN"/>
              </w:rPr>
              <w:t>鱼类保有指数（C14）</w:t>
            </w:r>
          </w:p>
        </w:tc>
        <w:tc>
          <w:tcPr>
            <w:tcW w:w="1119" w:type="dxa"/>
            <w:shd w:val="clear" w:color="auto" w:fill="auto"/>
            <w:vAlign w:val="center"/>
          </w:tcPr>
          <w:p w14:paraId="50C066BD">
            <w:pPr>
              <w:pStyle w:val="14"/>
              <w:bidi w:val="0"/>
              <w:snapToGrid w:val="0"/>
              <w:ind w:left="0" w:leftChars="0" w:right="0" w:rightChars="0" w:firstLine="0" w:firstLineChars="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sz w:val="21"/>
                <w:lang w:val="en-US" w:eastAsia="zh-CN"/>
              </w:rPr>
              <w:t>0.07</w:t>
            </w:r>
          </w:p>
        </w:tc>
      </w:tr>
      <w:tr w14:paraId="4E553A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444" w:type="dxa"/>
            <w:vMerge w:val="restart"/>
            <w:shd w:val="clear" w:color="auto" w:fill="auto"/>
            <w:vAlign w:val="center"/>
          </w:tcPr>
          <w:p w14:paraId="104CB445">
            <w:pPr>
              <w:pStyle w:val="14"/>
              <w:bidi w:val="0"/>
              <w:snapToGrid w:val="0"/>
              <w:ind w:left="0" w:leftChars="0" w:right="0" w:rightChars="0" w:firstLine="0" w:firstLineChars="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sz w:val="21"/>
                <w:lang w:val="en-US" w:eastAsia="zh-CN"/>
              </w:rPr>
              <w:t>湖库水生态健康综合指数LaHI</w:t>
            </w:r>
          </w:p>
        </w:tc>
        <w:tc>
          <w:tcPr>
            <w:tcW w:w="1476" w:type="dxa"/>
            <w:vMerge w:val="restart"/>
            <w:shd w:val="clear" w:color="auto" w:fill="auto"/>
            <w:vAlign w:val="center"/>
          </w:tcPr>
          <w:p w14:paraId="0C054A17">
            <w:pPr>
              <w:pStyle w:val="14"/>
              <w:bidi w:val="0"/>
              <w:snapToGrid w:val="0"/>
              <w:ind w:left="0" w:leftChars="0" w:right="0" w:rightChars="0" w:firstLine="0" w:firstLineChars="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sz w:val="21"/>
                <w:lang w:val="en-US" w:eastAsia="zh-CN"/>
              </w:rPr>
              <w:t>水生态安全</w:t>
            </w:r>
          </w:p>
        </w:tc>
        <w:tc>
          <w:tcPr>
            <w:tcW w:w="1093" w:type="dxa"/>
            <w:vMerge w:val="restart"/>
            <w:shd w:val="clear" w:color="auto" w:fill="auto"/>
            <w:vAlign w:val="center"/>
          </w:tcPr>
          <w:p w14:paraId="247DE1B4">
            <w:pPr>
              <w:pStyle w:val="14"/>
              <w:bidi w:val="0"/>
              <w:snapToGrid w:val="0"/>
              <w:ind w:left="0" w:leftChars="0" w:right="0" w:rightChars="0" w:firstLine="0" w:firstLineChars="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kern w:val="2"/>
                <w:sz w:val="21"/>
                <w:szCs w:val="22"/>
                <w:lang w:val="en-US" w:eastAsia="zh-CN" w:bidi="ar-SA"/>
              </w:rPr>
              <w:t>0.28</w:t>
            </w:r>
          </w:p>
        </w:tc>
        <w:tc>
          <w:tcPr>
            <w:tcW w:w="3834" w:type="dxa"/>
            <w:shd w:val="clear" w:color="auto" w:fill="auto"/>
            <w:vAlign w:val="center"/>
          </w:tcPr>
          <w:p w14:paraId="2B19E3F6">
            <w:pPr>
              <w:pStyle w:val="14"/>
              <w:snapToGrid w:val="0"/>
              <w:ind w:left="0" w:leftChars="0" w:right="0" w:rightChars="0" w:firstLine="0" w:firstLineChars="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sz w:val="21"/>
                <w:vertAlign w:val="baseline"/>
                <w:lang w:val="en-US" w:eastAsia="zh-CN"/>
              </w:rPr>
              <w:t>浮游植物密度（C15）</w:t>
            </w:r>
          </w:p>
        </w:tc>
        <w:tc>
          <w:tcPr>
            <w:tcW w:w="1119" w:type="dxa"/>
            <w:shd w:val="clear" w:color="auto" w:fill="auto"/>
            <w:vAlign w:val="center"/>
          </w:tcPr>
          <w:p w14:paraId="36A1A1CB">
            <w:pPr>
              <w:pStyle w:val="14"/>
              <w:bidi w:val="0"/>
              <w:snapToGrid w:val="0"/>
              <w:ind w:left="0" w:leftChars="0" w:right="0" w:rightChars="0" w:firstLine="0" w:firstLineChars="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sz w:val="21"/>
                <w:lang w:val="en-US" w:eastAsia="zh-CN"/>
              </w:rPr>
              <w:t>0.07</w:t>
            </w:r>
          </w:p>
        </w:tc>
      </w:tr>
      <w:tr w14:paraId="25E2B5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444" w:type="dxa"/>
            <w:vMerge w:val="continue"/>
            <w:shd w:val="clear" w:color="auto" w:fill="auto"/>
            <w:vAlign w:val="center"/>
          </w:tcPr>
          <w:p w14:paraId="374A8CE7">
            <w:pPr>
              <w:pStyle w:val="14"/>
              <w:bidi w:val="0"/>
              <w:snapToGrid w:val="0"/>
              <w:ind w:left="0" w:leftChars="0" w:right="0" w:rightChars="0" w:firstLine="0" w:firstLineChars="0"/>
              <w:jc w:val="center"/>
              <w:rPr>
                <w:rFonts w:hint="default" w:ascii="Times New Roman" w:hAnsi="Times New Roman" w:eastAsia="宋体" w:cs="Times New Roman"/>
                <w:kern w:val="2"/>
                <w:sz w:val="21"/>
                <w:szCs w:val="22"/>
                <w:lang w:val="en-US" w:eastAsia="zh-CN" w:bidi="ar-SA"/>
              </w:rPr>
            </w:pPr>
          </w:p>
        </w:tc>
        <w:tc>
          <w:tcPr>
            <w:tcW w:w="1476" w:type="dxa"/>
            <w:vMerge w:val="continue"/>
            <w:shd w:val="clear" w:color="auto" w:fill="auto"/>
            <w:vAlign w:val="center"/>
          </w:tcPr>
          <w:p w14:paraId="75B8D7DF">
            <w:pPr>
              <w:pStyle w:val="14"/>
              <w:bidi w:val="0"/>
              <w:snapToGrid w:val="0"/>
              <w:ind w:left="0" w:leftChars="0" w:right="0" w:rightChars="0" w:firstLine="0" w:firstLineChars="0"/>
              <w:jc w:val="center"/>
              <w:rPr>
                <w:rFonts w:hint="default" w:ascii="Times New Roman" w:hAnsi="Times New Roman" w:eastAsia="宋体" w:cs="Times New Roman"/>
                <w:kern w:val="2"/>
                <w:sz w:val="21"/>
                <w:szCs w:val="22"/>
                <w:lang w:val="en-US" w:eastAsia="zh-CN" w:bidi="ar-SA"/>
              </w:rPr>
            </w:pPr>
          </w:p>
        </w:tc>
        <w:tc>
          <w:tcPr>
            <w:tcW w:w="1093" w:type="dxa"/>
            <w:vMerge w:val="continue"/>
            <w:shd w:val="clear" w:color="auto" w:fill="auto"/>
            <w:vAlign w:val="center"/>
          </w:tcPr>
          <w:p w14:paraId="040E688E">
            <w:pPr>
              <w:pStyle w:val="14"/>
              <w:bidi w:val="0"/>
              <w:snapToGrid w:val="0"/>
              <w:ind w:left="0" w:leftChars="0" w:right="0" w:rightChars="0" w:firstLine="0" w:firstLineChars="0"/>
              <w:jc w:val="center"/>
              <w:rPr>
                <w:rFonts w:hint="default" w:ascii="Times New Roman" w:hAnsi="Times New Roman" w:eastAsia="宋体" w:cs="Times New Roman"/>
                <w:kern w:val="2"/>
                <w:sz w:val="21"/>
                <w:szCs w:val="22"/>
                <w:lang w:val="en-US" w:eastAsia="zh-CN" w:bidi="ar-SA"/>
              </w:rPr>
            </w:pPr>
          </w:p>
        </w:tc>
        <w:tc>
          <w:tcPr>
            <w:tcW w:w="3834" w:type="dxa"/>
            <w:shd w:val="clear" w:color="auto" w:fill="auto"/>
            <w:vAlign w:val="center"/>
          </w:tcPr>
          <w:p w14:paraId="1652C4F4">
            <w:pPr>
              <w:pStyle w:val="14"/>
              <w:snapToGrid w:val="0"/>
              <w:ind w:left="0" w:leftChars="0" w:right="0" w:rightChars="0" w:firstLine="0" w:firstLineChars="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sz w:val="21"/>
                <w:vertAlign w:val="baseline"/>
                <w:lang w:val="en-US" w:eastAsia="zh-CN"/>
              </w:rPr>
              <w:t>浮游动物密度（C16）</w:t>
            </w:r>
          </w:p>
        </w:tc>
        <w:tc>
          <w:tcPr>
            <w:tcW w:w="1119" w:type="dxa"/>
            <w:shd w:val="clear" w:color="auto" w:fill="auto"/>
            <w:vAlign w:val="center"/>
          </w:tcPr>
          <w:p w14:paraId="39D09106">
            <w:pPr>
              <w:pStyle w:val="14"/>
              <w:bidi w:val="0"/>
              <w:snapToGrid w:val="0"/>
              <w:ind w:left="0" w:leftChars="0" w:right="0" w:rightChars="0" w:firstLine="0" w:firstLineChars="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sz w:val="21"/>
                <w:lang w:val="en-US" w:eastAsia="zh-CN"/>
              </w:rPr>
              <w:t>0.07</w:t>
            </w:r>
          </w:p>
        </w:tc>
      </w:tr>
      <w:tr w14:paraId="0932CB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444" w:type="dxa"/>
            <w:vMerge w:val="continue"/>
            <w:shd w:val="clear" w:color="auto" w:fill="auto"/>
            <w:vAlign w:val="center"/>
          </w:tcPr>
          <w:p w14:paraId="79E12E5E">
            <w:pPr>
              <w:pStyle w:val="14"/>
              <w:bidi w:val="0"/>
              <w:snapToGrid w:val="0"/>
              <w:ind w:left="0" w:leftChars="0" w:right="0" w:rightChars="0" w:firstLine="0" w:firstLineChars="0"/>
              <w:jc w:val="center"/>
              <w:rPr>
                <w:rFonts w:hint="default" w:ascii="Times New Roman" w:hAnsi="Times New Roman" w:eastAsia="宋体" w:cs="Times New Roman"/>
                <w:kern w:val="2"/>
                <w:sz w:val="21"/>
                <w:szCs w:val="22"/>
                <w:lang w:val="en-US" w:eastAsia="zh-CN" w:bidi="ar-SA"/>
              </w:rPr>
            </w:pPr>
          </w:p>
        </w:tc>
        <w:tc>
          <w:tcPr>
            <w:tcW w:w="1476" w:type="dxa"/>
            <w:vMerge w:val="continue"/>
            <w:shd w:val="clear" w:color="auto" w:fill="auto"/>
            <w:vAlign w:val="center"/>
          </w:tcPr>
          <w:p w14:paraId="2DA13350">
            <w:pPr>
              <w:pStyle w:val="14"/>
              <w:bidi w:val="0"/>
              <w:snapToGrid w:val="0"/>
              <w:ind w:left="0" w:leftChars="0" w:right="0" w:rightChars="0" w:firstLine="0" w:firstLineChars="0"/>
              <w:jc w:val="center"/>
              <w:rPr>
                <w:rFonts w:hint="default" w:ascii="Times New Roman" w:hAnsi="Times New Roman" w:eastAsia="宋体" w:cs="Times New Roman"/>
                <w:kern w:val="2"/>
                <w:sz w:val="21"/>
                <w:szCs w:val="22"/>
                <w:lang w:val="en-US" w:eastAsia="zh-CN" w:bidi="ar-SA"/>
              </w:rPr>
            </w:pPr>
          </w:p>
        </w:tc>
        <w:tc>
          <w:tcPr>
            <w:tcW w:w="1093" w:type="dxa"/>
            <w:vMerge w:val="continue"/>
            <w:shd w:val="clear" w:color="auto" w:fill="auto"/>
            <w:vAlign w:val="center"/>
          </w:tcPr>
          <w:p w14:paraId="7396939B">
            <w:pPr>
              <w:pStyle w:val="14"/>
              <w:bidi w:val="0"/>
              <w:snapToGrid w:val="0"/>
              <w:ind w:left="0" w:leftChars="0" w:right="0" w:rightChars="0" w:firstLine="0" w:firstLineChars="0"/>
              <w:jc w:val="center"/>
              <w:rPr>
                <w:rFonts w:hint="default" w:ascii="Times New Roman" w:hAnsi="Times New Roman" w:eastAsia="宋体" w:cs="Times New Roman"/>
                <w:kern w:val="2"/>
                <w:sz w:val="21"/>
                <w:szCs w:val="22"/>
                <w:lang w:val="en-US" w:eastAsia="zh-CN" w:bidi="ar-SA"/>
              </w:rPr>
            </w:pPr>
          </w:p>
        </w:tc>
        <w:tc>
          <w:tcPr>
            <w:tcW w:w="3834" w:type="dxa"/>
            <w:shd w:val="clear" w:color="auto" w:fill="auto"/>
            <w:vAlign w:val="center"/>
          </w:tcPr>
          <w:p w14:paraId="14A4303C">
            <w:pPr>
              <w:pStyle w:val="14"/>
              <w:snapToGrid w:val="0"/>
              <w:ind w:left="0" w:leftChars="0" w:right="0" w:rightChars="0" w:firstLine="0" w:firstLineChars="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sz w:val="21"/>
                <w:vertAlign w:val="baseline"/>
                <w:lang w:val="en-US" w:eastAsia="zh-CN"/>
              </w:rPr>
              <w:t>大型底栖动物多样性指数（C17）</w:t>
            </w:r>
          </w:p>
        </w:tc>
        <w:tc>
          <w:tcPr>
            <w:tcW w:w="1119" w:type="dxa"/>
            <w:shd w:val="clear" w:color="auto" w:fill="auto"/>
            <w:vAlign w:val="center"/>
          </w:tcPr>
          <w:p w14:paraId="07166E55">
            <w:pPr>
              <w:pStyle w:val="14"/>
              <w:bidi w:val="0"/>
              <w:snapToGrid w:val="0"/>
              <w:ind w:left="0" w:leftChars="0" w:right="0" w:rightChars="0" w:firstLine="0" w:firstLineChars="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sz w:val="21"/>
                <w:lang w:val="en-US" w:eastAsia="zh-CN"/>
              </w:rPr>
              <w:t>0.07</w:t>
            </w:r>
          </w:p>
        </w:tc>
      </w:tr>
      <w:tr w14:paraId="6D775D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444" w:type="dxa"/>
            <w:vMerge w:val="continue"/>
            <w:shd w:val="clear" w:color="auto" w:fill="auto"/>
            <w:vAlign w:val="center"/>
          </w:tcPr>
          <w:p w14:paraId="6DE353A4">
            <w:pPr>
              <w:pStyle w:val="14"/>
              <w:bidi w:val="0"/>
              <w:snapToGrid w:val="0"/>
              <w:ind w:left="0" w:leftChars="0" w:right="0" w:rightChars="0" w:firstLine="0" w:firstLineChars="0"/>
              <w:jc w:val="center"/>
              <w:rPr>
                <w:rFonts w:hint="default" w:ascii="Times New Roman" w:hAnsi="Times New Roman" w:eastAsia="宋体" w:cs="Times New Roman"/>
                <w:kern w:val="2"/>
                <w:sz w:val="21"/>
                <w:szCs w:val="22"/>
                <w:lang w:val="en-US" w:eastAsia="zh-CN" w:bidi="ar-SA"/>
              </w:rPr>
            </w:pPr>
          </w:p>
        </w:tc>
        <w:tc>
          <w:tcPr>
            <w:tcW w:w="1476" w:type="dxa"/>
            <w:shd w:val="clear" w:color="auto" w:fill="auto"/>
            <w:vAlign w:val="center"/>
          </w:tcPr>
          <w:p w14:paraId="7C1C7C5D">
            <w:pPr>
              <w:pStyle w:val="14"/>
              <w:bidi w:val="0"/>
              <w:snapToGrid w:val="0"/>
              <w:ind w:left="0" w:leftChars="0" w:right="0" w:rightChars="0" w:firstLine="0" w:firstLineChars="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sz w:val="21"/>
                <w:lang w:val="en-US" w:eastAsia="zh-CN"/>
              </w:rPr>
              <w:t>社会服务功能</w:t>
            </w:r>
          </w:p>
        </w:tc>
        <w:tc>
          <w:tcPr>
            <w:tcW w:w="1093" w:type="dxa"/>
            <w:shd w:val="clear" w:color="auto" w:fill="auto"/>
            <w:vAlign w:val="center"/>
          </w:tcPr>
          <w:p w14:paraId="60559E28">
            <w:pPr>
              <w:pStyle w:val="14"/>
              <w:bidi w:val="0"/>
              <w:snapToGrid w:val="0"/>
              <w:ind w:left="0" w:leftChars="0" w:right="0" w:rightChars="0" w:firstLine="0" w:firstLineChars="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sz w:val="21"/>
                <w:lang w:val="en-US" w:eastAsia="zh-CN"/>
              </w:rPr>
              <w:t>0.1</w:t>
            </w:r>
          </w:p>
        </w:tc>
        <w:tc>
          <w:tcPr>
            <w:tcW w:w="3834" w:type="dxa"/>
            <w:shd w:val="clear" w:color="auto" w:fill="auto"/>
            <w:vAlign w:val="center"/>
          </w:tcPr>
          <w:p w14:paraId="42E33445">
            <w:pPr>
              <w:pStyle w:val="14"/>
              <w:snapToGrid w:val="0"/>
              <w:ind w:left="0" w:leftChars="0" w:right="0" w:rightChars="0" w:firstLine="0" w:firstLineChars="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sz w:val="21"/>
                <w:vertAlign w:val="baseline"/>
                <w:lang w:val="en-US" w:eastAsia="zh-CN"/>
              </w:rPr>
              <w:t>公众满意度（C18）</w:t>
            </w:r>
          </w:p>
        </w:tc>
        <w:tc>
          <w:tcPr>
            <w:tcW w:w="1119" w:type="dxa"/>
            <w:shd w:val="clear" w:color="auto" w:fill="auto"/>
            <w:vAlign w:val="center"/>
          </w:tcPr>
          <w:p w14:paraId="09819D9F">
            <w:pPr>
              <w:pStyle w:val="14"/>
              <w:bidi w:val="0"/>
              <w:snapToGrid w:val="0"/>
              <w:ind w:left="0" w:leftChars="0" w:right="0" w:rightChars="0" w:firstLine="0" w:firstLineChars="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sz w:val="21"/>
                <w:lang w:val="en-US" w:eastAsia="zh-CN"/>
              </w:rPr>
              <w:t>0.1</w:t>
            </w:r>
          </w:p>
        </w:tc>
      </w:tr>
    </w:tbl>
    <w:p w14:paraId="5E34AA3B">
      <w:pPr>
        <w:pStyle w:val="67"/>
        <w:bidi w:val="0"/>
        <w:rPr>
          <w:rFonts w:hint="default" w:ascii="Times New Roman" w:hAnsi="Times New Roman" w:cs="Times New Roman"/>
          <w:lang w:val="en-US" w:eastAsia="zh-CN"/>
        </w:rPr>
      </w:pPr>
      <w:r>
        <w:rPr>
          <w:rFonts w:hint="default" w:ascii="Times New Roman" w:hAnsi="Times New Roman" w:cs="Times New Roman"/>
          <w:lang w:val="en-US" w:eastAsia="zh-CN"/>
        </w:rPr>
        <w:t>指标计算方法</w:t>
      </w:r>
    </w:p>
    <w:p w14:paraId="33607C0D">
      <w:pPr>
        <w:pStyle w:val="96"/>
        <w:bidi w:val="0"/>
        <w:rPr>
          <w:rFonts w:hint="default" w:ascii="Times New Roman" w:hAnsi="Times New Roman" w:cs="Times New Roman"/>
          <w:lang w:val="en-US" w:eastAsia="zh-CN"/>
        </w:rPr>
      </w:pPr>
      <w:r>
        <w:rPr>
          <w:rFonts w:hint="default" w:ascii="Times New Roman" w:hAnsi="Times New Roman" w:cs="Times New Roman"/>
          <w:lang w:val="en-US" w:eastAsia="zh-CN"/>
        </w:rPr>
        <w:t>水生境安全</w:t>
      </w:r>
    </w:p>
    <w:p w14:paraId="3E5D65FB">
      <w:pPr>
        <w:pStyle w:val="58"/>
        <w:bidi w:val="0"/>
        <w:rPr>
          <w:rFonts w:hint="default" w:ascii="Times New Roman" w:hAnsi="Times New Roman" w:cs="Times New Roman"/>
          <w:lang w:val="en-US" w:eastAsia="zh-CN"/>
        </w:rPr>
      </w:pPr>
      <w:r>
        <w:rPr>
          <w:rFonts w:hint="default" w:ascii="Times New Roman" w:hAnsi="Times New Roman" w:cs="Times New Roman"/>
          <w:lang w:val="en-US" w:eastAsia="zh-CN"/>
        </w:rPr>
        <w:t>湖库水生境安全指标限值赋分，见表8，计算方法参考SL/T 793。</w:t>
      </w:r>
    </w:p>
    <w:p w14:paraId="5ABBBD8C">
      <w:pPr>
        <w:pStyle w:val="114"/>
        <w:bidi w:val="0"/>
        <w:rPr>
          <w:rFonts w:hint="default" w:ascii="Times New Roman" w:hAnsi="Times New Roman" w:cs="Times New Roman"/>
          <w:lang w:val="en-US" w:eastAsia="zh-CN"/>
        </w:rPr>
      </w:pPr>
      <w:r>
        <w:rPr>
          <w:rFonts w:hint="default" w:ascii="Times New Roman" w:hAnsi="Times New Roman" w:cs="Times New Roman"/>
          <w:lang w:val="en-US" w:eastAsia="zh-CN"/>
        </w:rPr>
        <w:t>湖库水生境指标限值赋分表</w:t>
      </w:r>
    </w:p>
    <w:tbl>
      <w:tblPr>
        <w:tblStyle w:val="29"/>
        <w:tblW w:w="4965"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0" w:type="dxa"/>
          <w:bottom w:w="0" w:type="dxa"/>
          <w:right w:w="100" w:type="dxa"/>
        </w:tblCellMar>
      </w:tblPr>
      <w:tblGrid>
        <w:gridCol w:w="862"/>
        <w:gridCol w:w="560"/>
        <w:gridCol w:w="1250"/>
        <w:gridCol w:w="3841"/>
        <w:gridCol w:w="1329"/>
        <w:gridCol w:w="1427"/>
      </w:tblGrid>
      <w:tr w14:paraId="00C125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465" w:type="pct"/>
            <w:vMerge w:val="restart"/>
            <w:tcBorders>
              <w:bottom w:val="single" w:color="auto" w:sz="8" w:space="0"/>
            </w:tcBorders>
            <w:shd w:val="clear" w:color="auto" w:fill="auto"/>
            <w:vAlign w:val="center"/>
          </w:tcPr>
          <w:p w14:paraId="449ADD9E">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水生境安全</w:t>
            </w:r>
          </w:p>
        </w:tc>
        <w:tc>
          <w:tcPr>
            <w:tcW w:w="301" w:type="pct"/>
            <w:vMerge w:val="restart"/>
            <w:tcBorders>
              <w:bottom w:val="single" w:color="auto" w:sz="8" w:space="0"/>
            </w:tcBorders>
            <w:shd w:val="clear" w:color="auto" w:fill="auto"/>
            <w:vAlign w:val="center"/>
          </w:tcPr>
          <w:p w14:paraId="44F0B550">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赋分</w:t>
            </w:r>
          </w:p>
        </w:tc>
        <w:tc>
          <w:tcPr>
            <w:tcW w:w="674" w:type="pct"/>
            <w:tcBorders>
              <w:bottom w:val="single" w:color="auto" w:sz="8" w:space="0"/>
            </w:tcBorders>
            <w:shd w:val="clear" w:color="auto" w:fill="auto"/>
            <w:vAlign w:val="center"/>
          </w:tcPr>
          <w:p w14:paraId="69303312">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C1</w:t>
            </w:r>
          </w:p>
        </w:tc>
        <w:tc>
          <w:tcPr>
            <w:tcW w:w="2072" w:type="pct"/>
            <w:tcBorders>
              <w:bottom w:val="single" w:color="auto" w:sz="8" w:space="0"/>
            </w:tcBorders>
            <w:shd w:val="clear" w:color="auto" w:fill="auto"/>
            <w:vAlign w:val="center"/>
          </w:tcPr>
          <w:p w14:paraId="487F594A">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C2</w:t>
            </w:r>
          </w:p>
        </w:tc>
        <w:tc>
          <w:tcPr>
            <w:tcW w:w="716" w:type="pct"/>
            <w:tcBorders>
              <w:bottom w:val="single" w:color="auto" w:sz="8" w:space="0"/>
            </w:tcBorders>
            <w:shd w:val="clear" w:color="auto" w:fill="auto"/>
            <w:vAlign w:val="center"/>
          </w:tcPr>
          <w:p w14:paraId="0EB9EB56">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C</w:t>
            </w:r>
            <w:r>
              <w:rPr>
                <w:rFonts w:hint="default" w:ascii="Times New Roman" w:hAnsi="Times New Roman" w:cs="Times New Roman"/>
                <w:lang w:val="en-US" w:eastAsia="zh-CN"/>
              </w:rPr>
              <w:t>3</w:t>
            </w:r>
          </w:p>
        </w:tc>
        <w:tc>
          <w:tcPr>
            <w:tcW w:w="769" w:type="pct"/>
            <w:tcBorders>
              <w:bottom w:val="single" w:color="auto" w:sz="8" w:space="0"/>
            </w:tcBorders>
            <w:shd w:val="clear" w:color="auto" w:fill="auto"/>
            <w:vAlign w:val="center"/>
          </w:tcPr>
          <w:p w14:paraId="05F160CD">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C</w:t>
            </w:r>
            <w:r>
              <w:rPr>
                <w:rFonts w:hint="default" w:ascii="Times New Roman" w:hAnsi="Times New Roman" w:cs="Times New Roman"/>
                <w:lang w:val="en-US" w:eastAsia="zh-CN"/>
              </w:rPr>
              <w:t>4</w:t>
            </w:r>
          </w:p>
        </w:tc>
      </w:tr>
      <w:tr w14:paraId="2A03FB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465" w:type="pct"/>
            <w:vMerge w:val="continue"/>
            <w:tcBorders>
              <w:top w:val="single" w:color="auto" w:sz="8" w:space="0"/>
            </w:tcBorders>
            <w:shd w:val="clear" w:color="auto" w:fill="auto"/>
            <w:vAlign w:val="center"/>
          </w:tcPr>
          <w:p w14:paraId="09B52CF8">
            <w:pPr>
              <w:pStyle w:val="14"/>
              <w:bidi w:val="0"/>
              <w:snapToGrid w:val="0"/>
              <w:jc w:val="center"/>
              <w:rPr>
                <w:rFonts w:hint="default" w:ascii="Times New Roman" w:hAnsi="Times New Roman" w:eastAsia="宋体" w:cs="Times New Roman"/>
                <w:kern w:val="2"/>
                <w:sz w:val="21"/>
                <w:szCs w:val="22"/>
                <w:lang w:val="en-US" w:eastAsia="zh-CN" w:bidi="ar-SA"/>
              </w:rPr>
            </w:pPr>
          </w:p>
        </w:tc>
        <w:tc>
          <w:tcPr>
            <w:tcW w:w="301" w:type="pct"/>
            <w:vMerge w:val="continue"/>
            <w:tcBorders>
              <w:top w:val="single" w:color="auto" w:sz="8" w:space="0"/>
            </w:tcBorders>
            <w:shd w:val="clear" w:color="auto" w:fill="auto"/>
            <w:vAlign w:val="center"/>
          </w:tcPr>
          <w:p w14:paraId="7EAE1193">
            <w:pPr>
              <w:pStyle w:val="14"/>
              <w:bidi w:val="0"/>
              <w:snapToGrid w:val="0"/>
              <w:jc w:val="center"/>
              <w:rPr>
                <w:rFonts w:hint="default" w:ascii="Times New Roman" w:hAnsi="Times New Roman" w:eastAsia="宋体" w:cs="Times New Roman"/>
                <w:kern w:val="2"/>
                <w:sz w:val="21"/>
                <w:szCs w:val="22"/>
                <w:lang w:val="en-US" w:eastAsia="zh-CN" w:bidi="ar-SA"/>
              </w:rPr>
            </w:pPr>
          </w:p>
        </w:tc>
        <w:tc>
          <w:tcPr>
            <w:tcW w:w="674" w:type="pct"/>
            <w:tcBorders>
              <w:top w:val="single" w:color="auto" w:sz="8" w:space="0"/>
            </w:tcBorders>
            <w:shd w:val="clear" w:color="auto" w:fill="auto"/>
            <w:vAlign w:val="center"/>
          </w:tcPr>
          <w:p w14:paraId="00B50086">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vertAlign w:val="baseline"/>
                <w:lang w:val="en-US" w:eastAsia="zh-CN"/>
              </w:rPr>
              <w:t>湖（库）岸稳定性</w:t>
            </w:r>
          </w:p>
        </w:tc>
        <w:tc>
          <w:tcPr>
            <w:tcW w:w="2072" w:type="pct"/>
            <w:tcBorders>
              <w:top w:val="single" w:color="auto" w:sz="8" w:space="0"/>
            </w:tcBorders>
            <w:shd w:val="clear" w:color="auto" w:fill="auto"/>
            <w:vAlign w:val="center"/>
          </w:tcPr>
          <w:p w14:paraId="5D0B5242">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最低生态水位满足程度</w:t>
            </w:r>
          </w:p>
        </w:tc>
        <w:tc>
          <w:tcPr>
            <w:tcW w:w="716" w:type="pct"/>
            <w:tcBorders>
              <w:top w:val="single" w:color="auto" w:sz="8" w:space="0"/>
            </w:tcBorders>
            <w:shd w:val="clear" w:color="auto" w:fill="auto"/>
            <w:vAlign w:val="center"/>
          </w:tcPr>
          <w:p w14:paraId="367F6FEC">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河岸带植被覆盖度</w:t>
            </w:r>
          </w:p>
        </w:tc>
        <w:tc>
          <w:tcPr>
            <w:tcW w:w="769" w:type="pct"/>
            <w:tcBorders>
              <w:top w:val="single" w:color="auto" w:sz="8" w:space="0"/>
            </w:tcBorders>
            <w:shd w:val="clear" w:color="auto" w:fill="auto"/>
            <w:vAlign w:val="center"/>
          </w:tcPr>
          <w:p w14:paraId="61C5D2F9">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湖库面积萎缩比例</w:t>
            </w:r>
          </w:p>
        </w:tc>
      </w:tr>
      <w:tr w14:paraId="080BD4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465" w:type="pct"/>
            <w:vMerge w:val="restart"/>
            <w:shd w:val="clear" w:color="auto" w:fill="auto"/>
            <w:vAlign w:val="center"/>
          </w:tcPr>
          <w:p w14:paraId="5D37E955">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健康</w:t>
            </w:r>
          </w:p>
        </w:tc>
        <w:tc>
          <w:tcPr>
            <w:tcW w:w="301" w:type="pct"/>
            <w:shd w:val="clear" w:color="auto" w:fill="auto"/>
            <w:vAlign w:val="center"/>
          </w:tcPr>
          <w:p w14:paraId="47D6A6C2">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100</w:t>
            </w:r>
          </w:p>
        </w:tc>
        <w:tc>
          <w:tcPr>
            <w:tcW w:w="674" w:type="pct"/>
            <w:shd w:val="clear" w:color="auto" w:fill="auto"/>
            <w:vAlign w:val="center"/>
          </w:tcPr>
          <w:p w14:paraId="7BBF4625">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稳定</w:t>
            </w:r>
          </w:p>
        </w:tc>
        <w:tc>
          <w:tcPr>
            <w:tcW w:w="2072" w:type="pct"/>
            <w:shd w:val="clear" w:color="auto" w:fill="auto"/>
            <w:vAlign w:val="center"/>
          </w:tcPr>
          <w:p w14:paraId="6AF72EFA">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年内日均水位均高于最低生态水位</w:t>
            </w:r>
          </w:p>
        </w:tc>
        <w:tc>
          <w:tcPr>
            <w:tcW w:w="716" w:type="pct"/>
            <w:shd w:val="clear" w:color="auto" w:fill="auto"/>
            <w:vAlign w:val="center"/>
          </w:tcPr>
          <w:p w14:paraId="39882956">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w:t>
            </w:r>
            <w:r>
              <w:rPr>
                <w:rFonts w:hint="default" w:ascii="Times New Roman" w:hAnsi="Times New Roman" w:cs="Times New Roman"/>
                <w:lang w:val="en-US" w:eastAsia="zh-CN"/>
              </w:rPr>
              <w:t>75%</w:t>
            </w:r>
          </w:p>
        </w:tc>
        <w:tc>
          <w:tcPr>
            <w:tcW w:w="769" w:type="pct"/>
            <w:shd w:val="clear" w:color="auto" w:fill="auto"/>
            <w:vAlign w:val="center"/>
          </w:tcPr>
          <w:p w14:paraId="168B44D8">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w:t>
            </w:r>
            <w:r>
              <w:rPr>
                <w:rFonts w:hint="default" w:ascii="Times New Roman" w:hAnsi="Times New Roman" w:cs="Times New Roman"/>
                <w:lang w:val="en-US" w:eastAsia="zh-CN"/>
              </w:rPr>
              <w:t>5%</w:t>
            </w:r>
          </w:p>
        </w:tc>
      </w:tr>
      <w:tr w14:paraId="49363C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465" w:type="pct"/>
            <w:vMerge w:val="continue"/>
            <w:shd w:val="clear" w:color="auto" w:fill="auto"/>
            <w:vAlign w:val="center"/>
          </w:tcPr>
          <w:p w14:paraId="15315EC9">
            <w:pPr>
              <w:pStyle w:val="14"/>
              <w:bidi w:val="0"/>
              <w:snapToGrid w:val="0"/>
              <w:jc w:val="center"/>
              <w:rPr>
                <w:rFonts w:hint="default" w:ascii="Times New Roman" w:hAnsi="Times New Roman" w:eastAsia="宋体" w:cs="Times New Roman"/>
                <w:kern w:val="2"/>
                <w:sz w:val="21"/>
                <w:szCs w:val="22"/>
                <w:lang w:val="en-US" w:eastAsia="zh-CN" w:bidi="ar-SA"/>
              </w:rPr>
            </w:pPr>
          </w:p>
        </w:tc>
        <w:tc>
          <w:tcPr>
            <w:tcW w:w="301" w:type="pct"/>
            <w:shd w:val="clear" w:color="auto" w:fill="auto"/>
            <w:vAlign w:val="center"/>
          </w:tcPr>
          <w:p w14:paraId="43E5C0D5">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75</w:t>
            </w:r>
          </w:p>
        </w:tc>
        <w:tc>
          <w:tcPr>
            <w:tcW w:w="674" w:type="pct"/>
            <w:shd w:val="clear" w:color="auto" w:fill="auto"/>
            <w:vAlign w:val="center"/>
          </w:tcPr>
          <w:p w14:paraId="5767A871">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基本稳定</w:t>
            </w:r>
          </w:p>
        </w:tc>
        <w:tc>
          <w:tcPr>
            <w:tcW w:w="2072" w:type="pct"/>
            <w:shd w:val="clear" w:color="auto" w:fill="auto"/>
            <w:vAlign w:val="center"/>
          </w:tcPr>
          <w:p w14:paraId="427FB336">
            <w:pPr>
              <w:bidi w:val="0"/>
              <w:snapToGrid w:val="0"/>
              <w:spacing w:line="240" w:lineRule="auto"/>
              <w:ind w:left="0" w:leftChars="0"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aps w:val="0"/>
                <w:color w:val="auto"/>
                <w:spacing w:val="0"/>
                <w:sz w:val="21"/>
                <w:szCs w:val="22"/>
                <w:shd w:val="clear" w:fill="auto"/>
              </w:rPr>
              <w:t>日均水位低于最低生态水位。但3d滑动平均水位不低于最低生态水位</w:t>
            </w:r>
          </w:p>
        </w:tc>
        <w:tc>
          <w:tcPr>
            <w:tcW w:w="716" w:type="pct"/>
            <w:shd w:val="clear" w:color="auto" w:fill="auto"/>
            <w:vAlign w:val="center"/>
          </w:tcPr>
          <w:p w14:paraId="6D7A0703">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i w:val="0"/>
                <w:iCs w:val="0"/>
                <w:caps w:val="0"/>
                <w:color w:val="0F1115"/>
                <w:spacing w:val="0"/>
                <w:sz w:val="21"/>
                <w:szCs w:val="24"/>
                <w:shd w:val="clear" w:fill="FFFFFF"/>
                <w:lang w:val="en-US" w:eastAsia="zh-CN"/>
              </w:rPr>
              <w:t>40%-75%</w:t>
            </w:r>
          </w:p>
        </w:tc>
        <w:tc>
          <w:tcPr>
            <w:tcW w:w="769" w:type="pct"/>
            <w:shd w:val="clear" w:color="auto" w:fill="auto"/>
            <w:vAlign w:val="center"/>
          </w:tcPr>
          <w:p w14:paraId="3534D20C">
            <w:pPr>
              <w:bidi w:val="0"/>
              <w:snapToGrid w:val="0"/>
              <w:ind w:left="0" w:leftChars="0"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i w:val="0"/>
                <w:iCs w:val="0"/>
                <w:caps w:val="0"/>
                <w:color w:val="0F1115"/>
                <w:spacing w:val="0"/>
                <w:sz w:val="21"/>
                <w:szCs w:val="24"/>
                <w:shd w:val="clear" w:fill="FFFFFF"/>
                <w:lang w:val="en-US" w:eastAsia="zh-CN"/>
              </w:rPr>
              <w:t>5%-8%</w:t>
            </w:r>
          </w:p>
        </w:tc>
      </w:tr>
      <w:tr w14:paraId="644926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465" w:type="pct"/>
            <w:shd w:val="clear" w:color="auto" w:fill="auto"/>
            <w:vAlign w:val="center"/>
          </w:tcPr>
          <w:p w14:paraId="6816A9C9">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亚健康</w:t>
            </w:r>
          </w:p>
        </w:tc>
        <w:tc>
          <w:tcPr>
            <w:tcW w:w="301" w:type="pct"/>
            <w:shd w:val="clear" w:color="auto" w:fill="auto"/>
            <w:vAlign w:val="center"/>
          </w:tcPr>
          <w:p w14:paraId="11B4F5CA">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50</w:t>
            </w:r>
          </w:p>
        </w:tc>
        <w:tc>
          <w:tcPr>
            <w:tcW w:w="674" w:type="pct"/>
            <w:shd w:val="clear" w:color="auto" w:fill="auto"/>
            <w:vAlign w:val="center"/>
          </w:tcPr>
          <w:p w14:paraId="5A49E69A">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i w:val="0"/>
                <w:iCs w:val="0"/>
                <w:caps w:val="0"/>
                <w:color w:val="0F1115"/>
                <w:spacing w:val="0"/>
                <w:sz w:val="21"/>
                <w:szCs w:val="24"/>
                <w:shd w:val="clear" w:fill="FFFFFF"/>
              </w:rPr>
              <w:t>—</w:t>
            </w:r>
          </w:p>
        </w:tc>
        <w:tc>
          <w:tcPr>
            <w:tcW w:w="2072" w:type="pct"/>
            <w:shd w:val="clear" w:color="auto" w:fill="auto"/>
            <w:vAlign w:val="center"/>
          </w:tcPr>
          <w:p w14:paraId="7A6383C0">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3d滑动平均水位低于最低生态水位，但7d滑动平均水位不低于最低生态水位</w:t>
            </w:r>
          </w:p>
        </w:tc>
        <w:tc>
          <w:tcPr>
            <w:tcW w:w="716" w:type="pct"/>
            <w:shd w:val="clear" w:color="auto" w:fill="auto"/>
            <w:vAlign w:val="center"/>
          </w:tcPr>
          <w:p w14:paraId="793622A6">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30%-40%</w:t>
            </w:r>
          </w:p>
        </w:tc>
        <w:tc>
          <w:tcPr>
            <w:tcW w:w="769" w:type="pct"/>
            <w:shd w:val="clear" w:color="auto" w:fill="auto"/>
            <w:vAlign w:val="center"/>
          </w:tcPr>
          <w:p w14:paraId="3A76320F">
            <w:pPr>
              <w:bidi w:val="0"/>
              <w:snapToGrid w:val="0"/>
              <w:ind w:left="0" w:leftChars="0"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i w:val="0"/>
                <w:iCs w:val="0"/>
                <w:caps w:val="0"/>
                <w:color w:val="0F1115"/>
                <w:spacing w:val="0"/>
                <w:sz w:val="21"/>
                <w:szCs w:val="24"/>
                <w:shd w:val="clear" w:fill="FFFFFF"/>
                <w:lang w:val="en-US" w:eastAsia="zh-CN"/>
              </w:rPr>
              <w:t>8%-10%</w:t>
            </w:r>
          </w:p>
        </w:tc>
      </w:tr>
      <w:tr w14:paraId="1D9950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465" w:type="pct"/>
            <w:vMerge w:val="restart"/>
            <w:shd w:val="clear" w:color="auto" w:fill="auto"/>
            <w:vAlign w:val="center"/>
          </w:tcPr>
          <w:p w14:paraId="69F15DFC">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不健康</w:t>
            </w:r>
          </w:p>
        </w:tc>
        <w:tc>
          <w:tcPr>
            <w:tcW w:w="301" w:type="pct"/>
            <w:shd w:val="clear" w:color="auto" w:fill="auto"/>
            <w:vAlign w:val="center"/>
          </w:tcPr>
          <w:p w14:paraId="475832CC">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30</w:t>
            </w:r>
          </w:p>
        </w:tc>
        <w:tc>
          <w:tcPr>
            <w:tcW w:w="674" w:type="pct"/>
            <w:shd w:val="clear" w:color="auto" w:fill="auto"/>
            <w:vAlign w:val="center"/>
          </w:tcPr>
          <w:p w14:paraId="62C6F977">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i w:val="0"/>
                <w:iCs w:val="0"/>
                <w:caps w:val="0"/>
                <w:color w:val="0F1115"/>
                <w:spacing w:val="0"/>
                <w:sz w:val="21"/>
                <w:szCs w:val="24"/>
                <w:shd w:val="clear" w:fill="FFFFFF"/>
              </w:rPr>
              <w:t>—</w:t>
            </w:r>
          </w:p>
        </w:tc>
        <w:tc>
          <w:tcPr>
            <w:tcW w:w="2072" w:type="pct"/>
            <w:shd w:val="clear" w:color="auto" w:fill="auto"/>
            <w:vAlign w:val="center"/>
          </w:tcPr>
          <w:p w14:paraId="5FF97B64">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7d滑动平均水位低于最低生态水位</w:t>
            </w:r>
          </w:p>
        </w:tc>
        <w:tc>
          <w:tcPr>
            <w:tcW w:w="716" w:type="pct"/>
            <w:shd w:val="clear" w:color="auto" w:fill="auto"/>
            <w:vAlign w:val="center"/>
          </w:tcPr>
          <w:p w14:paraId="7842361A">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20%-30%</w:t>
            </w:r>
          </w:p>
        </w:tc>
        <w:tc>
          <w:tcPr>
            <w:tcW w:w="769" w:type="pct"/>
            <w:shd w:val="clear" w:color="auto" w:fill="auto"/>
            <w:vAlign w:val="center"/>
          </w:tcPr>
          <w:p w14:paraId="52FECCA3">
            <w:pPr>
              <w:bidi w:val="0"/>
              <w:snapToGrid w:val="0"/>
              <w:ind w:left="0" w:leftChars="0"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i w:val="0"/>
                <w:iCs w:val="0"/>
                <w:caps w:val="0"/>
                <w:color w:val="0F1115"/>
                <w:spacing w:val="0"/>
                <w:sz w:val="21"/>
                <w:szCs w:val="24"/>
                <w:shd w:val="clear" w:fill="FFFFFF"/>
                <w:lang w:val="en-US" w:eastAsia="zh-CN"/>
              </w:rPr>
              <w:t>10%-20%</w:t>
            </w:r>
          </w:p>
        </w:tc>
      </w:tr>
      <w:tr w14:paraId="06335C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465" w:type="pct"/>
            <w:vMerge w:val="continue"/>
            <w:shd w:val="clear" w:color="auto" w:fill="auto"/>
            <w:vAlign w:val="center"/>
          </w:tcPr>
          <w:p w14:paraId="2875E27B">
            <w:pPr>
              <w:pStyle w:val="14"/>
              <w:bidi w:val="0"/>
              <w:snapToGrid w:val="0"/>
              <w:jc w:val="center"/>
              <w:rPr>
                <w:rFonts w:hint="default" w:ascii="Times New Roman" w:hAnsi="Times New Roman" w:eastAsia="宋体" w:cs="Times New Roman"/>
                <w:kern w:val="2"/>
                <w:sz w:val="21"/>
                <w:szCs w:val="22"/>
                <w:lang w:val="en-US" w:eastAsia="zh-CN" w:bidi="ar-SA"/>
              </w:rPr>
            </w:pPr>
          </w:p>
        </w:tc>
        <w:tc>
          <w:tcPr>
            <w:tcW w:w="301" w:type="pct"/>
            <w:shd w:val="clear" w:color="auto" w:fill="auto"/>
            <w:vAlign w:val="center"/>
          </w:tcPr>
          <w:p w14:paraId="06C22814">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20</w:t>
            </w:r>
          </w:p>
        </w:tc>
        <w:tc>
          <w:tcPr>
            <w:tcW w:w="674" w:type="pct"/>
            <w:shd w:val="clear" w:color="auto" w:fill="auto"/>
            <w:vAlign w:val="center"/>
          </w:tcPr>
          <w:p w14:paraId="2C657924">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次不稳定</w:t>
            </w:r>
          </w:p>
        </w:tc>
        <w:tc>
          <w:tcPr>
            <w:tcW w:w="2072" w:type="pct"/>
            <w:shd w:val="clear" w:color="auto" w:fill="auto"/>
            <w:vAlign w:val="center"/>
          </w:tcPr>
          <w:p w14:paraId="539B9DE9">
            <w:pPr>
              <w:bidi w:val="0"/>
              <w:snapToGrid w:val="0"/>
              <w:spacing w:line="240" w:lineRule="auto"/>
              <w:ind w:left="0" w:leftChars="0"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aps w:val="0"/>
                <w:color w:val="0F1115"/>
                <w:spacing w:val="0"/>
                <w:sz w:val="21"/>
                <w:szCs w:val="24"/>
                <w:shd w:val="clear" w:fill="FFFFFF"/>
              </w:rPr>
              <w:t>14d滑动平均水位低于最低生态水位</w:t>
            </w:r>
          </w:p>
        </w:tc>
        <w:tc>
          <w:tcPr>
            <w:tcW w:w="716" w:type="pct"/>
            <w:shd w:val="clear" w:color="auto" w:fill="auto"/>
            <w:vAlign w:val="center"/>
          </w:tcPr>
          <w:p w14:paraId="67AA6B5F">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10%-20%</w:t>
            </w:r>
          </w:p>
        </w:tc>
        <w:tc>
          <w:tcPr>
            <w:tcW w:w="769" w:type="pct"/>
            <w:shd w:val="clear" w:color="auto" w:fill="auto"/>
            <w:vAlign w:val="center"/>
          </w:tcPr>
          <w:p w14:paraId="79794217">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i w:val="0"/>
                <w:iCs w:val="0"/>
                <w:caps w:val="0"/>
                <w:color w:val="0F1115"/>
                <w:spacing w:val="0"/>
                <w:sz w:val="21"/>
                <w:szCs w:val="24"/>
                <w:shd w:val="clear" w:fill="FFFFFF"/>
                <w:lang w:val="en-US" w:eastAsia="zh-CN"/>
              </w:rPr>
              <w:t>20%30%</w:t>
            </w:r>
          </w:p>
        </w:tc>
      </w:tr>
      <w:tr w14:paraId="0FE1E2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465" w:type="pct"/>
            <w:vMerge w:val="continue"/>
            <w:shd w:val="clear" w:color="auto" w:fill="auto"/>
            <w:vAlign w:val="center"/>
          </w:tcPr>
          <w:p w14:paraId="23182F34">
            <w:pPr>
              <w:pStyle w:val="14"/>
              <w:bidi w:val="0"/>
              <w:snapToGrid w:val="0"/>
              <w:jc w:val="center"/>
              <w:rPr>
                <w:rFonts w:hint="default" w:ascii="Times New Roman" w:hAnsi="Times New Roman" w:eastAsia="宋体" w:cs="Times New Roman"/>
                <w:kern w:val="2"/>
                <w:sz w:val="21"/>
                <w:szCs w:val="22"/>
                <w:lang w:val="en-US" w:eastAsia="zh-CN" w:bidi="ar-SA"/>
              </w:rPr>
            </w:pPr>
          </w:p>
        </w:tc>
        <w:tc>
          <w:tcPr>
            <w:tcW w:w="301" w:type="pct"/>
            <w:shd w:val="clear" w:color="auto" w:fill="auto"/>
            <w:vAlign w:val="center"/>
          </w:tcPr>
          <w:p w14:paraId="5A04A39F">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10</w:t>
            </w:r>
          </w:p>
        </w:tc>
        <w:tc>
          <w:tcPr>
            <w:tcW w:w="674" w:type="pct"/>
            <w:shd w:val="clear" w:color="auto" w:fill="auto"/>
            <w:vAlign w:val="center"/>
          </w:tcPr>
          <w:p w14:paraId="04EEDC06">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i w:val="0"/>
                <w:iCs w:val="0"/>
                <w:caps w:val="0"/>
                <w:color w:val="0F1115"/>
                <w:spacing w:val="0"/>
                <w:sz w:val="21"/>
                <w:szCs w:val="24"/>
                <w:shd w:val="clear" w:fill="FFFFFF"/>
              </w:rPr>
              <w:t>—</w:t>
            </w:r>
          </w:p>
        </w:tc>
        <w:tc>
          <w:tcPr>
            <w:tcW w:w="2072" w:type="pct"/>
            <w:shd w:val="clear" w:color="auto" w:fill="auto"/>
            <w:vAlign w:val="center"/>
          </w:tcPr>
          <w:p w14:paraId="6D654FBF">
            <w:pPr>
              <w:bidi w:val="0"/>
              <w:snapToGrid w:val="0"/>
              <w:spacing w:line="240" w:lineRule="auto"/>
              <w:ind w:left="0" w:leftChars="0"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i w:val="0"/>
                <w:iCs w:val="0"/>
                <w:caps w:val="0"/>
                <w:color w:val="0F1115"/>
                <w:spacing w:val="0"/>
                <w:sz w:val="21"/>
                <w:szCs w:val="24"/>
                <w:shd w:val="clear" w:fill="FFFFFF"/>
                <w:lang w:val="en-US" w:eastAsia="zh-CN"/>
              </w:rPr>
              <w:t>30</w:t>
            </w:r>
            <w:r>
              <w:rPr>
                <w:rFonts w:hint="default" w:ascii="Times New Roman" w:hAnsi="Times New Roman" w:eastAsia="宋体" w:cs="Times New Roman"/>
                <w:i w:val="0"/>
                <w:iCs w:val="0"/>
                <w:caps w:val="0"/>
                <w:color w:val="0F1115"/>
                <w:spacing w:val="0"/>
                <w:sz w:val="21"/>
                <w:szCs w:val="24"/>
                <w:shd w:val="clear" w:fill="FFFFFF"/>
              </w:rPr>
              <w:t>d滑动平均水位低于最低生态水位</w:t>
            </w:r>
          </w:p>
        </w:tc>
        <w:tc>
          <w:tcPr>
            <w:tcW w:w="716" w:type="pct"/>
            <w:shd w:val="clear" w:color="auto" w:fill="auto"/>
            <w:vAlign w:val="center"/>
          </w:tcPr>
          <w:p w14:paraId="42EA3A32">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0-10%</w:t>
            </w:r>
          </w:p>
        </w:tc>
        <w:tc>
          <w:tcPr>
            <w:tcW w:w="769" w:type="pct"/>
            <w:shd w:val="clear" w:color="auto" w:fill="auto"/>
            <w:vAlign w:val="center"/>
          </w:tcPr>
          <w:p w14:paraId="15A194A8">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30%-40%</w:t>
            </w:r>
          </w:p>
        </w:tc>
      </w:tr>
      <w:tr w14:paraId="1FCD5F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465" w:type="pct"/>
            <w:vMerge w:val="continue"/>
            <w:shd w:val="clear" w:color="auto" w:fill="auto"/>
            <w:vAlign w:val="center"/>
          </w:tcPr>
          <w:p w14:paraId="1E27837F">
            <w:pPr>
              <w:pStyle w:val="14"/>
              <w:bidi w:val="0"/>
              <w:snapToGrid w:val="0"/>
              <w:jc w:val="center"/>
              <w:rPr>
                <w:rFonts w:hint="default" w:ascii="Times New Roman" w:hAnsi="Times New Roman" w:eastAsia="宋体" w:cs="Times New Roman"/>
                <w:kern w:val="2"/>
                <w:sz w:val="21"/>
                <w:szCs w:val="22"/>
                <w:lang w:val="en-US" w:eastAsia="zh-CN" w:bidi="ar-SA"/>
              </w:rPr>
            </w:pPr>
          </w:p>
        </w:tc>
        <w:tc>
          <w:tcPr>
            <w:tcW w:w="301" w:type="pct"/>
            <w:shd w:val="clear" w:color="auto" w:fill="auto"/>
            <w:vAlign w:val="center"/>
          </w:tcPr>
          <w:p w14:paraId="031C68F2">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0</w:t>
            </w:r>
          </w:p>
        </w:tc>
        <w:tc>
          <w:tcPr>
            <w:tcW w:w="674" w:type="pct"/>
            <w:shd w:val="clear" w:color="auto" w:fill="auto"/>
            <w:vAlign w:val="center"/>
          </w:tcPr>
          <w:p w14:paraId="7F207003">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不稳定</w:t>
            </w:r>
          </w:p>
        </w:tc>
        <w:tc>
          <w:tcPr>
            <w:tcW w:w="2072" w:type="pct"/>
            <w:shd w:val="clear" w:color="auto" w:fill="auto"/>
            <w:vAlign w:val="center"/>
          </w:tcPr>
          <w:p w14:paraId="7EEFF853">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60</w:t>
            </w:r>
            <w:r>
              <w:rPr>
                <w:rFonts w:hint="default" w:ascii="Times New Roman" w:hAnsi="Times New Roman" w:cs="Times New Roman"/>
              </w:rPr>
              <w:t>d滑动平均水位低于最低生态水位</w:t>
            </w:r>
          </w:p>
        </w:tc>
        <w:tc>
          <w:tcPr>
            <w:tcW w:w="716" w:type="pct"/>
            <w:shd w:val="clear" w:color="auto" w:fill="auto"/>
            <w:vAlign w:val="center"/>
          </w:tcPr>
          <w:p w14:paraId="7C78E781">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无植被</w:t>
            </w:r>
          </w:p>
        </w:tc>
        <w:tc>
          <w:tcPr>
            <w:tcW w:w="769" w:type="pct"/>
            <w:shd w:val="clear" w:color="auto" w:fill="auto"/>
            <w:vAlign w:val="center"/>
          </w:tcPr>
          <w:p w14:paraId="3F440A83">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w:t>
            </w:r>
            <w:r>
              <w:rPr>
                <w:rFonts w:hint="default" w:ascii="Times New Roman" w:hAnsi="Times New Roman" w:cs="Times New Roman"/>
                <w:lang w:val="en-US" w:eastAsia="zh-CN"/>
              </w:rPr>
              <w:t xml:space="preserve"> 40%</w:t>
            </w:r>
          </w:p>
        </w:tc>
      </w:tr>
    </w:tbl>
    <w:p w14:paraId="106B40B3">
      <w:pPr>
        <w:pStyle w:val="96"/>
        <w:bidi w:val="0"/>
        <w:rPr>
          <w:rFonts w:hint="default" w:ascii="Times New Roman" w:hAnsi="Times New Roman" w:cs="Times New Roman"/>
          <w:lang w:val="en-US" w:eastAsia="zh-CN"/>
        </w:rPr>
      </w:pPr>
      <w:r>
        <w:rPr>
          <w:rFonts w:hint="default" w:ascii="Times New Roman" w:hAnsi="Times New Roman" w:cs="Times New Roman"/>
          <w:lang w:val="en-US" w:eastAsia="zh-CN"/>
        </w:rPr>
        <w:t>水环境安全</w:t>
      </w:r>
    </w:p>
    <w:p w14:paraId="66FD3C45">
      <w:pPr>
        <w:pStyle w:val="58"/>
        <w:bidi w:val="0"/>
        <w:rPr>
          <w:rFonts w:hint="default" w:ascii="Times New Roman" w:hAnsi="Times New Roman" w:cs="Times New Roman"/>
          <w:lang w:val="en-US" w:eastAsia="zh-CN"/>
        </w:rPr>
      </w:pPr>
      <w:r>
        <w:rPr>
          <w:rFonts w:hint="default" w:ascii="Times New Roman" w:hAnsi="Times New Roman" w:cs="Times New Roman"/>
          <w:lang w:val="en-US" w:eastAsia="zh-CN"/>
        </w:rPr>
        <w:t>湖库水环境安全指标限值赋分，见表9。</w:t>
      </w:r>
    </w:p>
    <w:p w14:paraId="719258F2">
      <w:pPr>
        <w:pStyle w:val="114"/>
        <w:bidi w:val="0"/>
        <w:rPr>
          <w:rFonts w:hint="default" w:ascii="Times New Roman" w:hAnsi="Times New Roman" w:cs="Times New Roman"/>
          <w:lang w:val="en-US" w:eastAsia="zh-CN"/>
        </w:rPr>
      </w:pPr>
      <w:r>
        <w:rPr>
          <w:rFonts w:hint="default" w:ascii="Times New Roman" w:hAnsi="Times New Roman" w:cs="Times New Roman"/>
          <w:lang w:val="en-US" w:eastAsia="zh-CN"/>
        </w:rPr>
        <w:t>湖库水环境指标限值赋分表</w:t>
      </w:r>
    </w:p>
    <w:tbl>
      <w:tblPr>
        <w:tblStyle w:val="29"/>
        <w:tblW w:w="4935"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0" w:type="dxa"/>
          <w:bottom w:w="0" w:type="dxa"/>
          <w:right w:w="100" w:type="dxa"/>
        </w:tblCellMar>
      </w:tblPr>
      <w:tblGrid>
        <w:gridCol w:w="1084"/>
        <w:gridCol w:w="567"/>
        <w:gridCol w:w="1425"/>
        <w:gridCol w:w="1280"/>
        <w:gridCol w:w="1473"/>
        <w:gridCol w:w="1192"/>
        <w:gridCol w:w="2192"/>
      </w:tblGrid>
      <w:tr w14:paraId="7B4B50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588" w:type="pct"/>
            <w:vMerge w:val="restart"/>
            <w:tcBorders>
              <w:bottom w:val="single" w:color="auto" w:sz="8" w:space="0"/>
            </w:tcBorders>
            <w:shd w:val="clear" w:color="auto" w:fill="auto"/>
            <w:vAlign w:val="center"/>
          </w:tcPr>
          <w:p w14:paraId="047DEC78">
            <w:pPr>
              <w:pStyle w:val="14"/>
              <w:bidi w:val="0"/>
              <w:snapToGrid w:val="0"/>
              <w:jc w:val="center"/>
              <w:rPr>
                <w:rFonts w:hint="default" w:ascii="Times New Roman" w:hAnsi="Times New Roman" w:cs="Times New Roman"/>
                <w:lang w:val="en-US" w:eastAsia="zh-CN"/>
              </w:rPr>
            </w:pPr>
            <w:r>
              <w:rPr>
                <w:rFonts w:hint="default" w:ascii="Times New Roman" w:hAnsi="Times New Roman" w:cs="Times New Roman"/>
                <w:lang w:val="en-US" w:eastAsia="zh-CN"/>
              </w:rPr>
              <w:t>水环境</w:t>
            </w:r>
          </w:p>
          <w:p w14:paraId="7FFAFFCA">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安全</w:t>
            </w:r>
          </w:p>
        </w:tc>
        <w:tc>
          <w:tcPr>
            <w:tcW w:w="307" w:type="pct"/>
            <w:vMerge w:val="restart"/>
            <w:tcBorders>
              <w:bottom w:val="single" w:color="auto" w:sz="8" w:space="0"/>
            </w:tcBorders>
            <w:shd w:val="clear" w:color="auto" w:fill="auto"/>
            <w:vAlign w:val="center"/>
          </w:tcPr>
          <w:p w14:paraId="48EB14C9">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赋分</w:t>
            </w:r>
          </w:p>
        </w:tc>
        <w:tc>
          <w:tcPr>
            <w:tcW w:w="773" w:type="pct"/>
            <w:tcBorders>
              <w:bottom w:val="single" w:color="auto" w:sz="8" w:space="0"/>
            </w:tcBorders>
            <w:shd w:val="clear" w:color="auto" w:fill="auto"/>
            <w:vAlign w:val="center"/>
          </w:tcPr>
          <w:p w14:paraId="59EE50CA">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C</w:t>
            </w:r>
            <w:r>
              <w:rPr>
                <w:rFonts w:hint="default" w:ascii="Times New Roman" w:hAnsi="Times New Roman" w:cs="Times New Roman"/>
                <w:lang w:val="en-US" w:eastAsia="zh-CN"/>
              </w:rPr>
              <w:t>5</w:t>
            </w:r>
          </w:p>
        </w:tc>
        <w:tc>
          <w:tcPr>
            <w:tcW w:w="694" w:type="pct"/>
            <w:tcBorders>
              <w:bottom w:val="single" w:color="auto" w:sz="8" w:space="0"/>
            </w:tcBorders>
            <w:shd w:val="clear" w:color="auto" w:fill="auto"/>
            <w:vAlign w:val="center"/>
          </w:tcPr>
          <w:p w14:paraId="73695698">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C</w:t>
            </w:r>
            <w:r>
              <w:rPr>
                <w:rFonts w:hint="default" w:ascii="Times New Roman" w:hAnsi="Times New Roman" w:cs="Times New Roman"/>
                <w:lang w:val="en-US" w:eastAsia="zh-CN"/>
              </w:rPr>
              <w:t>6</w:t>
            </w:r>
          </w:p>
        </w:tc>
        <w:tc>
          <w:tcPr>
            <w:tcW w:w="799" w:type="pct"/>
            <w:tcBorders>
              <w:bottom w:val="single" w:color="auto" w:sz="8" w:space="0"/>
            </w:tcBorders>
            <w:shd w:val="clear" w:color="auto" w:fill="auto"/>
            <w:vAlign w:val="center"/>
          </w:tcPr>
          <w:p w14:paraId="65E363CE">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C</w:t>
            </w:r>
            <w:r>
              <w:rPr>
                <w:rFonts w:hint="default" w:ascii="Times New Roman" w:hAnsi="Times New Roman" w:cs="Times New Roman"/>
                <w:lang w:val="en-US" w:eastAsia="zh-CN"/>
              </w:rPr>
              <w:t>7</w:t>
            </w:r>
          </w:p>
        </w:tc>
        <w:tc>
          <w:tcPr>
            <w:tcW w:w="647" w:type="pct"/>
            <w:tcBorders>
              <w:bottom w:val="single" w:color="auto" w:sz="8" w:space="0"/>
            </w:tcBorders>
            <w:shd w:val="clear" w:color="auto" w:fill="auto"/>
            <w:vAlign w:val="center"/>
          </w:tcPr>
          <w:p w14:paraId="19A142E1">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C</w:t>
            </w:r>
            <w:r>
              <w:rPr>
                <w:rFonts w:hint="default" w:ascii="Times New Roman" w:hAnsi="Times New Roman" w:cs="Times New Roman"/>
                <w:lang w:val="en-US" w:eastAsia="zh-CN"/>
              </w:rPr>
              <w:t>8</w:t>
            </w:r>
          </w:p>
        </w:tc>
        <w:tc>
          <w:tcPr>
            <w:tcW w:w="1189" w:type="pct"/>
            <w:tcBorders>
              <w:bottom w:val="single" w:color="auto" w:sz="8" w:space="0"/>
            </w:tcBorders>
            <w:shd w:val="clear" w:color="auto" w:fill="auto"/>
            <w:vAlign w:val="center"/>
          </w:tcPr>
          <w:p w14:paraId="567A8745">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C</w:t>
            </w:r>
            <w:r>
              <w:rPr>
                <w:rFonts w:hint="default" w:ascii="Times New Roman" w:hAnsi="Times New Roman" w:cs="Times New Roman"/>
                <w:lang w:val="en-US" w:eastAsia="zh-CN"/>
              </w:rPr>
              <w:t>9</w:t>
            </w:r>
          </w:p>
        </w:tc>
      </w:tr>
      <w:tr w14:paraId="3A0A3E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588" w:type="pct"/>
            <w:vMerge w:val="continue"/>
            <w:tcBorders>
              <w:top w:val="single" w:color="auto" w:sz="8" w:space="0"/>
            </w:tcBorders>
            <w:shd w:val="clear" w:color="auto" w:fill="auto"/>
            <w:vAlign w:val="center"/>
          </w:tcPr>
          <w:p w14:paraId="5FF6A840">
            <w:pPr>
              <w:pStyle w:val="14"/>
              <w:bidi w:val="0"/>
              <w:snapToGrid w:val="0"/>
              <w:jc w:val="center"/>
              <w:rPr>
                <w:rFonts w:hint="default" w:ascii="Times New Roman" w:hAnsi="Times New Roman" w:eastAsia="宋体" w:cs="Times New Roman"/>
                <w:kern w:val="2"/>
                <w:sz w:val="21"/>
                <w:szCs w:val="22"/>
                <w:lang w:val="en-US" w:eastAsia="zh-CN" w:bidi="ar-SA"/>
              </w:rPr>
            </w:pPr>
          </w:p>
        </w:tc>
        <w:tc>
          <w:tcPr>
            <w:tcW w:w="307" w:type="pct"/>
            <w:vMerge w:val="continue"/>
            <w:tcBorders>
              <w:top w:val="single" w:color="auto" w:sz="8" w:space="0"/>
            </w:tcBorders>
            <w:shd w:val="clear" w:color="auto" w:fill="auto"/>
            <w:vAlign w:val="center"/>
          </w:tcPr>
          <w:p w14:paraId="69EB8F74">
            <w:pPr>
              <w:pStyle w:val="14"/>
              <w:bidi w:val="0"/>
              <w:snapToGrid w:val="0"/>
              <w:jc w:val="center"/>
              <w:rPr>
                <w:rFonts w:hint="default" w:ascii="Times New Roman" w:hAnsi="Times New Roman" w:eastAsia="宋体" w:cs="Times New Roman"/>
                <w:kern w:val="2"/>
                <w:sz w:val="21"/>
                <w:szCs w:val="22"/>
                <w:lang w:val="en-US" w:eastAsia="zh-CN" w:bidi="ar-SA"/>
              </w:rPr>
            </w:pPr>
          </w:p>
        </w:tc>
        <w:tc>
          <w:tcPr>
            <w:tcW w:w="773" w:type="pct"/>
            <w:tcBorders>
              <w:top w:val="single" w:color="auto" w:sz="8" w:space="0"/>
            </w:tcBorders>
            <w:shd w:val="clear" w:color="auto" w:fill="auto"/>
            <w:vAlign w:val="center"/>
          </w:tcPr>
          <w:p w14:paraId="6DC1B4FD">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溶解氧</w:t>
            </w:r>
            <w:r>
              <w:rPr>
                <w:rFonts w:hint="eastAsia" w:cs="Times New Roman"/>
                <w:lang w:eastAsia="zh-CN"/>
              </w:rPr>
              <w:t>（</w:t>
            </w:r>
            <w:r>
              <w:rPr>
                <w:rFonts w:hint="default" w:ascii="Times New Roman" w:hAnsi="Times New Roman" w:cs="Times New Roman"/>
              </w:rPr>
              <w:t>mg/L</w:t>
            </w:r>
            <w:r>
              <w:rPr>
                <w:rFonts w:hint="eastAsia" w:cs="Times New Roman"/>
                <w:lang w:eastAsia="zh-CN"/>
              </w:rPr>
              <w:t>）</w:t>
            </w:r>
          </w:p>
        </w:tc>
        <w:tc>
          <w:tcPr>
            <w:tcW w:w="694" w:type="pct"/>
            <w:tcBorders>
              <w:top w:val="single" w:color="auto" w:sz="8" w:space="0"/>
            </w:tcBorders>
            <w:shd w:val="clear" w:color="auto" w:fill="auto"/>
            <w:vAlign w:val="center"/>
          </w:tcPr>
          <w:p w14:paraId="75C7CE85">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pH值</w:t>
            </w:r>
          </w:p>
        </w:tc>
        <w:tc>
          <w:tcPr>
            <w:tcW w:w="799" w:type="pct"/>
            <w:tcBorders>
              <w:top w:val="single" w:color="auto" w:sz="8" w:space="0"/>
            </w:tcBorders>
            <w:shd w:val="clear" w:color="auto" w:fill="auto"/>
            <w:vAlign w:val="center"/>
          </w:tcPr>
          <w:p w14:paraId="036BC800">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生化需氧量</w:t>
            </w:r>
            <w:r>
              <w:rPr>
                <w:rFonts w:hint="eastAsia" w:cs="Times New Roman"/>
                <w:lang w:eastAsia="zh-CN"/>
              </w:rPr>
              <w:t>（</w:t>
            </w:r>
            <w:r>
              <w:rPr>
                <w:rFonts w:hint="default" w:ascii="Times New Roman" w:hAnsi="Times New Roman" w:cs="Times New Roman"/>
              </w:rPr>
              <w:t>mg/L</w:t>
            </w:r>
            <w:r>
              <w:rPr>
                <w:rFonts w:hint="eastAsia" w:cs="Times New Roman"/>
                <w:lang w:eastAsia="zh-CN"/>
              </w:rPr>
              <w:t>）</w:t>
            </w:r>
          </w:p>
        </w:tc>
        <w:tc>
          <w:tcPr>
            <w:tcW w:w="647" w:type="pct"/>
            <w:tcBorders>
              <w:top w:val="single" w:color="auto" w:sz="8" w:space="0"/>
            </w:tcBorders>
            <w:shd w:val="clear" w:color="auto" w:fill="auto"/>
            <w:vAlign w:val="center"/>
          </w:tcPr>
          <w:p w14:paraId="51A106B9">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总磷</w:t>
            </w:r>
            <w:r>
              <w:rPr>
                <w:rFonts w:hint="eastAsia" w:cs="Times New Roman"/>
                <w:lang w:eastAsia="zh-CN"/>
              </w:rPr>
              <w:t>（</w:t>
            </w:r>
            <w:r>
              <w:rPr>
                <w:rFonts w:hint="default" w:ascii="Times New Roman" w:hAnsi="Times New Roman" w:cs="Times New Roman"/>
              </w:rPr>
              <w:t>mg/L</w:t>
            </w:r>
            <w:r>
              <w:rPr>
                <w:rFonts w:hint="eastAsia" w:cs="Times New Roman"/>
                <w:lang w:eastAsia="zh-CN"/>
              </w:rPr>
              <w:t>）</w:t>
            </w:r>
          </w:p>
        </w:tc>
        <w:tc>
          <w:tcPr>
            <w:tcW w:w="1189" w:type="pct"/>
            <w:tcBorders>
              <w:top w:val="single" w:color="auto" w:sz="8" w:space="0"/>
            </w:tcBorders>
            <w:shd w:val="clear" w:color="auto" w:fill="auto"/>
            <w:vAlign w:val="center"/>
          </w:tcPr>
          <w:p w14:paraId="3A03A3FC">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高锰酸盐指数</w:t>
            </w:r>
            <w:r>
              <w:rPr>
                <w:rFonts w:hint="eastAsia" w:cs="Times New Roman"/>
                <w:lang w:eastAsia="zh-CN"/>
              </w:rPr>
              <w:t>（</w:t>
            </w:r>
            <w:r>
              <w:rPr>
                <w:rFonts w:hint="default" w:ascii="Times New Roman" w:hAnsi="Times New Roman" w:cs="Times New Roman"/>
              </w:rPr>
              <w:t>mg/L</w:t>
            </w:r>
            <w:r>
              <w:rPr>
                <w:rFonts w:hint="eastAsia" w:cs="Times New Roman"/>
                <w:lang w:eastAsia="zh-CN"/>
              </w:rPr>
              <w:t>）</w:t>
            </w:r>
          </w:p>
        </w:tc>
      </w:tr>
      <w:tr w14:paraId="79AD01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588" w:type="pct"/>
            <w:shd w:val="clear" w:color="auto" w:fill="auto"/>
            <w:vAlign w:val="center"/>
          </w:tcPr>
          <w:p w14:paraId="5D272248">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取值方法</w:t>
            </w:r>
          </w:p>
        </w:tc>
        <w:tc>
          <w:tcPr>
            <w:tcW w:w="307" w:type="pct"/>
            <w:shd w:val="clear" w:color="auto" w:fill="auto"/>
            <w:vAlign w:val="center"/>
          </w:tcPr>
          <w:p w14:paraId="432142E4">
            <w:pPr>
              <w:pStyle w:val="14"/>
              <w:bidi w:val="0"/>
              <w:snapToGrid w:val="0"/>
              <w:jc w:val="center"/>
              <w:rPr>
                <w:rFonts w:hint="default" w:ascii="Times New Roman" w:hAnsi="Times New Roman" w:eastAsia="宋体" w:cs="Times New Roman"/>
                <w:kern w:val="2"/>
                <w:sz w:val="21"/>
                <w:szCs w:val="22"/>
                <w:lang w:val="en-US" w:eastAsia="zh-CN" w:bidi="ar-SA"/>
              </w:rPr>
            </w:pPr>
          </w:p>
        </w:tc>
        <w:tc>
          <w:tcPr>
            <w:tcW w:w="773" w:type="pct"/>
            <w:shd w:val="clear" w:color="auto" w:fill="auto"/>
            <w:vAlign w:val="center"/>
          </w:tcPr>
          <w:p w14:paraId="1436F98C">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w:t>
            </w:r>
          </w:p>
        </w:tc>
        <w:tc>
          <w:tcPr>
            <w:tcW w:w="694" w:type="pct"/>
            <w:shd w:val="clear" w:color="auto" w:fill="auto"/>
            <w:vAlign w:val="center"/>
          </w:tcPr>
          <w:p w14:paraId="0715A9F2">
            <w:pPr>
              <w:pStyle w:val="14"/>
              <w:bidi w:val="0"/>
              <w:snapToGrid w:val="0"/>
              <w:jc w:val="center"/>
              <w:rPr>
                <w:rFonts w:hint="default" w:ascii="Times New Roman" w:hAnsi="Times New Roman" w:eastAsia="宋体" w:cs="Times New Roman"/>
                <w:kern w:val="2"/>
                <w:sz w:val="21"/>
                <w:szCs w:val="22"/>
                <w:lang w:val="en-US" w:eastAsia="zh-CN" w:bidi="ar-SA"/>
              </w:rPr>
            </w:pPr>
          </w:p>
        </w:tc>
        <w:tc>
          <w:tcPr>
            <w:tcW w:w="799" w:type="pct"/>
            <w:shd w:val="clear" w:color="auto" w:fill="auto"/>
            <w:vAlign w:val="center"/>
          </w:tcPr>
          <w:p w14:paraId="497ECF9D">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w:t>
            </w:r>
          </w:p>
        </w:tc>
        <w:tc>
          <w:tcPr>
            <w:tcW w:w="647" w:type="pct"/>
            <w:shd w:val="clear" w:color="auto" w:fill="auto"/>
            <w:vAlign w:val="center"/>
          </w:tcPr>
          <w:p w14:paraId="4972D770">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w:t>
            </w:r>
          </w:p>
        </w:tc>
        <w:tc>
          <w:tcPr>
            <w:tcW w:w="1189" w:type="pct"/>
            <w:shd w:val="clear" w:color="auto" w:fill="auto"/>
            <w:vAlign w:val="center"/>
          </w:tcPr>
          <w:p w14:paraId="08B1F787">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w:t>
            </w:r>
          </w:p>
        </w:tc>
      </w:tr>
      <w:tr w14:paraId="44387F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588" w:type="pct"/>
            <w:vMerge w:val="restart"/>
            <w:shd w:val="clear" w:color="auto" w:fill="auto"/>
            <w:vAlign w:val="center"/>
          </w:tcPr>
          <w:p w14:paraId="763A7773">
            <w:pPr>
              <w:pStyle w:val="14"/>
              <w:tabs>
                <w:tab w:val="left" w:pos="453"/>
              </w:tabs>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健康</w:t>
            </w:r>
          </w:p>
        </w:tc>
        <w:tc>
          <w:tcPr>
            <w:tcW w:w="307" w:type="pct"/>
            <w:shd w:val="clear" w:color="auto" w:fill="auto"/>
            <w:vAlign w:val="center"/>
          </w:tcPr>
          <w:p w14:paraId="5DC9C709">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100</w:t>
            </w:r>
          </w:p>
        </w:tc>
        <w:tc>
          <w:tcPr>
            <w:tcW w:w="773" w:type="pct"/>
            <w:shd w:val="clear" w:color="auto" w:fill="auto"/>
            <w:vAlign w:val="center"/>
          </w:tcPr>
          <w:p w14:paraId="4C1AE0D7">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7.5</w:t>
            </w:r>
          </w:p>
        </w:tc>
        <w:tc>
          <w:tcPr>
            <w:tcW w:w="694" w:type="pct"/>
            <w:shd w:val="clear" w:color="auto" w:fill="auto"/>
            <w:vAlign w:val="center"/>
          </w:tcPr>
          <w:p w14:paraId="53069AA8">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6~9</w:t>
            </w:r>
          </w:p>
        </w:tc>
        <w:tc>
          <w:tcPr>
            <w:tcW w:w="799" w:type="pct"/>
            <w:shd w:val="clear" w:color="auto" w:fill="auto"/>
            <w:vAlign w:val="center"/>
          </w:tcPr>
          <w:p w14:paraId="246BF334">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3</w:t>
            </w:r>
          </w:p>
        </w:tc>
        <w:tc>
          <w:tcPr>
            <w:tcW w:w="647" w:type="pct"/>
            <w:shd w:val="clear" w:color="auto" w:fill="auto"/>
            <w:vAlign w:val="center"/>
          </w:tcPr>
          <w:p w14:paraId="0E1986AD">
            <w:pPr>
              <w:pStyle w:val="14"/>
              <w:bidi w:val="0"/>
              <w:snapToGrid w:val="0"/>
              <w:jc w:val="center"/>
              <w:rPr>
                <w:rFonts w:hint="default" w:ascii="Times New Roman" w:hAnsi="Times New Roman" w:eastAsia="宋体" w:cs="Times New Roman"/>
                <w:kern w:val="2"/>
                <w:sz w:val="21"/>
                <w:szCs w:val="22"/>
                <w:highlight w:val="none"/>
                <w:lang w:val="en-US" w:eastAsia="zh-CN" w:bidi="ar-SA"/>
              </w:rPr>
            </w:pPr>
            <w:r>
              <w:rPr>
                <w:rFonts w:hint="default" w:ascii="Times New Roman" w:hAnsi="Times New Roman" w:cs="Times New Roman"/>
                <w:highlight w:val="none"/>
              </w:rPr>
              <w:t>0.001</w:t>
            </w:r>
          </w:p>
        </w:tc>
        <w:tc>
          <w:tcPr>
            <w:tcW w:w="1189" w:type="pct"/>
            <w:shd w:val="clear" w:color="auto" w:fill="auto"/>
            <w:vAlign w:val="center"/>
          </w:tcPr>
          <w:p w14:paraId="0461553E">
            <w:pPr>
              <w:pStyle w:val="14"/>
              <w:bidi w:val="0"/>
              <w:snapToGrid w:val="0"/>
              <w:jc w:val="center"/>
              <w:rPr>
                <w:rFonts w:hint="default" w:ascii="Times New Roman" w:hAnsi="Times New Roman" w:eastAsia="宋体" w:cs="Times New Roman"/>
                <w:kern w:val="2"/>
                <w:sz w:val="21"/>
                <w:szCs w:val="22"/>
                <w:highlight w:val="none"/>
                <w:lang w:val="en-US" w:eastAsia="zh-CN" w:bidi="ar-SA"/>
              </w:rPr>
            </w:pPr>
            <w:r>
              <w:rPr>
                <w:rFonts w:hint="default" w:ascii="Times New Roman" w:hAnsi="Times New Roman" w:cs="Times New Roman"/>
                <w:highlight w:val="none"/>
              </w:rPr>
              <w:t>0.15</w:t>
            </w:r>
          </w:p>
        </w:tc>
      </w:tr>
      <w:tr w14:paraId="38E2C6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588" w:type="pct"/>
            <w:vMerge w:val="continue"/>
            <w:shd w:val="clear" w:color="auto" w:fill="auto"/>
            <w:vAlign w:val="center"/>
          </w:tcPr>
          <w:p w14:paraId="0CBFE89D">
            <w:pPr>
              <w:pStyle w:val="14"/>
              <w:bidi w:val="0"/>
              <w:snapToGrid w:val="0"/>
              <w:jc w:val="center"/>
              <w:rPr>
                <w:rFonts w:hint="default" w:ascii="Times New Roman" w:hAnsi="Times New Roman" w:eastAsia="宋体" w:cs="Times New Roman"/>
                <w:kern w:val="2"/>
                <w:sz w:val="21"/>
                <w:szCs w:val="22"/>
                <w:lang w:val="en-US" w:eastAsia="zh-CN" w:bidi="ar-SA"/>
              </w:rPr>
            </w:pPr>
          </w:p>
        </w:tc>
        <w:tc>
          <w:tcPr>
            <w:tcW w:w="307" w:type="pct"/>
            <w:shd w:val="clear" w:color="auto" w:fill="auto"/>
            <w:vAlign w:val="center"/>
          </w:tcPr>
          <w:p w14:paraId="27113492">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90</w:t>
            </w:r>
          </w:p>
        </w:tc>
        <w:tc>
          <w:tcPr>
            <w:tcW w:w="773" w:type="pct"/>
            <w:shd w:val="clear" w:color="auto" w:fill="auto"/>
            <w:vAlign w:val="center"/>
          </w:tcPr>
          <w:p w14:paraId="6B09D35B">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6</w:t>
            </w:r>
          </w:p>
        </w:tc>
        <w:tc>
          <w:tcPr>
            <w:tcW w:w="694" w:type="pct"/>
            <w:shd w:val="clear" w:color="auto" w:fill="auto"/>
            <w:vAlign w:val="center"/>
          </w:tcPr>
          <w:p w14:paraId="03591DD1">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i w:val="0"/>
                <w:iCs w:val="0"/>
                <w:caps w:val="0"/>
                <w:color w:val="0F1115"/>
                <w:spacing w:val="0"/>
                <w:sz w:val="21"/>
                <w:szCs w:val="24"/>
                <w:shd w:val="clear" w:fill="FFFFFF"/>
              </w:rPr>
              <w:t>—</w:t>
            </w:r>
          </w:p>
        </w:tc>
        <w:tc>
          <w:tcPr>
            <w:tcW w:w="799" w:type="pct"/>
            <w:shd w:val="clear" w:color="auto" w:fill="auto"/>
            <w:vAlign w:val="center"/>
          </w:tcPr>
          <w:p w14:paraId="4B252EF7">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3.5</w:t>
            </w:r>
          </w:p>
        </w:tc>
        <w:tc>
          <w:tcPr>
            <w:tcW w:w="647" w:type="pct"/>
            <w:shd w:val="clear" w:color="auto" w:fill="auto"/>
            <w:vAlign w:val="center"/>
          </w:tcPr>
          <w:p w14:paraId="26D419E1">
            <w:pPr>
              <w:pStyle w:val="14"/>
              <w:bidi w:val="0"/>
              <w:snapToGrid w:val="0"/>
              <w:jc w:val="center"/>
              <w:rPr>
                <w:rFonts w:hint="default" w:ascii="Times New Roman" w:hAnsi="Times New Roman" w:eastAsia="宋体" w:cs="Times New Roman"/>
                <w:kern w:val="2"/>
                <w:sz w:val="21"/>
                <w:szCs w:val="22"/>
                <w:highlight w:val="none"/>
                <w:lang w:val="en-US" w:eastAsia="zh-CN" w:bidi="ar-SA"/>
              </w:rPr>
            </w:pPr>
            <w:r>
              <w:rPr>
                <w:rFonts w:hint="default" w:ascii="Times New Roman" w:hAnsi="Times New Roman" w:cs="Times New Roman"/>
                <w:highlight w:val="none"/>
              </w:rPr>
              <w:t>0.004</w:t>
            </w:r>
          </w:p>
        </w:tc>
        <w:tc>
          <w:tcPr>
            <w:tcW w:w="1189" w:type="pct"/>
            <w:shd w:val="clear" w:color="auto" w:fill="auto"/>
            <w:vAlign w:val="center"/>
          </w:tcPr>
          <w:p w14:paraId="76452D96">
            <w:pPr>
              <w:pStyle w:val="14"/>
              <w:bidi w:val="0"/>
              <w:snapToGrid w:val="0"/>
              <w:jc w:val="center"/>
              <w:rPr>
                <w:rFonts w:hint="default" w:ascii="Times New Roman" w:hAnsi="Times New Roman" w:eastAsia="宋体" w:cs="Times New Roman"/>
                <w:kern w:val="2"/>
                <w:sz w:val="21"/>
                <w:szCs w:val="22"/>
                <w:highlight w:val="none"/>
                <w:lang w:val="en-US" w:eastAsia="zh-CN" w:bidi="ar-SA"/>
              </w:rPr>
            </w:pPr>
            <w:r>
              <w:rPr>
                <w:rFonts w:hint="default" w:ascii="Times New Roman" w:hAnsi="Times New Roman" w:cs="Times New Roman"/>
                <w:highlight w:val="none"/>
              </w:rPr>
              <w:t>0.4</w:t>
            </w:r>
          </w:p>
        </w:tc>
      </w:tr>
      <w:tr w14:paraId="018F86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588" w:type="pct"/>
            <w:vMerge w:val="continue"/>
            <w:shd w:val="clear" w:color="auto" w:fill="auto"/>
            <w:vAlign w:val="center"/>
          </w:tcPr>
          <w:p w14:paraId="3DDB4F01">
            <w:pPr>
              <w:pStyle w:val="14"/>
              <w:bidi w:val="0"/>
              <w:snapToGrid w:val="0"/>
              <w:jc w:val="center"/>
              <w:rPr>
                <w:rFonts w:hint="default" w:ascii="Times New Roman" w:hAnsi="Times New Roman" w:eastAsia="宋体" w:cs="Times New Roman"/>
                <w:kern w:val="2"/>
                <w:sz w:val="21"/>
                <w:szCs w:val="22"/>
                <w:lang w:val="en-US" w:eastAsia="zh-CN" w:bidi="ar-SA"/>
              </w:rPr>
            </w:pPr>
          </w:p>
        </w:tc>
        <w:tc>
          <w:tcPr>
            <w:tcW w:w="307" w:type="pct"/>
            <w:shd w:val="clear" w:color="auto" w:fill="auto"/>
            <w:vAlign w:val="center"/>
          </w:tcPr>
          <w:p w14:paraId="4499131D">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80</w:t>
            </w:r>
          </w:p>
        </w:tc>
        <w:tc>
          <w:tcPr>
            <w:tcW w:w="773" w:type="pct"/>
            <w:shd w:val="clear" w:color="auto" w:fill="auto"/>
            <w:vAlign w:val="center"/>
          </w:tcPr>
          <w:p w14:paraId="2F1D7887">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5</w:t>
            </w:r>
          </w:p>
        </w:tc>
        <w:tc>
          <w:tcPr>
            <w:tcW w:w="694" w:type="pct"/>
            <w:shd w:val="clear" w:color="auto" w:fill="auto"/>
            <w:vAlign w:val="center"/>
          </w:tcPr>
          <w:p w14:paraId="1AA3DC10">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i w:val="0"/>
                <w:iCs w:val="0"/>
                <w:caps w:val="0"/>
                <w:color w:val="0F1115"/>
                <w:spacing w:val="0"/>
                <w:sz w:val="21"/>
                <w:szCs w:val="24"/>
                <w:shd w:val="clear" w:fill="FFFFFF"/>
              </w:rPr>
              <w:t>—</w:t>
            </w:r>
          </w:p>
        </w:tc>
        <w:tc>
          <w:tcPr>
            <w:tcW w:w="799" w:type="pct"/>
            <w:shd w:val="clear" w:color="auto" w:fill="auto"/>
            <w:vAlign w:val="center"/>
          </w:tcPr>
          <w:p w14:paraId="2243DC3E">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4</w:t>
            </w:r>
          </w:p>
        </w:tc>
        <w:tc>
          <w:tcPr>
            <w:tcW w:w="647" w:type="pct"/>
            <w:shd w:val="clear" w:color="auto" w:fill="auto"/>
            <w:vAlign w:val="center"/>
          </w:tcPr>
          <w:p w14:paraId="43E44D13">
            <w:pPr>
              <w:pStyle w:val="14"/>
              <w:bidi w:val="0"/>
              <w:snapToGrid w:val="0"/>
              <w:jc w:val="center"/>
              <w:rPr>
                <w:rFonts w:hint="default" w:ascii="Times New Roman" w:hAnsi="Times New Roman" w:eastAsia="宋体" w:cs="Times New Roman"/>
                <w:kern w:val="2"/>
                <w:sz w:val="21"/>
                <w:szCs w:val="22"/>
                <w:highlight w:val="none"/>
                <w:lang w:val="en-US" w:eastAsia="zh-CN" w:bidi="ar-SA"/>
              </w:rPr>
            </w:pPr>
            <w:r>
              <w:rPr>
                <w:rFonts w:hint="default" w:ascii="Times New Roman" w:hAnsi="Times New Roman" w:cs="Times New Roman"/>
                <w:highlight w:val="none"/>
              </w:rPr>
              <w:t>0.05</w:t>
            </w:r>
          </w:p>
        </w:tc>
        <w:tc>
          <w:tcPr>
            <w:tcW w:w="1189" w:type="pct"/>
            <w:shd w:val="clear" w:color="auto" w:fill="auto"/>
            <w:vAlign w:val="center"/>
          </w:tcPr>
          <w:p w14:paraId="583F0F2B">
            <w:pPr>
              <w:pStyle w:val="14"/>
              <w:bidi w:val="0"/>
              <w:snapToGrid w:val="0"/>
              <w:jc w:val="center"/>
              <w:rPr>
                <w:rFonts w:hint="default" w:ascii="Times New Roman" w:hAnsi="Times New Roman" w:eastAsia="宋体" w:cs="Times New Roman"/>
                <w:kern w:val="2"/>
                <w:sz w:val="21"/>
                <w:szCs w:val="22"/>
                <w:highlight w:val="none"/>
                <w:lang w:val="en-US" w:eastAsia="zh-CN" w:bidi="ar-SA"/>
              </w:rPr>
            </w:pPr>
            <w:r>
              <w:rPr>
                <w:rFonts w:hint="default" w:ascii="Times New Roman" w:hAnsi="Times New Roman" w:cs="Times New Roman"/>
                <w:highlight w:val="none"/>
              </w:rPr>
              <w:t>4</w:t>
            </w:r>
          </w:p>
        </w:tc>
      </w:tr>
      <w:tr w14:paraId="3733D4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588" w:type="pct"/>
            <w:vMerge w:val="restart"/>
            <w:shd w:val="clear" w:color="auto" w:fill="auto"/>
            <w:vAlign w:val="center"/>
          </w:tcPr>
          <w:p w14:paraId="0619612E">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亚健康</w:t>
            </w:r>
          </w:p>
        </w:tc>
        <w:tc>
          <w:tcPr>
            <w:tcW w:w="307" w:type="pct"/>
            <w:shd w:val="clear" w:color="auto" w:fill="auto"/>
            <w:vAlign w:val="center"/>
          </w:tcPr>
          <w:p w14:paraId="6D6AE0D2">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70</w:t>
            </w:r>
          </w:p>
        </w:tc>
        <w:tc>
          <w:tcPr>
            <w:tcW w:w="773" w:type="pct"/>
            <w:shd w:val="clear" w:color="auto" w:fill="auto"/>
            <w:vAlign w:val="center"/>
          </w:tcPr>
          <w:p w14:paraId="06190FEF">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3</w:t>
            </w:r>
          </w:p>
        </w:tc>
        <w:tc>
          <w:tcPr>
            <w:tcW w:w="694" w:type="pct"/>
            <w:shd w:val="clear" w:color="auto" w:fill="auto"/>
            <w:vAlign w:val="center"/>
          </w:tcPr>
          <w:p w14:paraId="6DD54FE7">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i w:val="0"/>
                <w:iCs w:val="0"/>
                <w:caps w:val="0"/>
                <w:color w:val="0F1115"/>
                <w:spacing w:val="0"/>
                <w:sz w:val="21"/>
                <w:szCs w:val="24"/>
                <w:shd w:val="clear" w:fill="FFFFFF"/>
              </w:rPr>
              <w:t>—</w:t>
            </w:r>
          </w:p>
        </w:tc>
        <w:tc>
          <w:tcPr>
            <w:tcW w:w="799" w:type="pct"/>
            <w:shd w:val="clear" w:color="auto" w:fill="auto"/>
            <w:vAlign w:val="center"/>
          </w:tcPr>
          <w:p w14:paraId="4C2F1C78">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6</w:t>
            </w:r>
          </w:p>
        </w:tc>
        <w:tc>
          <w:tcPr>
            <w:tcW w:w="647" w:type="pct"/>
            <w:shd w:val="clear" w:color="auto" w:fill="auto"/>
            <w:vAlign w:val="center"/>
          </w:tcPr>
          <w:p w14:paraId="1E684BA1">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0.1</w:t>
            </w:r>
          </w:p>
        </w:tc>
        <w:tc>
          <w:tcPr>
            <w:tcW w:w="1189" w:type="pct"/>
            <w:shd w:val="clear" w:color="auto" w:fill="auto"/>
            <w:vAlign w:val="center"/>
          </w:tcPr>
          <w:p w14:paraId="35DAE6F4">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8</w:t>
            </w:r>
          </w:p>
        </w:tc>
      </w:tr>
      <w:tr w14:paraId="26A57D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588" w:type="pct"/>
            <w:vMerge w:val="continue"/>
            <w:shd w:val="clear" w:color="auto" w:fill="auto"/>
            <w:vAlign w:val="center"/>
          </w:tcPr>
          <w:p w14:paraId="21E883DD">
            <w:pPr>
              <w:pStyle w:val="14"/>
              <w:bidi w:val="0"/>
              <w:snapToGrid w:val="0"/>
              <w:jc w:val="center"/>
              <w:rPr>
                <w:rFonts w:hint="default" w:ascii="Times New Roman" w:hAnsi="Times New Roman" w:eastAsia="宋体" w:cs="Times New Roman"/>
                <w:kern w:val="2"/>
                <w:sz w:val="21"/>
                <w:szCs w:val="22"/>
                <w:lang w:val="en-US" w:eastAsia="zh-CN" w:bidi="ar-SA"/>
              </w:rPr>
            </w:pPr>
          </w:p>
        </w:tc>
        <w:tc>
          <w:tcPr>
            <w:tcW w:w="307" w:type="pct"/>
            <w:shd w:val="clear" w:color="auto" w:fill="auto"/>
            <w:vAlign w:val="center"/>
          </w:tcPr>
          <w:p w14:paraId="16A715C9">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60</w:t>
            </w:r>
          </w:p>
        </w:tc>
        <w:tc>
          <w:tcPr>
            <w:tcW w:w="773" w:type="pct"/>
            <w:shd w:val="clear" w:color="auto" w:fill="auto"/>
            <w:vAlign w:val="center"/>
          </w:tcPr>
          <w:p w14:paraId="1A16496F">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2</w:t>
            </w:r>
          </w:p>
        </w:tc>
        <w:tc>
          <w:tcPr>
            <w:tcW w:w="694" w:type="pct"/>
            <w:shd w:val="clear" w:color="auto" w:fill="auto"/>
            <w:vAlign w:val="center"/>
          </w:tcPr>
          <w:p w14:paraId="4C624FD0">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i w:val="0"/>
                <w:iCs w:val="0"/>
                <w:caps w:val="0"/>
                <w:color w:val="0F1115"/>
                <w:spacing w:val="0"/>
                <w:sz w:val="21"/>
                <w:szCs w:val="24"/>
                <w:shd w:val="clear" w:fill="FFFFFF"/>
              </w:rPr>
              <w:t>—</w:t>
            </w:r>
          </w:p>
        </w:tc>
        <w:tc>
          <w:tcPr>
            <w:tcW w:w="799" w:type="pct"/>
            <w:shd w:val="clear" w:color="auto" w:fill="auto"/>
            <w:vAlign w:val="center"/>
          </w:tcPr>
          <w:p w14:paraId="1122A8C7">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10</w:t>
            </w:r>
          </w:p>
        </w:tc>
        <w:tc>
          <w:tcPr>
            <w:tcW w:w="647" w:type="pct"/>
            <w:shd w:val="clear" w:color="auto" w:fill="auto"/>
            <w:vAlign w:val="center"/>
          </w:tcPr>
          <w:p w14:paraId="5B7A9210">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0.6</w:t>
            </w:r>
          </w:p>
        </w:tc>
        <w:tc>
          <w:tcPr>
            <w:tcW w:w="1189" w:type="pct"/>
            <w:shd w:val="clear" w:color="auto" w:fill="auto"/>
            <w:vAlign w:val="center"/>
          </w:tcPr>
          <w:p w14:paraId="1EC3BEFE">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25</w:t>
            </w:r>
          </w:p>
        </w:tc>
      </w:tr>
      <w:tr w14:paraId="464AC9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588" w:type="pct"/>
            <w:vMerge w:val="restart"/>
            <w:shd w:val="clear" w:color="auto" w:fill="auto"/>
            <w:vAlign w:val="center"/>
          </w:tcPr>
          <w:p w14:paraId="4176D989">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不健康</w:t>
            </w:r>
          </w:p>
        </w:tc>
        <w:tc>
          <w:tcPr>
            <w:tcW w:w="307" w:type="pct"/>
            <w:shd w:val="clear" w:color="auto" w:fill="auto"/>
            <w:vAlign w:val="center"/>
          </w:tcPr>
          <w:p w14:paraId="72A4E857">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50</w:t>
            </w:r>
          </w:p>
        </w:tc>
        <w:tc>
          <w:tcPr>
            <w:tcW w:w="773" w:type="pct"/>
            <w:shd w:val="clear" w:color="auto" w:fill="auto"/>
            <w:vAlign w:val="center"/>
          </w:tcPr>
          <w:p w14:paraId="23D74E1F">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1.5</w:t>
            </w:r>
          </w:p>
        </w:tc>
        <w:tc>
          <w:tcPr>
            <w:tcW w:w="694" w:type="pct"/>
            <w:shd w:val="clear" w:color="auto" w:fill="auto"/>
            <w:vAlign w:val="center"/>
          </w:tcPr>
          <w:p w14:paraId="3C7250A0">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i w:val="0"/>
                <w:iCs w:val="0"/>
                <w:caps w:val="0"/>
                <w:color w:val="0F1115"/>
                <w:spacing w:val="0"/>
                <w:sz w:val="21"/>
                <w:szCs w:val="24"/>
                <w:shd w:val="clear" w:fill="FFFFFF"/>
              </w:rPr>
              <w:t>—</w:t>
            </w:r>
          </w:p>
        </w:tc>
        <w:tc>
          <w:tcPr>
            <w:tcW w:w="799" w:type="pct"/>
            <w:shd w:val="clear" w:color="auto" w:fill="auto"/>
            <w:vAlign w:val="center"/>
          </w:tcPr>
          <w:p w14:paraId="6020A889">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15</w:t>
            </w:r>
          </w:p>
        </w:tc>
        <w:tc>
          <w:tcPr>
            <w:tcW w:w="647" w:type="pct"/>
            <w:shd w:val="clear" w:color="auto" w:fill="auto"/>
            <w:vAlign w:val="center"/>
          </w:tcPr>
          <w:p w14:paraId="5F9D75EC">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0.9</w:t>
            </w:r>
          </w:p>
        </w:tc>
        <w:tc>
          <w:tcPr>
            <w:tcW w:w="1189" w:type="pct"/>
            <w:shd w:val="clear" w:color="auto" w:fill="auto"/>
            <w:vAlign w:val="center"/>
          </w:tcPr>
          <w:p w14:paraId="732684DD">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40</w:t>
            </w:r>
          </w:p>
        </w:tc>
      </w:tr>
      <w:tr w14:paraId="03E71E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588" w:type="pct"/>
            <w:vMerge w:val="continue"/>
            <w:shd w:val="clear" w:color="auto" w:fill="auto"/>
            <w:vAlign w:val="center"/>
          </w:tcPr>
          <w:p w14:paraId="5AF583E0">
            <w:pPr>
              <w:pStyle w:val="14"/>
              <w:bidi w:val="0"/>
              <w:snapToGrid w:val="0"/>
              <w:jc w:val="center"/>
              <w:rPr>
                <w:rFonts w:hint="default" w:ascii="Times New Roman" w:hAnsi="Times New Roman" w:eastAsia="宋体" w:cs="Times New Roman"/>
                <w:kern w:val="2"/>
                <w:sz w:val="21"/>
                <w:szCs w:val="22"/>
                <w:lang w:val="en-US" w:eastAsia="zh-CN" w:bidi="ar-SA"/>
              </w:rPr>
            </w:pPr>
          </w:p>
        </w:tc>
        <w:tc>
          <w:tcPr>
            <w:tcW w:w="307" w:type="pct"/>
            <w:shd w:val="clear" w:color="auto" w:fill="auto"/>
            <w:vAlign w:val="center"/>
          </w:tcPr>
          <w:p w14:paraId="10801D90">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30</w:t>
            </w:r>
          </w:p>
        </w:tc>
        <w:tc>
          <w:tcPr>
            <w:tcW w:w="773" w:type="pct"/>
            <w:shd w:val="clear" w:color="auto" w:fill="auto"/>
            <w:vAlign w:val="center"/>
          </w:tcPr>
          <w:p w14:paraId="1C429D47">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1</w:t>
            </w:r>
          </w:p>
        </w:tc>
        <w:tc>
          <w:tcPr>
            <w:tcW w:w="694" w:type="pct"/>
            <w:shd w:val="clear" w:color="auto" w:fill="auto"/>
            <w:vAlign w:val="center"/>
          </w:tcPr>
          <w:p w14:paraId="2FCD003F">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i w:val="0"/>
                <w:iCs w:val="0"/>
                <w:caps w:val="0"/>
                <w:color w:val="0F1115"/>
                <w:spacing w:val="0"/>
                <w:sz w:val="21"/>
                <w:szCs w:val="24"/>
                <w:shd w:val="clear" w:fill="FFFFFF"/>
              </w:rPr>
              <w:t>—</w:t>
            </w:r>
          </w:p>
        </w:tc>
        <w:tc>
          <w:tcPr>
            <w:tcW w:w="799" w:type="pct"/>
            <w:shd w:val="clear" w:color="auto" w:fill="auto"/>
            <w:vAlign w:val="center"/>
          </w:tcPr>
          <w:p w14:paraId="05CB76D7">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20</w:t>
            </w:r>
          </w:p>
        </w:tc>
        <w:tc>
          <w:tcPr>
            <w:tcW w:w="647" w:type="pct"/>
            <w:shd w:val="clear" w:color="auto" w:fill="auto"/>
            <w:vAlign w:val="center"/>
          </w:tcPr>
          <w:p w14:paraId="35DBFB25">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1.1</w:t>
            </w:r>
          </w:p>
        </w:tc>
        <w:tc>
          <w:tcPr>
            <w:tcW w:w="1189" w:type="pct"/>
            <w:shd w:val="clear" w:color="auto" w:fill="auto"/>
            <w:vAlign w:val="center"/>
          </w:tcPr>
          <w:p w14:paraId="013607F7">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50</w:t>
            </w:r>
          </w:p>
        </w:tc>
      </w:tr>
      <w:tr w14:paraId="2EB7FE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588" w:type="pct"/>
            <w:vMerge w:val="continue"/>
            <w:shd w:val="clear" w:color="auto" w:fill="auto"/>
            <w:vAlign w:val="center"/>
          </w:tcPr>
          <w:p w14:paraId="7CBD7325">
            <w:pPr>
              <w:pStyle w:val="14"/>
              <w:bidi w:val="0"/>
              <w:snapToGrid w:val="0"/>
              <w:jc w:val="center"/>
              <w:rPr>
                <w:rFonts w:hint="default" w:ascii="Times New Roman" w:hAnsi="Times New Roman" w:eastAsia="宋体" w:cs="Times New Roman"/>
                <w:kern w:val="2"/>
                <w:sz w:val="21"/>
                <w:szCs w:val="22"/>
                <w:lang w:val="en-US" w:eastAsia="zh-CN" w:bidi="ar-SA"/>
              </w:rPr>
            </w:pPr>
          </w:p>
        </w:tc>
        <w:tc>
          <w:tcPr>
            <w:tcW w:w="307" w:type="pct"/>
            <w:shd w:val="clear" w:color="auto" w:fill="auto"/>
            <w:vAlign w:val="center"/>
          </w:tcPr>
          <w:p w14:paraId="2EA479F4">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10</w:t>
            </w:r>
          </w:p>
        </w:tc>
        <w:tc>
          <w:tcPr>
            <w:tcW w:w="773" w:type="pct"/>
            <w:shd w:val="clear" w:color="auto" w:fill="auto"/>
            <w:vAlign w:val="center"/>
          </w:tcPr>
          <w:p w14:paraId="05C83265">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0.5</w:t>
            </w:r>
          </w:p>
        </w:tc>
        <w:tc>
          <w:tcPr>
            <w:tcW w:w="694" w:type="pct"/>
            <w:shd w:val="clear" w:color="auto" w:fill="auto"/>
            <w:vAlign w:val="center"/>
          </w:tcPr>
          <w:p w14:paraId="045A0171">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i w:val="0"/>
                <w:iCs w:val="0"/>
                <w:caps w:val="0"/>
                <w:color w:val="0F1115"/>
                <w:spacing w:val="0"/>
                <w:sz w:val="21"/>
                <w:szCs w:val="24"/>
                <w:shd w:val="clear" w:fill="FFFFFF"/>
              </w:rPr>
              <w:t>—</w:t>
            </w:r>
          </w:p>
        </w:tc>
        <w:tc>
          <w:tcPr>
            <w:tcW w:w="799" w:type="pct"/>
            <w:shd w:val="clear" w:color="auto" w:fill="auto"/>
            <w:vAlign w:val="center"/>
          </w:tcPr>
          <w:p w14:paraId="2C48663D">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30</w:t>
            </w:r>
          </w:p>
        </w:tc>
        <w:tc>
          <w:tcPr>
            <w:tcW w:w="647" w:type="pct"/>
            <w:shd w:val="clear" w:color="auto" w:fill="auto"/>
            <w:vAlign w:val="center"/>
          </w:tcPr>
          <w:p w14:paraId="64C0A409">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1.3</w:t>
            </w:r>
          </w:p>
        </w:tc>
        <w:tc>
          <w:tcPr>
            <w:tcW w:w="1189" w:type="pct"/>
            <w:shd w:val="clear" w:color="auto" w:fill="auto"/>
            <w:vAlign w:val="center"/>
          </w:tcPr>
          <w:p w14:paraId="47312E29">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60</w:t>
            </w:r>
          </w:p>
        </w:tc>
      </w:tr>
      <w:tr w14:paraId="7D5658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588" w:type="pct"/>
            <w:vMerge w:val="continue"/>
            <w:shd w:val="clear" w:color="auto" w:fill="auto"/>
            <w:vAlign w:val="center"/>
          </w:tcPr>
          <w:p w14:paraId="051E94F0">
            <w:pPr>
              <w:pStyle w:val="14"/>
              <w:bidi w:val="0"/>
              <w:snapToGrid w:val="0"/>
              <w:jc w:val="center"/>
              <w:rPr>
                <w:rFonts w:hint="default" w:ascii="Times New Roman" w:hAnsi="Times New Roman" w:eastAsia="宋体" w:cs="Times New Roman"/>
                <w:kern w:val="2"/>
                <w:sz w:val="21"/>
                <w:szCs w:val="22"/>
                <w:lang w:val="en-US" w:eastAsia="zh-CN" w:bidi="ar-SA"/>
              </w:rPr>
            </w:pPr>
          </w:p>
        </w:tc>
        <w:tc>
          <w:tcPr>
            <w:tcW w:w="307" w:type="pct"/>
            <w:shd w:val="clear" w:color="auto" w:fill="auto"/>
            <w:vAlign w:val="center"/>
          </w:tcPr>
          <w:p w14:paraId="54D54A63">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0</w:t>
            </w:r>
          </w:p>
        </w:tc>
        <w:tc>
          <w:tcPr>
            <w:tcW w:w="773" w:type="pct"/>
            <w:shd w:val="clear" w:color="auto" w:fill="auto"/>
            <w:vAlign w:val="center"/>
          </w:tcPr>
          <w:p w14:paraId="59615E2F">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0</w:t>
            </w:r>
          </w:p>
        </w:tc>
        <w:tc>
          <w:tcPr>
            <w:tcW w:w="694" w:type="pct"/>
            <w:shd w:val="clear" w:color="auto" w:fill="auto"/>
            <w:vAlign w:val="center"/>
          </w:tcPr>
          <w:p w14:paraId="299D635E">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≤6或&gt;9</w:t>
            </w:r>
          </w:p>
        </w:tc>
        <w:tc>
          <w:tcPr>
            <w:tcW w:w="799" w:type="pct"/>
            <w:shd w:val="clear" w:color="auto" w:fill="auto"/>
            <w:vAlign w:val="center"/>
          </w:tcPr>
          <w:p w14:paraId="4A6E3F30">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&gt;30</w:t>
            </w:r>
          </w:p>
        </w:tc>
        <w:tc>
          <w:tcPr>
            <w:tcW w:w="647" w:type="pct"/>
            <w:shd w:val="clear" w:color="auto" w:fill="auto"/>
            <w:vAlign w:val="center"/>
          </w:tcPr>
          <w:p w14:paraId="7BACE3C6">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&gt;1.3</w:t>
            </w:r>
          </w:p>
        </w:tc>
        <w:tc>
          <w:tcPr>
            <w:tcW w:w="1189" w:type="pct"/>
            <w:shd w:val="clear" w:color="auto" w:fill="auto"/>
            <w:vAlign w:val="center"/>
          </w:tcPr>
          <w:p w14:paraId="45CB2462">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&gt;60</w:t>
            </w:r>
          </w:p>
        </w:tc>
      </w:tr>
    </w:tbl>
    <w:p w14:paraId="0692F8AB">
      <w:pPr>
        <w:pStyle w:val="58"/>
        <w:pageBreakBefore/>
        <w:bidi w:val="0"/>
        <w:spacing w:before="157" w:beforeLines="50" w:after="157" w:afterLines="50"/>
        <w:ind w:firstLine="0" w:firstLineChars="0"/>
        <w:jc w:val="center"/>
        <w:rPr>
          <w:rFonts w:hint="default" w:ascii="Times New Roman" w:hAnsi="Times New Roman" w:eastAsia="宋体" w:cs="Times New Roman"/>
          <w:lang w:val="en-US" w:eastAsia="zh-CN"/>
        </w:rPr>
      </w:pPr>
      <w:r>
        <w:rPr>
          <w:rFonts w:hint="default" w:ascii="Times New Roman" w:hAnsi="Times New Roman" w:eastAsia="黑体" w:cs="Times New Roman"/>
          <w:lang w:val="en-US" w:eastAsia="zh-CN"/>
        </w:rPr>
        <w:t>表9  湖库水环境指标限值赋分表</w:t>
      </w:r>
      <w:r>
        <w:rPr>
          <w:rFonts w:hint="default" w:ascii="Times New Roman" w:hAnsi="Times New Roman" w:eastAsia="宋体" w:cs="Times New Roman"/>
          <w:lang w:val="en-US" w:eastAsia="zh-CN"/>
        </w:rPr>
        <w:t>（续）</w:t>
      </w:r>
    </w:p>
    <w:tbl>
      <w:tblPr>
        <w:tblStyle w:val="29"/>
        <w:tblW w:w="4796"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0" w:type="dxa"/>
          <w:bottom w:w="0" w:type="dxa"/>
          <w:right w:w="100" w:type="dxa"/>
        </w:tblCellMar>
      </w:tblPr>
      <w:tblGrid>
        <w:gridCol w:w="1253"/>
        <w:gridCol w:w="560"/>
        <w:gridCol w:w="1417"/>
        <w:gridCol w:w="1743"/>
        <w:gridCol w:w="1981"/>
        <w:gridCol w:w="1999"/>
      </w:tblGrid>
      <w:tr w14:paraId="3FBF5C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126" w:hRule="atLeast"/>
          <w:tblHeader/>
          <w:jc w:val="center"/>
        </w:trPr>
        <w:tc>
          <w:tcPr>
            <w:tcW w:w="699" w:type="pct"/>
            <w:vMerge w:val="restart"/>
            <w:shd w:val="clear" w:color="auto" w:fill="auto"/>
            <w:vAlign w:val="center"/>
          </w:tcPr>
          <w:p w14:paraId="6FBDD397">
            <w:pPr>
              <w:pStyle w:val="14"/>
              <w:bidi w:val="0"/>
              <w:snapToGrid w:val="0"/>
              <w:jc w:val="center"/>
              <w:rPr>
                <w:rFonts w:hint="default" w:ascii="Times New Roman" w:hAnsi="Times New Roman" w:cs="Times New Roman"/>
                <w:lang w:val="en-US" w:eastAsia="zh-CN"/>
              </w:rPr>
            </w:pPr>
            <w:r>
              <w:rPr>
                <w:rFonts w:hint="default" w:ascii="Times New Roman" w:hAnsi="Times New Roman" w:cs="Times New Roman"/>
                <w:lang w:val="en-US" w:eastAsia="zh-CN"/>
              </w:rPr>
              <w:t>水环境</w:t>
            </w:r>
          </w:p>
          <w:p w14:paraId="53D199A6">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安全</w:t>
            </w:r>
          </w:p>
        </w:tc>
        <w:tc>
          <w:tcPr>
            <w:tcW w:w="312" w:type="pct"/>
            <w:vMerge w:val="restart"/>
            <w:shd w:val="clear" w:color="auto" w:fill="auto"/>
            <w:vAlign w:val="center"/>
          </w:tcPr>
          <w:p w14:paraId="58C05AEC">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赋分</w:t>
            </w:r>
          </w:p>
        </w:tc>
        <w:tc>
          <w:tcPr>
            <w:tcW w:w="791" w:type="pct"/>
            <w:tcBorders>
              <w:bottom w:val="single" w:color="auto" w:sz="4" w:space="0"/>
            </w:tcBorders>
            <w:shd w:val="clear" w:color="auto" w:fill="auto"/>
            <w:vAlign w:val="center"/>
          </w:tcPr>
          <w:p w14:paraId="2B634E85">
            <w:pPr>
              <w:pStyle w:val="14"/>
              <w:bidi w:val="0"/>
              <w:snapToGrid w:val="0"/>
              <w:jc w:val="center"/>
              <w:rPr>
                <w:rFonts w:hint="default" w:ascii="Times New Roman" w:hAnsi="Times New Roman" w:eastAsia="宋体" w:cs="Times New Roman"/>
                <w:lang w:val="en-US" w:eastAsia="zh-CN"/>
              </w:rPr>
            </w:pPr>
            <w:r>
              <w:rPr>
                <w:rFonts w:hint="default" w:ascii="Times New Roman" w:hAnsi="Times New Roman" w:eastAsia="宋体" w:cs="Times New Roman"/>
              </w:rPr>
              <w:t>C</w:t>
            </w:r>
            <w:r>
              <w:rPr>
                <w:rFonts w:hint="default" w:ascii="Times New Roman" w:hAnsi="Times New Roman" w:eastAsia="宋体" w:cs="Times New Roman"/>
                <w:lang w:val="en-US" w:eastAsia="zh-CN"/>
              </w:rPr>
              <w:t>10</w:t>
            </w:r>
          </w:p>
        </w:tc>
        <w:tc>
          <w:tcPr>
            <w:tcW w:w="973" w:type="pct"/>
            <w:shd w:val="clear" w:color="auto" w:fill="auto"/>
            <w:vAlign w:val="center"/>
          </w:tcPr>
          <w:p w14:paraId="026278A8">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C</w:t>
            </w:r>
            <w:r>
              <w:rPr>
                <w:rFonts w:hint="default" w:ascii="Times New Roman" w:hAnsi="Times New Roman" w:cs="Times New Roman"/>
                <w:lang w:val="en-US" w:eastAsia="zh-CN"/>
              </w:rPr>
              <w:t>11</w:t>
            </w:r>
          </w:p>
        </w:tc>
        <w:tc>
          <w:tcPr>
            <w:tcW w:w="1106" w:type="pct"/>
            <w:shd w:val="clear" w:color="auto" w:fill="auto"/>
            <w:vAlign w:val="center"/>
          </w:tcPr>
          <w:p w14:paraId="7F9C9DEB">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C</w:t>
            </w:r>
            <w:r>
              <w:rPr>
                <w:rFonts w:hint="default" w:ascii="Times New Roman" w:hAnsi="Times New Roman" w:cs="Times New Roman"/>
                <w:lang w:val="en-US" w:eastAsia="zh-CN"/>
              </w:rPr>
              <w:t>12</w:t>
            </w:r>
          </w:p>
        </w:tc>
        <w:tc>
          <w:tcPr>
            <w:tcW w:w="1116" w:type="pct"/>
            <w:shd w:val="clear" w:color="auto" w:fill="auto"/>
            <w:vAlign w:val="center"/>
          </w:tcPr>
          <w:p w14:paraId="0D6E0776">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C</w:t>
            </w:r>
            <w:r>
              <w:rPr>
                <w:rFonts w:hint="default" w:ascii="Times New Roman" w:hAnsi="Times New Roman" w:cs="Times New Roman"/>
                <w:lang w:val="en-US" w:eastAsia="zh-CN"/>
              </w:rPr>
              <w:t>13</w:t>
            </w:r>
          </w:p>
        </w:tc>
      </w:tr>
      <w:tr w14:paraId="383267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126" w:hRule="atLeast"/>
          <w:tblHeader/>
          <w:jc w:val="center"/>
        </w:trPr>
        <w:tc>
          <w:tcPr>
            <w:tcW w:w="699" w:type="pct"/>
            <w:vMerge w:val="continue"/>
            <w:tcBorders>
              <w:bottom w:val="single" w:color="auto" w:sz="8" w:space="0"/>
            </w:tcBorders>
            <w:shd w:val="clear" w:color="auto" w:fill="auto"/>
            <w:vAlign w:val="center"/>
          </w:tcPr>
          <w:p w14:paraId="62C2FAD8">
            <w:pPr>
              <w:pStyle w:val="14"/>
              <w:bidi w:val="0"/>
              <w:snapToGrid w:val="0"/>
              <w:jc w:val="center"/>
              <w:rPr>
                <w:rFonts w:hint="default" w:ascii="Times New Roman" w:hAnsi="Times New Roman" w:cs="Times New Roman"/>
              </w:rPr>
            </w:pPr>
          </w:p>
        </w:tc>
        <w:tc>
          <w:tcPr>
            <w:tcW w:w="312" w:type="pct"/>
            <w:vMerge w:val="continue"/>
            <w:tcBorders>
              <w:bottom w:val="single" w:color="auto" w:sz="8" w:space="0"/>
            </w:tcBorders>
            <w:shd w:val="clear" w:color="auto" w:fill="auto"/>
            <w:vAlign w:val="center"/>
          </w:tcPr>
          <w:p w14:paraId="512FA31E">
            <w:pPr>
              <w:pStyle w:val="14"/>
              <w:bidi w:val="0"/>
              <w:snapToGrid w:val="0"/>
              <w:jc w:val="center"/>
              <w:rPr>
                <w:rFonts w:hint="default" w:ascii="Times New Roman" w:hAnsi="Times New Roman" w:cs="Times New Roman"/>
              </w:rPr>
            </w:pPr>
          </w:p>
        </w:tc>
        <w:tc>
          <w:tcPr>
            <w:tcW w:w="791" w:type="pct"/>
            <w:tcBorders>
              <w:top w:val="single" w:color="auto" w:sz="4" w:space="0"/>
              <w:bottom w:val="single" w:color="auto" w:sz="8" w:space="0"/>
            </w:tcBorders>
            <w:shd w:val="clear" w:color="auto" w:fill="auto"/>
            <w:vAlign w:val="center"/>
          </w:tcPr>
          <w:p w14:paraId="193DBB14">
            <w:pPr>
              <w:pStyle w:val="14"/>
              <w:bidi w:val="0"/>
              <w:snapToGrid w:val="0"/>
              <w:jc w:val="center"/>
              <w:rPr>
                <w:rFonts w:hint="default" w:ascii="Times New Roman" w:hAnsi="Times New Roman" w:eastAsia="宋体" w:cs="Times New Roman"/>
                <w:lang w:val="en-US" w:eastAsia="zh-CN"/>
              </w:rPr>
            </w:pPr>
            <w:r>
              <w:rPr>
                <w:rFonts w:hint="default" w:ascii="Times New Roman" w:hAnsi="Times New Roman" w:eastAsia="宋体" w:cs="Times New Roman"/>
              </w:rPr>
              <w:t>氨氮</w:t>
            </w:r>
            <w:r>
              <w:rPr>
                <w:rFonts w:hint="eastAsia" w:cs="Times New Roman"/>
                <w:lang w:eastAsia="zh-CN"/>
              </w:rPr>
              <w:t>（</w:t>
            </w:r>
            <w:r>
              <w:rPr>
                <w:rFonts w:hint="default" w:ascii="Times New Roman" w:hAnsi="Times New Roman" w:eastAsia="宋体" w:cs="Times New Roman"/>
              </w:rPr>
              <w:t>mg/L</w:t>
            </w:r>
            <w:r>
              <w:rPr>
                <w:rFonts w:hint="eastAsia" w:cs="Times New Roman"/>
                <w:lang w:eastAsia="zh-CN"/>
              </w:rPr>
              <w:t>）</w:t>
            </w:r>
          </w:p>
        </w:tc>
        <w:tc>
          <w:tcPr>
            <w:tcW w:w="973" w:type="pct"/>
            <w:tcBorders>
              <w:bottom w:val="single" w:color="auto" w:sz="8" w:space="0"/>
            </w:tcBorders>
            <w:shd w:val="clear" w:color="auto" w:fill="auto"/>
            <w:vAlign w:val="center"/>
          </w:tcPr>
          <w:p w14:paraId="2C88A001">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透明度</w:t>
            </w:r>
            <w:r>
              <w:rPr>
                <w:rFonts w:hint="eastAsia" w:cs="Times New Roman"/>
                <w:lang w:eastAsia="zh-CN"/>
              </w:rPr>
              <w:t>（</w:t>
            </w:r>
            <w:r>
              <w:rPr>
                <w:rFonts w:hint="default" w:ascii="Times New Roman" w:hAnsi="Times New Roman" w:cs="Times New Roman"/>
              </w:rPr>
              <w:t>cm</w:t>
            </w:r>
            <w:r>
              <w:rPr>
                <w:rFonts w:hint="eastAsia" w:cs="Times New Roman"/>
                <w:lang w:eastAsia="zh-CN"/>
              </w:rPr>
              <w:t>）</w:t>
            </w:r>
          </w:p>
        </w:tc>
        <w:tc>
          <w:tcPr>
            <w:tcW w:w="1106" w:type="pct"/>
            <w:tcBorders>
              <w:bottom w:val="single" w:color="auto" w:sz="8" w:space="0"/>
            </w:tcBorders>
            <w:shd w:val="clear" w:color="auto" w:fill="auto"/>
            <w:vAlign w:val="center"/>
          </w:tcPr>
          <w:p w14:paraId="52B9ECCB">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叶绿素</w:t>
            </w:r>
            <w:r>
              <w:rPr>
                <w:rFonts w:hint="eastAsia" w:cs="Times New Roman"/>
                <w:lang w:eastAsia="zh-CN"/>
              </w:rPr>
              <w:t>（</w:t>
            </w:r>
            <w:r>
              <w:rPr>
                <w:rFonts w:hint="default" w:ascii="Times New Roman" w:hAnsi="Times New Roman" w:cs="Times New Roman"/>
              </w:rPr>
              <w:t>mg/L</w:t>
            </w:r>
            <w:r>
              <w:rPr>
                <w:rFonts w:hint="eastAsia" w:cs="Times New Roman"/>
                <w:lang w:eastAsia="zh-CN"/>
              </w:rPr>
              <w:t>）</w:t>
            </w:r>
          </w:p>
        </w:tc>
        <w:tc>
          <w:tcPr>
            <w:tcW w:w="1116" w:type="pct"/>
            <w:tcBorders>
              <w:bottom w:val="single" w:color="auto" w:sz="8" w:space="0"/>
            </w:tcBorders>
            <w:shd w:val="clear" w:color="auto" w:fill="auto"/>
            <w:vAlign w:val="center"/>
          </w:tcPr>
          <w:p w14:paraId="09122BA2">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总氮</w:t>
            </w:r>
            <w:r>
              <w:rPr>
                <w:rFonts w:hint="eastAsia" w:cs="Times New Roman"/>
                <w:lang w:eastAsia="zh-CN"/>
              </w:rPr>
              <w:t>（</w:t>
            </w:r>
            <w:r>
              <w:rPr>
                <w:rFonts w:hint="default" w:ascii="Times New Roman" w:hAnsi="Times New Roman" w:cs="Times New Roman"/>
              </w:rPr>
              <w:t>mg/L</w:t>
            </w:r>
            <w:r>
              <w:rPr>
                <w:rFonts w:hint="eastAsia" w:cs="Times New Roman"/>
                <w:lang w:eastAsia="zh-CN"/>
              </w:rPr>
              <w:t>）</w:t>
            </w:r>
          </w:p>
        </w:tc>
      </w:tr>
      <w:tr w14:paraId="1E4C08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231" w:hRule="atLeast"/>
          <w:jc w:val="center"/>
        </w:trPr>
        <w:tc>
          <w:tcPr>
            <w:tcW w:w="699" w:type="pct"/>
            <w:shd w:val="clear" w:color="auto" w:fill="auto"/>
            <w:vAlign w:val="center"/>
          </w:tcPr>
          <w:p w14:paraId="35D3C786">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取值方法</w:t>
            </w:r>
          </w:p>
        </w:tc>
        <w:tc>
          <w:tcPr>
            <w:tcW w:w="312" w:type="pct"/>
            <w:shd w:val="clear" w:color="auto" w:fill="auto"/>
            <w:vAlign w:val="center"/>
          </w:tcPr>
          <w:p w14:paraId="674303E9">
            <w:pPr>
              <w:pStyle w:val="14"/>
              <w:bidi w:val="0"/>
              <w:snapToGrid w:val="0"/>
              <w:jc w:val="center"/>
              <w:rPr>
                <w:rFonts w:hint="default" w:ascii="Times New Roman" w:hAnsi="Times New Roman" w:eastAsia="宋体" w:cs="Times New Roman"/>
                <w:kern w:val="2"/>
                <w:sz w:val="21"/>
                <w:szCs w:val="22"/>
                <w:lang w:val="en-US" w:eastAsia="zh-CN" w:bidi="ar-SA"/>
              </w:rPr>
            </w:pPr>
          </w:p>
        </w:tc>
        <w:tc>
          <w:tcPr>
            <w:tcW w:w="791" w:type="pct"/>
            <w:shd w:val="clear" w:color="auto" w:fill="auto"/>
            <w:vAlign w:val="center"/>
          </w:tcPr>
          <w:p w14:paraId="7FFF9BCB">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w:t>
            </w:r>
          </w:p>
        </w:tc>
        <w:tc>
          <w:tcPr>
            <w:tcW w:w="973" w:type="pct"/>
            <w:shd w:val="clear" w:color="auto" w:fill="auto"/>
            <w:vAlign w:val="center"/>
          </w:tcPr>
          <w:p w14:paraId="309D2662">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w:t>
            </w:r>
          </w:p>
        </w:tc>
        <w:tc>
          <w:tcPr>
            <w:tcW w:w="1106" w:type="pct"/>
            <w:shd w:val="clear" w:color="auto" w:fill="auto"/>
            <w:vAlign w:val="center"/>
          </w:tcPr>
          <w:p w14:paraId="1F58AAC8">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w:t>
            </w:r>
          </w:p>
        </w:tc>
        <w:tc>
          <w:tcPr>
            <w:tcW w:w="1116" w:type="pct"/>
            <w:shd w:val="clear" w:color="auto" w:fill="auto"/>
            <w:vAlign w:val="center"/>
          </w:tcPr>
          <w:p w14:paraId="1763B301">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w:t>
            </w:r>
          </w:p>
        </w:tc>
      </w:tr>
      <w:tr w14:paraId="3EFAAA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231" w:hRule="atLeast"/>
          <w:jc w:val="center"/>
        </w:trPr>
        <w:tc>
          <w:tcPr>
            <w:tcW w:w="699" w:type="pct"/>
            <w:vMerge w:val="restart"/>
            <w:shd w:val="clear" w:color="auto" w:fill="auto"/>
            <w:vAlign w:val="center"/>
          </w:tcPr>
          <w:p w14:paraId="2935B8D2">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健康</w:t>
            </w:r>
          </w:p>
        </w:tc>
        <w:tc>
          <w:tcPr>
            <w:tcW w:w="312" w:type="pct"/>
            <w:shd w:val="clear" w:color="auto" w:fill="auto"/>
            <w:vAlign w:val="center"/>
          </w:tcPr>
          <w:p w14:paraId="278A2E2D">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100</w:t>
            </w:r>
          </w:p>
        </w:tc>
        <w:tc>
          <w:tcPr>
            <w:tcW w:w="791" w:type="pct"/>
            <w:shd w:val="clear" w:color="auto" w:fill="auto"/>
            <w:vAlign w:val="center"/>
          </w:tcPr>
          <w:p w14:paraId="5EC3FBDA">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0.15</w:t>
            </w:r>
          </w:p>
        </w:tc>
        <w:tc>
          <w:tcPr>
            <w:tcW w:w="973" w:type="pct"/>
            <w:shd w:val="clear" w:color="auto" w:fill="auto"/>
            <w:vAlign w:val="center"/>
          </w:tcPr>
          <w:p w14:paraId="26B7A3F0">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1000</w:t>
            </w:r>
          </w:p>
        </w:tc>
        <w:tc>
          <w:tcPr>
            <w:tcW w:w="1106" w:type="pct"/>
            <w:shd w:val="clear" w:color="auto" w:fill="auto"/>
            <w:vAlign w:val="center"/>
          </w:tcPr>
          <w:p w14:paraId="3C9B7CD5">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0.0005</w:t>
            </w:r>
          </w:p>
        </w:tc>
        <w:tc>
          <w:tcPr>
            <w:tcW w:w="1116" w:type="pct"/>
            <w:shd w:val="clear" w:color="auto" w:fill="auto"/>
            <w:vAlign w:val="center"/>
          </w:tcPr>
          <w:p w14:paraId="0DBA615F">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0.02</w:t>
            </w:r>
          </w:p>
        </w:tc>
      </w:tr>
      <w:tr w14:paraId="6425C9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231" w:hRule="atLeast"/>
          <w:jc w:val="center"/>
        </w:trPr>
        <w:tc>
          <w:tcPr>
            <w:tcW w:w="699" w:type="pct"/>
            <w:vMerge w:val="continue"/>
            <w:shd w:val="clear" w:color="auto" w:fill="auto"/>
            <w:vAlign w:val="center"/>
          </w:tcPr>
          <w:p w14:paraId="4523C406">
            <w:pPr>
              <w:pStyle w:val="14"/>
              <w:bidi w:val="0"/>
              <w:snapToGrid w:val="0"/>
              <w:jc w:val="center"/>
              <w:rPr>
                <w:rFonts w:hint="default" w:ascii="Times New Roman" w:hAnsi="Times New Roman" w:cs="Times New Roman"/>
              </w:rPr>
            </w:pPr>
          </w:p>
        </w:tc>
        <w:tc>
          <w:tcPr>
            <w:tcW w:w="312" w:type="pct"/>
            <w:shd w:val="clear" w:color="auto" w:fill="auto"/>
            <w:vAlign w:val="center"/>
          </w:tcPr>
          <w:p w14:paraId="50F43DFE">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90</w:t>
            </w:r>
          </w:p>
        </w:tc>
        <w:tc>
          <w:tcPr>
            <w:tcW w:w="791" w:type="pct"/>
            <w:shd w:val="clear" w:color="auto" w:fill="auto"/>
            <w:vAlign w:val="center"/>
          </w:tcPr>
          <w:p w14:paraId="24B59CAE">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0.5</w:t>
            </w:r>
          </w:p>
        </w:tc>
        <w:tc>
          <w:tcPr>
            <w:tcW w:w="973" w:type="pct"/>
            <w:shd w:val="clear" w:color="auto" w:fill="auto"/>
            <w:vAlign w:val="center"/>
          </w:tcPr>
          <w:p w14:paraId="09408A11">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500</w:t>
            </w:r>
          </w:p>
        </w:tc>
        <w:tc>
          <w:tcPr>
            <w:tcW w:w="1106" w:type="pct"/>
            <w:shd w:val="clear" w:color="auto" w:fill="auto"/>
            <w:vAlign w:val="center"/>
          </w:tcPr>
          <w:p w14:paraId="191F0CA0">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0.001</w:t>
            </w:r>
          </w:p>
        </w:tc>
        <w:tc>
          <w:tcPr>
            <w:tcW w:w="1116" w:type="pct"/>
            <w:shd w:val="clear" w:color="auto" w:fill="auto"/>
            <w:vAlign w:val="center"/>
          </w:tcPr>
          <w:p w14:paraId="04410030">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0.05</w:t>
            </w:r>
          </w:p>
        </w:tc>
      </w:tr>
      <w:tr w14:paraId="250B54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231" w:hRule="atLeast"/>
          <w:jc w:val="center"/>
        </w:trPr>
        <w:tc>
          <w:tcPr>
            <w:tcW w:w="699" w:type="pct"/>
            <w:vMerge w:val="continue"/>
            <w:shd w:val="clear" w:color="auto" w:fill="auto"/>
            <w:vAlign w:val="center"/>
          </w:tcPr>
          <w:p w14:paraId="523E2329">
            <w:pPr>
              <w:pStyle w:val="14"/>
              <w:bidi w:val="0"/>
              <w:snapToGrid w:val="0"/>
              <w:jc w:val="center"/>
              <w:rPr>
                <w:rFonts w:hint="default" w:ascii="Times New Roman" w:hAnsi="Times New Roman" w:cs="Times New Roman"/>
              </w:rPr>
            </w:pPr>
          </w:p>
        </w:tc>
        <w:tc>
          <w:tcPr>
            <w:tcW w:w="312" w:type="pct"/>
            <w:shd w:val="clear" w:color="auto" w:fill="auto"/>
            <w:vAlign w:val="center"/>
          </w:tcPr>
          <w:p w14:paraId="689A56E8">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80</w:t>
            </w:r>
          </w:p>
        </w:tc>
        <w:tc>
          <w:tcPr>
            <w:tcW w:w="791" w:type="pct"/>
            <w:shd w:val="clear" w:color="auto" w:fill="auto"/>
            <w:vAlign w:val="center"/>
          </w:tcPr>
          <w:p w14:paraId="5E6BDA11">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1</w:t>
            </w:r>
          </w:p>
        </w:tc>
        <w:tc>
          <w:tcPr>
            <w:tcW w:w="973" w:type="pct"/>
            <w:shd w:val="clear" w:color="auto" w:fill="auto"/>
            <w:vAlign w:val="center"/>
          </w:tcPr>
          <w:p w14:paraId="5528FA3E">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100</w:t>
            </w:r>
          </w:p>
        </w:tc>
        <w:tc>
          <w:tcPr>
            <w:tcW w:w="1106" w:type="pct"/>
            <w:shd w:val="clear" w:color="auto" w:fill="auto"/>
            <w:vAlign w:val="center"/>
          </w:tcPr>
          <w:p w14:paraId="111767DB">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0.01</w:t>
            </w:r>
          </w:p>
        </w:tc>
        <w:tc>
          <w:tcPr>
            <w:tcW w:w="1116" w:type="pct"/>
            <w:shd w:val="clear" w:color="auto" w:fill="auto"/>
            <w:vAlign w:val="center"/>
          </w:tcPr>
          <w:p w14:paraId="6AB04FE0">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0.5</w:t>
            </w:r>
          </w:p>
        </w:tc>
      </w:tr>
      <w:tr w14:paraId="407143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231" w:hRule="atLeast"/>
          <w:jc w:val="center"/>
        </w:trPr>
        <w:tc>
          <w:tcPr>
            <w:tcW w:w="699" w:type="pct"/>
            <w:vMerge w:val="restart"/>
            <w:shd w:val="clear" w:color="auto" w:fill="auto"/>
            <w:vAlign w:val="center"/>
          </w:tcPr>
          <w:p w14:paraId="2E89A735">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亚健康</w:t>
            </w:r>
          </w:p>
        </w:tc>
        <w:tc>
          <w:tcPr>
            <w:tcW w:w="312" w:type="pct"/>
            <w:shd w:val="clear" w:color="auto" w:fill="auto"/>
            <w:vAlign w:val="center"/>
          </w:tcPr>
          <w:p w14:paraId="6073A812">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70</w:t>
            </w:r>
          </w:p>
        </w:tc>
        <w:tc>
          <w:tcPr>
            <w:tcW w:w="791" w:type="pct"/>
            <w:shd w:val="clear" w:color="auto" w:fill="auto"/>
            <w:vAlign w:val="center"/>
          </w:tcPr>
          <w:p w14:paraId="3CF68F48">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1.5</w:t>
            </w:r>
          </w:p>
        </w:tc>
        <w:tc>
          <w:tcPr>
            <w:tcW w:w="973" w:type="pct"/>
            <w:shd w:val="clear" w:color="auto" w:fill="auto"/>
            <w:vAlign w:val="center"/>
          </w:tcPr>
          <w:p w14:paraId="6773C731">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50</w:t>
            </w:r>
          </w:p>
        </w:tc>
        <w:tc>
          <w:tcPr>
            <w:tcW w:w="1106" w:type="pct"/>
            <w:shd w:val="clear" w:color="auto" w:fill="auto"/>
            <w:vAlign w:val="center"/>
          </w:tcPr>
          <w:p w14:paraId="0C12FFCD">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0.026</w:t>
            </w:r>
          </w:p>
        </w:tc>
        <w:tc>
          <w:tcPr>
            <w:tcW w:w="1116" w:type="pct"/>
            <w:shd w:val="clear" w:color="auto" w:fill="auto"/>
            <w:vAlign w:val="center"/>
          </w:tcPr>
          <w:p w14:paraId="6E446C4A">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1</w:t>
            </w:r>
          </w:p>
        </w:tc>
      </w:tr>
      <w:tr w14:paraId="29701A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231" w:hRule="atLeast"/>
          <w:jc w:val="center"/>
        </w:trPr>
        <w:tc>
          <w:tcPr>
            <w:tcW w:w="699" w:type="pct"/>
            <w:vMerge w:val="continue"/>
            <w:shd w:val="clear" w:color="auto" w:fill="auto"/>
            <w:vAlign w:val="center"/>
          </w:tcPr>
          <w:p w14:paraId="39348636">
            <w:pPr>
              <w:pStyle w:val="14"/>
              <w:bidi w:val="0"/>
              <w:snapToGrid w:val="0"/>
              <w:jc w:val="center"/>
              <w:rPr>
                <w:rFonts w:hint="default" w:ascii="Times New Roman" w:hAnsi="Times New Roman" w:cs="Times New Roman"/>
              </w:rPr>
            </w:pPr>
          </w:p>
        </w:tc>
        <w:tc>
          <w:tcPr>
            <w:tcW w:w="312" w:type="pct"/>
            <w:shd w:val="clear" w:color="auto" w:fill="auto"/>
            <w:vAlign w:val="center"/>
          </w:tcPr>
          <w:p w14:paraId="3F30FA00">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60</w:t>
            </w:r>
          </w:p>
        </w:tc>
        <w:tc>
          <w:tcPr>
            <w:tcW w:w="791" w:type="pct"/>
            <w:shd w:val="clear" w:color="auto" w:fill="auto"/>
            <w:vAlign w:val="center"/>
          </w:tcPr>
          <w:p w14:paraId="0FD48C1E">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2</w:t>
            </w:r>
          </w:p>
        </w:tc>
        <w:tc>
          <w:tcPr>
            <w:tcW w:w="973" w:type="pct"/>
            <w:shd w:val="clear" w:color="auto" w:fill="auto"/>
            <w:vAlign w:val="center"/>
          </w:tcPr>
          <w:p w14:paraId="69A11841">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30</w:t>
            </w:r>
          </w:p>
        </w:tc>
        <w:tc>
          <w:tcPr>
            <w:tcW w:w="1106" w:type="pct"/>
            <w:shd w:val="clear" w:color="auto" w:fill="auto"/>
            <w:vAlign w:val="center"/>
          </w:tcPr>
          <w:p w14:paraId="3821499F">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0.16</w:t>
            </w:r>
          </w:p>
        </w:tc>
        <w:tc>
          <w:tcPr>
            <w:tcW w:w="1116" w:type="pct"/>
            <w:shd w:val="clear" w:color="auto" w:fill="auto"/>
            <w:vAlign w:val="center"/>
          </w:tcPr>
          <w:p w14:paraId="62CCA4B3">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6</w:t>
            </w:r>
          </w:p>
        </w:tc>
      </w:tr>
      <w:tr w14:paraId="319D40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231" w:hRule="atLeast"/>
          <w:jc w:val="center"/>
        </w:trPr>
        <w:tc>
          <w:tcPr>
            <w:tcW w:w="699" w:type="pct"/>
            <w:vMerge w:val="restart"/>
            <w:shd w:val="clear" w:color="auto" w:fill="auto"/>
            <w:vAlign w:val="center"/>
          </w:tcPr>
          <w:p w14:paraId="29959C3A">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不健康</w:t>
            </w:r>
          </w:p>
        </w:tc>
        <w:tc>
          <w:tcPr>
            <w:tcW w:w="312" w:type="pct"/>
            <w:shd w:val="clear" w:color="auto" w:fill="auto"/>
            <w:vAlign w:val="center"/>
          </w:tcPr>
          <w:p w14:paraId="3CD62CBF">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50</w:t>
            </w:r>
          </w:p>
        </w:tc>
        <w:tc>
          <w:tcPr>
            <w:tcW w:w="791" w:type="pct"/>
            <w:shd w:val="clear" w:color="auto" w:fill="auto"/>
            <w:vAlign w:val="center"/>
          </w:tcPr>
          <w:p w14:paraId="40E2D0A6">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5</w:t>
            </w:r>
          </w:p>
        </w:tc>
        <w:tc>
          <w:tcPr>
            <w:tcW w:w="973" w:type="pct"/>
            <w:shd w:val="clear" w:color="auto" w:fill="auto"/>
            <w:vAlign w:val="center"/>
          </w:tcPr>
          <w:p w14:paraId="4C84B2F7">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20</w:t>
            </w:r>
          </w:p>
        </w:tc>
        <w:tc>
          <w:tcPr>
            <w:tcW w:w="1106" w:type="pct"/>
            <w:shd w:val="clear" w:color="auto" w:fill="auto"/>
            <w:vAlign w:val="center"/>
          </w:tcPr>
          <w:p w14:paraId="733C6DD8">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0.4</w:t>
            </w:r>
          </w:p>
        </w:tc>
        <w:tc>
          <w:tcPr>
            <w:tcW w:w="1116" w:type="pct"/>
            <w:shd w:val="clear" w:color="auto" w:fill="auto"/>
            <w:vAlign w:val="center"/>
          </w:tcPr>
          <w:p w14:paraId="63B922FD">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9</w:t>
            </w:r>
          </w:p>
        </w:tc>
      </w:tr>
      <w:tr w14:paraId="5D496B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231" w:hRule="atLeast"/>
          <w:jc w:val="center"/>
        </w:trPr>
        <w:tc>
          <w:tcPr>
            <w:tcW w:w="699" w:type="pct"/>
            <w:vMerge w:val="continue"/>
            <w:shd w:val="clear" w:color="auto" w:fill="auto"/>
            <w:vAlign w:val="center"/>
          </w:tcPr>
          <w:p w14:paraId="31DE9ACE">
            <w:pPr>
              <w:pStyle w:val="14"/>
              <w:bidi w:val="0"/>
              <w:snapToGrid w:val="0"/>
              <w:jc w:val="center"/>
              <w:rPr>
                <w:rFonts w:hint="default" w:ascii="Times New Roman" w:hAnsi="Times New Roman" w:cs="Times New Roman"/>
              </w:rPr>
            </w:pPr>
          </w:p>
        </w:tc>
        <w:tc>
          <w:tcPr>
            <w:tcW w:w="312" w:type="pct"/>
            <w:shd w:val="clear" w:color="auto" w:fill="auto"/>
            <w:vAlign w:val="center"/>
          </w:tcPr>
          <w:p w14:paraId="13E41D71">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30</w:t>
            </w:r>
          </w:p>
        </w:tc>
        <w:tc>
          <w:tcPr>
            <w:tcW w:w="791" w:type="pct"/>
            <w:shd w:val="clear" w:color="auto" w:fill="auto"/>
            <w:vAlign w:val="center"/>
          </w:tcPr>
          <w:p w14:paraId="2C4C71A3">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8</w:t>
            </w:r>
          </w:p>
        </w:tc>
        <w:tc>
          <w:tcPr>
            <w:tcW w:w="973" w:type="pct"/>
            <w:shd w:val="clear" w:color="auto" w:fill="auto"/>
            <w:vAlign w:val="center"/>
          </w:tcPr>
          <w:p w14:paraId="21E6D763">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15</w:t>
            </w:r>
          </w:p>
        </w:tc>
        <w:tc>
          <w:tcPr>
            <w:tcW w:w="1106" w:type="pct"/>
            <w:shd w:val="clear" w:color="auto" w:fill="auto"/>
            <w:vAlign w:val="center"/>
          </w:tcPr>
          <w:p w14:paraId="477B790E">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0.7</w:t>
            </w:r>
          </w:p>
        </w:tc>
        <w:tc>
          <w:tcPr>
            <w:tcW w:w="1116" w:type="pct"/>
            <w:shd w:val="clear" w:color="auto" w:fill="auto"/>
            <w:vAlign w:val="center"/>
          </w:tcPr>
          <w:p w14:paraId="509295AF">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12</w:t>
            </w:r>
          </w:p>
        </w:tc>
      </w:tr>
      <w:tr w14:paraId="306FF4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231" w:hRule="atLeast"/>
          <w:jc w:val="center"/>
        </w:trPr>
        <w:tc>
          <w:tcPr>
            <w:tcW w:w="699" w:type="pct"/>
            <w:vMerge w:val="continue"/>
            <w:shd w:val="clear" w:color="auto" w:fill="auto"/>
            <w:vAlign w:val="center"/>
          </w:tcPr>
          <w:p w14:paraId="0B7B23E1">
            <w:pPr>
              <w:pStyle w:val="14"/>
              <w:bidi w:val="0"/>
              <w:snapToGrid w:val="0"/>
              <w:jc w:val="center"/>
              <w:rPr>
                <w:rFonts w:hint="default" w:ascii="Times New Roman" w:hAnsi="Times New Roman" w:cs="Times New Roman"/>
              </w:rPr>
            </w:pPr>
          </w:p>
        </w:tc>
        <w:tc>
          <w:tcPr>
            <w:tcW w:w="312" w:type="pct"/>
            <w:shd w:val="clear" w:color="auto" w:fill="auto"/>
            <w:vAlign w:val="center"/>
          </w:tcPr>
          <w:p w14:paraId="2F800BA5">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10</w:t>
            </w:r>
          </w:p>
        </w:tc>
        <w:tc>
          <w:tcPr>
            <w:tcW w:w="791" w:type="pct"/>
            <w:shd w:val="clear" w:color="auto" w:fill="auto"/>
            <w:vAlign w:val="center"/>
          </w:tcPr>
          <w:p w14:paraId="7241B259">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25</w:t>
            </w:r>
          </w:p>
        </w:tc>
        <w:tc>
          <w:tcPr>
            <w:tcW w:w="973" w:type="pct"/>
            <w:shd w:val="clear" w:color="auto" w:fill="auto"/>
            <w:vAlign w:val="center"/>
          </w:tcPr>
          <w:p w14:paraId="78E22852">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10</w:t>
            </w:r>
          </w:p>
        </w:tc>
        <w:tc>
          <w:tcPr>
            <w:tcW w:w="1106" w:type="pct"/>
            <w:shd w:val="clear" w:color="auto" w:fill="auto"/>
            <w:vAlign w:val="center"/>
          </w:tcPr>
          <w:p w14:paraId="5B197EAB">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1</w:t>
            </w:r>
          </w:p>
        </w:tc>
        <w:tc>
          <w:tcPr>
            <w:tcW w:w="1116" w:type="pct"/>
            <w:shd w:val="clear" w:color="auto" w:fill="auto"/>
            <w:vAlign w:val="center"/>
          </w:tcPr>
          <w:p w14:paraId="58713C2A">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15</w:t>
            </w:r>
          </w:p>
        </w:tc>
      </w:tr>
      <w:tr w14:paraId="674E31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231" w:hRule="atLeast"/>
          <w:jc w:val="center"/>
        </w:trPr>
        <w:tc>
          <w:tcPr>
            <w:tcW w:w="699" w:type="pct"/>
            <w:vMerge w:val="continue"/>
            <w:shd w:val="clear" w:color="auto" w:fill="auto"/>
            <w:vAlign w:val="center"/>
          </w:tcPr>
          <w:p w14:paraId="149D145A">
            <w:pPr>
              <w:pStyle w:val="14"/>
              <w:bidi w:val="0"/>
              <w:snapToGrid w:val="0"/>
              <w:jc w:val="center"/>
              <w:rPr>
                <w:rFonts w:hint="default" w:ascii="Times New Roman" w:hAnsi="Times New Roman" w:cs="Times New Roman"/>
              </w:rPr>
            </w:pPr>
          </w:p>
        </w:tc>
        <w:tc>
          <w:tcPr>
            <w:tcW w:w="312" w:type="pct"/>
            <w:shd w:val="clear" w:color="auto" w:fill="auto"/>
            <w:vAlign w:val="center"/>
          </w:tcPr>
          <w:p w14:paraId="655E65FA">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0</w:t>
            </w:r>
          </w:p>
        </w:tc>
        <w:tc>
          <w:tcPr>
            <w:tcW w:w="791" w:type="pct"/>
            <w:shd w:val="clear" w:color="auto" w:fill="auto"/>
            <w:vAlign w:val="center"/>
          </w:tcPr>
          <w:p w14:paraId="4636110D">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&gt;25</w:t>
            </w:r>
          </w:p>
        </w:tc>
        <w:tc>
          <w:tcPr>
            <w:tcW w:w="973" w:type="pct"/>
            <w:shd w:val="clear" w:color="auto" w:fill="auto"/>
            <w:vAlign w:val="center"/>
          </w:tcPr>
          <w:p w14:paraId="6C39B6DF">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&lt;10</w:t>
            </w:r>
          </w:p>
        </w:tc>
        <w:tc>
          <w:tcPr>
            <w:tcW w:w="1106" w:type="pct"/>
            <w:shd w:val="clear" w:color="auto" w:fill="auto"/>
            <w:vAlign w:val="center"/>
          </w:tcPr>
          <w:p w14:paraId="2E767D8E">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&gt;1</w:t>
            </w:r>
          </w:p>
        </w:tc>
        <w:tc>
          <w:tcPr>
            <w:tcW w:w="1116" w:type="pct"/>
            <w:shd w:val="clear" w:color="auto" w:fill="auto"/>
            <w:vAlign w:val="center"/>
          </w:tcPr>
          <w:p w14:paraId="3E12E1C1">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&gt;15</w:t>
            </w:r>
          </w:p>
        </w:tc>
      </w:tr>
    </w:tbl>
    <w:p w14:paraId="663904B1">
      <w:pPr>
        <w:pStyle w:val="96"/>
        <w:bidi w:val="0"/>
        <w:rPr>
          <w:rFonts w:hint="default" w:ascii="Times New Roman" w:hAnsi="Times New Roman" w:cs="Times New Roman"/>
          <w:lang w:val="en-US" w:eastAsia="zh-CN"/>
        </w:rPr>
      </w:pPr>
      <w:r>
        <w:rPr>
          <w:rFonts w:hint="default" w:ascii="Times New Roman" w:hAnsi="Times New Roman" w:cs="Times New Roman"/>
          <w:lang w:val="en-US" w:eastAsia="zh-CN"/>
        </w:rPr>
        <w:t>水生态安全</w:t>
      </w:r>
    </w:p>
    <w:p w14:paraId="4A64723E">
      <w:pPr>
        <w:pStyle w:val="58"/>
        <w:bidi w:val="0"/>
        <w:rPr>
          <w:rFonts w:hint="default" w:ascii="Times New Roman" w:hAnsi="Times New Roman" w:cs="Times New Roman"/>
          <w:lang w:val="en-US" w:eastAsia="zh-CN"/>
        </w:rPr>
      </w:pPr>
      <w:r>
        <w:rPr>
          <w:rFonts w:hint="default" w:ascii="Times New Roman" w:hAnsi="Times New Roman" w:cs="Times New Roman"/>
          <w:lang w:val="en-US" w:eastAsia="zh-CN"/>
        </w:rPr>
        <w:t>湖库水生态安全指标限值赋分，见表10。</w:t>
      </w:r>
    </w:p>
    <w:p w14:paraId="5FDDDEE7">
      <w:pPr>
        <w:pStyle w:val="114"/>
        <w:bidi w:val="0"/>
        <w:rPr>
          <w:rFonts w:hint="default" w:ascii="Times New Roman" w:hAnsi="Times New Roman" w:cs="Times New Roman"/>
          <w:lang w:val="en-US" w:eastAsia="zh-CN"/>
        </w:rPr>
      </w:pPr>
      <w:r>
        <w:rPr>
          <w:rFonts w:hint="default" w:ascii="Times New Roman"/>
        </w:rPr>
        <w:t>湖库水生态安全指标限值赋分</w:t>
      </w:r>
      <w:r>
        <w:rPr>
          <w:rFonts w:hint="eastAsia" w:ascii="Times New Roman"/>
          <w:lang w:val="en-US" w:eastAsia="zh-CN"/>
        </w:rPr>
        <w:t>表</w:t>
      </w:r>
    </w:p>
    <w:tbl>
      <w:tblPr>
        <w:tblStyle w:val="29"/>
        <w:tblW w:w="49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599"/>
        <w:gridCol w:w="793"/>
        <w:gridCol w:w="1331"/>
        <w:gridCol w:w="1869"/>
        <w:gridCol w:w="1869"/>
        <w:gridCol w:w="1869"/>
      </w:tblGrid>
      <w:tr w14:paraId="4673B0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857" w:type="pct"/>
            <w:vMerge w:val="restart"/>
            <w:tcBorders>
              <w:bottom w:val="single" w:color="auto" w:sz="8" w:space="0"/>
            </w:tcBorders>
            <w:shd w:val="clear" w:color="auto" w:fill="auto"/>
            <w:vAlign w:val="center"/>
          </w:tcPr>
          <w:p w14:paraId="4A81ADE8">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水生态安全</w:t>
            </w:r>
          </w:p>
        </w:tc>
        <w:tc>
          <w:tcPr>
            <w:tcW w:w="425" w:type="pct"/>
            <w:vMerge w:val="restart"/>
            <w:tcBorders>
              <w:bottom w:val="single" w:color="auto" w:sz="8" w:space="0"/>
            </w:tcBorders>
            <w:shd w:val="clear" w:color="auto" w:fill="auto"/>
            <w:vAlign w:val="center"/>
          </w:tcPr>
          <w:p w14:paraId="36D11EBA">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赋分</w:t>
            </w:r>
          </w:p>
        </w:tc>
        <w:tc>
          <w:tcPr>
            <w:tcW w:w="713" w:type="pct"/>
            <w:tcBorders>
              <w:bottom w:val="single" w:color="auto" w:sz="8" w:space="0"/>
            </w:tcBorders>
            <w:shd w:val="clear" w:color="auto" w:fill="auto"/>
            <w:vAlign w:val="center"/>
          </w:tcPr>
          <w:p w14:paraId="3F7B6AFC">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C1</w:t>
            </w:r>
            <w:r>
              <w:rPr>
                <w:rFonts w:hint="default" w:ascii="Times New Roman" w:hAnsi="Times New Roman" w:cs="Times New Roman"/>
                <w:lang w:val="en-US" w:eastAsia="zh-CN"/>
              </w:rPr>
              <w:t>4</w:t>
            </w:r>
          </w:p>
        </w:tc>
        <w:tc>
          <w:tcPr>
            <w:tcW w:w="1001" w:type="pct"/>
            <w:tcBorders>
              <w:bottom w:val="single" w:color="auto" w:sz="8" w:space="0"/>
            </w:tcBorders>
            <w:shd w:val="clear" w:color="auto" w:fill="auto"/>
            <w:vAlign w:val="center"/>
          </w:tcPr>
          <w:p w14:paraId="55F93D59">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C1</w:t>
            </w:r>
            <w:r>
              <w:rPr>
                <w:rFonts w:hint="default" w:ascii="Times New Roman" w:hAnsi="Times New Roman" w:cs="Times New Roman"/>
                <w:lang w:val="en-US" w:eastAsia="zh-CN"/>
              </w:rPr>
              <w:t>5</w:t>
            </w:r>
          </w:p>
        </w:tc>
        <w:tc>
          <w:tcPr>
            <w:tcW w:w="1001" w:type="pct"/>
            <w:tcBorders>
              <w:bottom w:val="single" w:color="auto" w:sz="8" w:space="0"/>
            </w:tcBorders>
            <w:shd w:val="clear" w:color="auto" w:fill="auto"/>
            <w:vAlign w:val="center"/>
          </w:tcPr>
          <w:p w14:paraId="2FE5C7F1">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C</w:t>
            </w:r>
            <w:r>
              <w:rPr>
                <w:rFonts w:hint="default" w:ascii="Times New Roman" w:hAnsi="Times New Roman" w:cs="Times New Roman"/>
                <w:lang w:val="en-US" w:eastAsia="zh-CN"/>
              </w:rPr>
              <w:t>16</w:t>
            </w:r>
          </w:p>
        </w:tc>
        <w:tc>
          <w:tcPr>
            <w:tcW w:w="1001" w:type="pct"/>
            <w:tcBorders>
              <w:bottom w:val="single" w:color="auto" w:sz="8" w:space="0"/>
            </w:tcBorders>
            <w:shd w:val="clear" w:color="auto" w:fill="auto"/>
            <w:vAlign w:val="center"/>
          </w:tcPr>
          <w:p w14:paraId="7E53CD1D">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C</w:t>
            </w:r>
            <w:r>
              <w:rPr>
                <w:rFonts w:hint="default" w:ascii="Times New Roman" w:hAnsi="Times New Roman" w:cs="Times New Roman"/>
                <w:lang w:val="en-US" w:eastAsia="zh-CN"/>
              </w:rPr>
              <w:t>17</w:t>
            </w:r>
          </w:p>
        </w:tc>
      </w:tr>
      <w:tr w14:paraId="6089C1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857" w:type="pct"/>
            <w:vMerge w:val="continue"/>
            <w:tcBorders>
              <w:top w:val="single" w:color="auto" w:sz="8" w:space="0"/>
            </w:tcBorders>
            <w:shd w:val="clear" w:color="auto" w:fill="auto"/>
            <w:vAlign w:val="center"/>
          </w:tcPr>
          <w:p w14:paraId="5AA61CA6">
            <w:pPr>
              <w:pStyle w:val="14"/>
              <w:bidi w:val="0"/>
              <w:snapToGrid w:val="0"/>
              <w:jc w:val="center"/>
              <w:rPr>
                <w:rFonts w:hint="default" w:ascii="Times New Roman" w:hAnsi="Times New Roman" w:eastAsia="宋体" w:cs="Times New Roman"/>
                <w:kern w:val="2"/>
                <w:sz w:val="21"/>
                <w:szCs w:val="22"/>
                <w:lang w:val="en-US" w:eastAsia="zh-CN" w:bidi="ar-SA"/>
              </w:rPr>
            </w:pPr>
          </w:p>
        </w:tc>
        <w:tc>
          <w:tcPr>
            <w:tcW w:w="425" w:type="pct"/>
            <w:vMerge w:val="continue"/>
            <w:tcBorders>
              <w:top w:val="single" w:color="auto" w:sz="8" w:space="0"/>
            </w:tcBorders>
            <w:shd w:val="clear" w:color="auto" w:fill="auto"/>
            <w:vAlign w:val="center"/>
          </w:tcPr>
          <w:p w14:paraId="24125B89">
            <w:pPr>
              <w:pStyle w:val="14"/>
              <w:bidi w:val="0"/>
              <w:snapToGrid w:val="0"/>
              <w:jc w:val="center"/>
              <w:rPr>
                <w:rFonts w:hint="default" w:ascii="Times New Roman" w:hAnsi="Times New Roman" w:eastAsia="宋体" w:cs="Times New Roman"/>
                <w:kern w:val="2"/>
                <w:sz w:val="21"/>
                <w:szCs w:val="22"/>
                <w:lang w:val="en-US" w:eastAsia="zh-CN" w:bidi="ar-SA"/>
              </w:rPr>
            </w:pPr>
          </w:p>
        </w:tc>
        <w:tc>
          <w:tcPr>
            <w:tcW w:w="713" w:type="pct"/>
            <w:tcBorders>
              <w:top w:val="single" w:color="auto" w:sz="8" w:space="0"/>
            </w:tcBorders>
            <w:shd w:val="clear" w:color="auto" w:fill="auto"/>
            <w:vAlign w:val="center"/>
          </w:tcPr>
          <w:p w14:paraId="430FF3B6">
            <w:pPr>
              <w:pStyle w:val="14"/>
              <w:bidi w:val="0"/>
              <w:snapToGrid w:val="0"/>
              <w:jc w:val="center"/>
              <w:rPr>
                <w:rFonts w:hint="default" w:ascii="Times New Roman" w:hAnsi="Times New Roman" w:eastAsia="宋体" w:cs="Times New Roman"/>
                <w:lang w:val="en-US" w:eastAsia="zh-CN"/>
              </w:rPr>
            </w:pPr>
            <w:r>
              <w:rPr>
                <w:rFonts w:hint="default" w:ascii="Times New Roman" w:hAnsi="Times New Roman" w:cs="Times New Roman"/>
              </w:rPr>
              <w:t>鱼类</w:t>
            </w:r>
            <w:r>
              <w:rPr>
                <w:rFonts w:hint="default" w:ascii="Times New Roman" w:hAnsi="Times New Roman" w:cs="Times New Roman"/>
                <w:lang w:val="en-US" w:eastAsia="zh-CN"/>
              </w:rPr>
              <w:t>数目</w:t>
            </w:r>
          </w:p>
          <w:p w14:paraId="7C260FCD">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(species)</w:t>
            </w:r>
          </w:p>
        </w:tc>
        <w:tc>
          <w:tcPr>
            <w:tcW w:w="1001" w:type="pct"/>
            <w:tcBorders>
              <w:top w:val="single" w:color="auto" w:sz="8" w:space="0"/>
            </w:tcBorders>
            <w:shd w:val="clear" w:color="auto" w:fill="auto"/>
            <w:vAlign w:val="center"/>
          </w:tcPr>
          <w:p w14:paraId="7790E6C4">
            <w:pPr>
              <w:pStyle w:val="14"/>
              <w:bidi w:val="0"/>
              <w:snapToGrid w:val="0"/>
              <w:jc w:val="center"/>
              <w:rPr>
                <w:rFonts w:hint="default" w:ascii="Times New Roman" w:hAnsi="Times New Roman" w:cs="Times New Roman"/>
                <w:lang w:val="en-US" w:eastAsia="zh-CN"/>
              </w:rPr>
            </w:pPr>
            <w:r>
              <w:rPr>
                <w:rFonts w:hint="default" w:ascii="Times New Roman" w:hAnsi="Times New Roman" w:cs="Times New Roman"/>
              </w:rPr>
              <w:t>浮游植物</w:t>
            </w:r>
            <w:r>
              <w:rPr>
                <w:rFonts w:hint="default" w:ascii="Times New Roman" w:hAnsi="Times New Roman" w:cs="Times New Roman"/>
                <w:lang w:val="en-US" w:eastAsia="zh-CN"/>
              </w:rPr>
              <w:t>密度</w:t>
            </w:r>
          </w:p>
          <w:p w14:paraId="2F44A992">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(×10⁴</w:t>
            </w:r>
            <w:r>
              <w:rPr>
                <w:rFonts w:hint="default" w:ascii="Times New Roman" w:hAnsi="Times New Roman" w:cs="Times New Roman"/>
                <w:lang w:val="en-US" w:eastAsia="zh-CN"/>
              </w:rPr>
              <w:t xml:space="preserve"> </w:t>
            </w:r>
            <w:r>
              <w:rPr>
                <w:rFonts w:hint="default" w:ascii="Times New Roman" w:hAnsi="Times New Roman" w:cs="Times New Roman"/>
              </w:rPr>
              <w:t>cells/L)</w:t>
            </w:r>
          </w:p>
        </w:tc>
        <w:tc>
          <w:tcPr>
            <w:tcW w:w="1001" w:type="pct"/>
            <w:tcBorders>
              <w:top w:val="single" w:color="auto" w:sz="8" w:space="0"/>
            </w:tcBorders>
            <w:shd w:val="clear" w:color="auto" w:fill="auto"/>
            <w:vAlign w:val="center"/>
          </w:tcPr>
          <w:p w14:paraId="00945F43">
            <w:pPr>
              <w:pStyle w:val="14"/>
              <w:bidi w:val="0"/>
              <w:snapToGrid w:val="0"/>
              <w:jc w:val="center"/>
              <w:rPr>
                <w:rFonts w:hint="default" w:ascii="Times New Roman" w:hAnsi="Times New Roman" w:eastAsia="宋体" w:cs="Times New Roman"/>
                <w:lang w:val="en-US" w:eastAsia="zh-CN"/>
              </w:rPr>
            </w:pPr>
            <w:r>
              <w:rPr>
                <w:rFonts w:hint="default" w:ascii="Times New Roman" w:hAnsi="Times New Roman" w:cs="Times New Roman"/>
              </w:rPr>
              <w:t>浮游动物</w:t>
            </w:r>
            <w:r>
              <w:rPr>
                <w:rFonts w:hint="default" w:ascii="Times New Roman" w:hAnsi="Times New Roman" w:cs="Times New Roman"/>
                <w:lang w:val="en-US" w:eastAsia="zh-CN"/>
              </w:rPr>
              <w:t>密度</w:t>
            </w:r>
          </w:p>
          <w:p w14:paraId="59F93D0D">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(ind./L)</w:t>
            </w:r>
          </w:p>
        </w:tc>
        <w:tc>
          <w:tcPr>
            <w:tcW w:w="1001" w:type="pct"/>
            <w:tcBorders>
              <w:top w:val="single" w:color="auto" w:sz="8" w:space="0"/>
            </w:tcBorders>
            <w:shd w:val="clear" w:color="auto" w:fill="auto"/>
            <w:vAlign w:val="center"/>
          </w:tcPr>
          <w:p w14:paraId="4B83ED0F">
            <w:pPr>
              <w:pStyle w:val="14"/>
              <w:bidi w:val="0"/>
              <w:snapToGrid w:val="0"/>
              <w:jc w:val="center"/>
              <w:rPr>
                <w:rFonts w:hint="default" w:ascii="Times New Roman" w:hAnsi="Times New Roman" w:cs="Times New Roman"/>
              </w:rPr>
            </w:pPr>
            <w:r>
              <w:rPr>
                <w:rFonts w:hint="default" w:ascii="Times New Roman" w:hAnsi="Times New Roman" w:cs="Times New Roman"/>
              </w:rPr>
              <w:t>大型底栖动物</w:t>
            </w:r>
          </w:p>
          <w:p w14:paraId="075AAF88">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多样性指数</w:t>
            </w:r>
          </w:p>
        </w:tc>
      </w:tr>
      <w:tr w14:paraId="2A891F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857" w:type="pct"/>
            <w:shd w:val="clear" w:color="auto" w:fill="auto"/>
            <w:vAlign w:val="center"/>
          </w:tcPr>
          <w:p w14:paraId="2CD1E529">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取值方法</w:t>
            </w:r>
          </w:p>
        </w:tc>
        <w:tc>
          <w:tcPr>
            <w:tcW w:w="425" w:type="pct"/>
            <w:shd w:val="clear" w:color="auto" w:fill="auto"/>
            <w:vAlign w:val="center"/>
          </w:tcPr>
          <w:p w14:paraId="49B32C8E">
            <w:pPr>
              <w:pStyle w:val="14"/>
              <w:bidi w:val="0"/>
              <w:snapToGrid w:val="0"/>
              <w:jc w:val="center"/>
              <w:rPr>
                <w:rFonts w:hint="default" w:ascii="Times New Roman" w:hAnsi="Times New Roman" w:eastAsia="宋体" w:cs="Times New Roman"/>
                <w:kern w:val="2"/>
                <w:sz w:val="21"/>
                <w:szCs w:val="22"/>
                <w:lang w:val="en-US" w:eastAsia="zh-CN" w:bidi="ar-SA"/>
              </w:rPr>
            </w:pPr>
          </w:p>
        </w:tc>
        <w:tc>
          <w:tcPr>
            <w:tcW w:w="713" w:type="pct"/>
            <w:shd w:val="clear" w:color="auto" w:fill="auto"/>
            <w:vAlign w:val="center"/>
          </w:tcPr>
          <w:p w14:paraId="75662BC6">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w:t>
            </w:r>
          </w:p>
        </w:tc>
        <w:tc>
          <w:tcPr>
            <w:tcW w:w="1001" w:type="pct"/>
            <w:shd w:val="clear" w:color="auto" w:fill="auto"/>
            <w:vAlign w:val="center"/>
          </w:tcPr>
          <w:p w14:paraId="459D8463">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w:t>
            </w:r>
          </w:p>
        </w:tc>
        <w:tc>
          <w:tcPr>
            <w:tcW w:w="1001" w:type="pct"/>
            <w:shd w:val="clear" w:color="auto" w:fill="auto"/>
            <w:vAlign w:val="center"/>
          </w:tcPr>
          <w:p w14:paraId="594EFB41">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w:t>
            </w:r>
          </w:p>
        </w:tc>
        <w:tc>
          <w:tcPr>
            <w:tcW w:w="1001" w:type="pct"/>
            <w:shd w:val="clear" w:color="auto" w:fill="auto"/>
            <w:vAlign w:val="center"/>
          </w:tcPr>
          <w:p w14:paraId="6DD7520A">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w:t>
            </w:r>
          </w:p>
        </w:tc>
      </w:tr>
      <w:tr w14:paraId="559417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857" w:type="pct"/>
            <w:vMerge w:val="restart"/>
            <w:shd w:val="clear" w:color="auto" w:fill="auto"/>
            <w:vAlign w:val="center"/>
          </w:tcPr>
          <w:p w14:paraId="4CB25EED">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健康</w:t>
            </w:r>
          </w:p>
        </w:tc>
        <w:tc>
          <w:tcPr>
            <w:tcW w:w="425" w:type="pct"/>
            <w:shd w:val="clear" w:color="auto" w:fill="auto"/>
            <w:vAlign w:val="center"/>
          </w:tcPr>
          <w:p w14:paraId="058D3254">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100</w:t>
            </w:r>
          </w:p>
        </w:tc>
        <w:tc>
          <w:tcPr>
            <w:tcW w:w="713" w:type="pct"/>
            <w:shd w:val="clear" w:color="auto" w:fill="auto"/>
            <w:vAlign w:val="center"/>
          </w:tcPr>
          <w:p w14:paraId="46703168">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20</w:t>
            </w:r>
          </w:p>
        </w:tc>
        <w:tc>
          <w:tcPr>
            <w:tcW w:w="1001" w:type="pct"/>
            <w:shd w:val="clear" w:color="auto" w:fill="auto"/>
            <w:vAlign w:val="center"/>
          </w:tcPr>
          <w:p w14:paraId="4F5F064F">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500</w:t>
            </w:r>
          </w:p>
        </w:tc>
        <w:tc>
          <w:tcPr>
            <w:tcW w:w="1001" w:type="pct"/>
            <w:shd w:val="clear" w:color="auto" w:fill="auto"/>
            <w:vAlign w:val="center"/>
          </w:tcPr>
          <w:p w14:paraId="1D5DF0FD">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1000</w:t>
            </w:r>
          </w:p>
        </w:tc>
        <w:tc>
          <w:tcPr>
            <w:tcW w:w="1001" w:type="pct"/>
            <w:shd w:val="clear" w:color="auto" w:fill="auto"/>
            <w:vAlign w:val="center"/>
          </w:tcPr>
          <w:p w14:paraId="0DAD755B">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4</w:t>
            </w:r>
          </w:p>
        </w:tc>
      </w:tr>
      <w:tr w14:paraId="45E929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857" w:type="pct"/>
            <w:vMerge w:val="continue"/>
            <w:shd w:val="clear" w:color="auto" w:fill="auto"/>
            <w:vAlign w:val="center"/>
          </w:tcPr>
          <w:p w14:paraId="20FAC514">
            <w:pPr>
              <w:pStyle w:val="14"/>
              <w:bidi w:val="0"/>
              <w:snapToGrid w:val="0"/>
              <w:jc w:val="center"/>
              <w:rPr>
                <w:rFonts w:hint="default" w:ascii="Times New Roman" w:hAnsi="Times New Roman" w:eastAsia="宋体" w:cs="Times New Roman"/>
                <w:kern w:val="2"/>
                <w:sz w:val="21"/>
                <w:szCs w:val="22"/>
                <w:lang w:val="en-US" w:eastAsia="zh-CN" w:bidi="ar-SA"/>
              </w:rPr>
            </w:pPr>
          </w:p>
        </w:tc>
        <w:tc>
          <w:tcPr>
            <w:tcW w:w="425" w:type="pct"/>
            <w:shd w:val="clear" w:color="auto" w:fill="auto"/>
            <w:vAlign w:val="center"/>
          </w:tcPr>
          <w:p w14:paraId="611946E6">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90</w:t>
            </w:r>
          </w:p>
        </w:tc>
        <w:tc>
          <w:tcPr>
            <w:tcW w:w="713" w:type="pct"/>
            <w:shd w:val="clear" w:color="auto" w:fill="auto"/>
            <w:vAlign w:val="center"/>
          </w:tcPr>
          <w:p w14:paraId="375C574D">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15</w:t>
            </w:r>
          </w:p>
        </w:tc>
        <w:tc>
          <w:tcPr>
            <w:tcW w:w="1001" w:type="pct"/>
            <w:shd w:val="clear" w:color="auto" w:fill="auto"/>
            <w:vAlign w:val="center"/>
          </w:tcPr>
          <w:p w14:paraId="684C55A6">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1000</w:t>
            </w:r>
          </w:p>
        </w:tc>
        <w:tc>
          <w:tcPr>
            <w:tcW w:w="1001" w:type="pct"/>
            <w:shd w:val="clear" w:color="auto" w:fill="auto"/>
            <w:vAlign w:val="center"/>
          </w:tcPr>
          <w:p w14:paraId="3ADE5F3A">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2000</w:t>
            </w:r>
          </w:p>
        </w:tc>
        <w:tc>
          <w:tcPr>
            <w:tcW w:w="1001" w:type="pct"/>
            <w:shd w:val="clear" w:color="auto" w:fill="auto"/>
            <w:vAlign w:val="center"/>
          </w:tcPr>
          <w:p w14:paraId="618F507E">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3.5</w:t>
            </w:r>
          </w:p>
        </w:tc>
      </w:tr>
      <w:tr w14:paraId="303E05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857" w:type="pct"/>
            <w:vMerge w:val="continue"/>
            <w:shd w:val="clear" w:color="auto" w:fill="auto"/>
            <w:vAlign w:val="center"/>
          </w:tcPr>
          <w:p w14:paraId="29E1FB88">
            <w:pPr>
              <w:pStyle w:val="14"/>
              <w:bidi w:val="0"/>
              <w:snapToGrid w:val="0"/>
              <w:jc w:val="center"/>
              <w:rPr>
                <w:rFonts w:hint="default" w:ascii="Times New Roman" w:hAnsi="Times New Roman" w:eastAsia="宋体" w:cs="Times New Roman"/>
                <w:kern w:val="2"/>
                <w:sz w:val="21"/>
                <w:szCs w:val="22"/>
                <w:lang w:val="en-US" w:eastAsia="zh-CN" w:bidi="ar-SA"/>
              </w:rPr>
            </w:pPr>
          </w:p>
        </w:tc>
        <w:tc>
          <w:tcPr>
            <w:tcW w:w="425" w:type="pct"/>
            <w:shd w:val="clear" w:color="auto" w:fill="auto"/>
            <w:vAlign w:val="center"/>
          </w:tcPr>
          <w:p w14:paraId="27508372">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80</w:t>
            </w:r>
          </w:p>
        </w:tc>
        <w:tc>
          <w:tcPr>
            <w:tcW w:w="713" w:type="pct"/>
            <w:shd w:val="clear" w:color="auto" w:fill="auto"/>
            <w:vAlign w:val="center"/>
          </w:tcPr>
          <w:p w14:paraId="47443631">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10</w:t>
            </w:r>
          </w:p>
        </w:tc>
        <w:tc>
          <w:tcPr>
            <w:tcW w:w="1001" w:type="pct"/>
            <w:shd w:val="clear" w:color="auto" w:fill="auto"/>
            <w:vAlign w:val="center"/>
          </w:tcPr>
          <w:p w14:paraId="128A2847">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2000</w:t>
            </w:r>
          </w:p>
        </w:tc>
        <w:tc>
          <w:tcPr>
            <w:tcW w:w="1001" w:type="pct"/>
            <w:shd w:val="clear" w:color="auto" w:fill="auto"/>
            <w:vAlign w:val="center"/>
          </w:tcPr>
          <w:p w14:paraId="487654DE">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3000</w:t>
            </w:r>
          </w:p>
        </w:tc>
        <w:tc>
          <w:tcPr>
            <w:tcW w:w="1001" w:type="pct"/>
            <w:shd w:val="clear" w:color="auto" w:fill="auto"/>
            <w:vAlign w:val="center"/>
          </w:tcPr>
          <w:p w14:paraId="7663DEB5">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3</w:t>
            </w:r>
          </w:p>
        </w:tc>
      </w:tr>
      <w:tr w14:paraId="0C701B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857" w:type="pct"/>
            <w:vMerge w:val="restart"/>
            <w:shd w:val="clear" w:color="auto" w:fill="auto"/>
            <w:vAlign w:val="center"/>
          </w:tcPr>
          <w:p w14:paraId="4949ABF1">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亚健康</w:t>
            </w:r>
          </w:p>
        </w:tc>
        <w:tc>
          <w:tcPr>
            <w:tcW w:w="425" w:type="pct"/>
            <w:shd w:val="clear" w:color="auto" w:fill="auto"/>
            <w:vAlign w:val="center"/>
          </w:tcPr>
          <w:p w14:paraId="326E9564">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70</w:t>
            </w:r>
          </w:p>
        </w:tc>
        <w:tc>
          <w:tcPr>
            <w:tcW w:w="713" w:type="pct"/>
            <w:shd w:val="clear" w:color="auto" w:fill="auto"/>
            <w:vAlign w:val="center"/>
          </w:tcPr>
          <w:p w14:paraId="12EF6CF0">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8</w:t>
            </w:r>
          </w:p>
        </w:tc>
        <w:tc>
          <w:tcPr>
            <w:tcW w:w="1001" w:type="pct"/>
            <w:shd w:val="clear" w:color="auto" w:fill="auto"/>
            <w:vAlign w:val="center"/>
          </w:tcPr>
          <w:p w14:paraId="00082686">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4000</w:t>
            </w:r>
          </w:p>
        </w:tc>
        <w:tc>
          <w:tcPr>
            <w:tcW w:w="1001" w:type="pct"/>
            <w:shd w:val="clear" w:color="auto" w:fill="auto"/>
            <w:vAlign w:val="center"/>
          </w:tcPr>
          <w:p w14:paraId="775B3D55">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4000</w:t>
            </w:r>
          </w:p>
        </w:tc>
        <w:tc>
          <w:tcPr>
            <w:tcW w:w="1001" w:type="pct"/>
            <w:shd w:val="clear" w:color="auto" w:fill="auto"/>
            <w:vAlign w:val="center"/>
          </w:tcPr>
          <w:p w14:paraId="7545483D">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2</w:t>
            </w:r>
          </w:p>
        </w:tc>
      </w:tr>
      <w:tr w14:paraId="3CD19F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857" w:type="pct"/>
            <w:vMerge w:val="continue"/>
            <w:shd w:val="clear" w:color="auto" w:fill="auto"/>
            <w:vAlign w:val="center"/>
          </w:tcPr>
          <w:p w14:paraId="4E9C4969">
            <w:pPr>
              <w:pStyle w:val="14"/>
              <w:bidi w:val="0"/>
              <w:snapToGrid w:val="0"/>
              <w:jc w:val="center"/>
              <w:rPr>
                <w:rFonts w:hint="default" w:ascii="Times New Roman" w:hAnsi="Times New Roman" w:eastAsia="宋体" w:cs="Times New Roman"/>
                <w:kern w:val="2"/>
                <w:sz w:val="21"/>
                <w:szCs w:val="22"/>
                <w:lang w:val="en-US" w:eastAsia="zh-CN" w:bidi="ar-SA"/>
              </w:rPr>
            </w:pPr>
          </w:p>
        </w:tc>
        <w:tc>
          <w:tcPr>
            <w:tcW w:w="425" w:type="pct"/>
            <w:shd w:val="clear" w:color="auto" w:fill="auto"/>
            <w:vAlign w:val="center"/>
          </w:tcPr>
          <w:p w14:paraId="345D5B2A">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60</w:t>
            </w:r>
          </w:p>
        </w:tc>
        <w:tc>
          <w:tcPr>
            <w:tcW w:w="713" w:type="pct"/>
            <w:shd w:val="clear" w:color="auto" w:fill="auto"/>
            <w:vAlign w:val="center"/>
          </w:tcPr>
          <w:p w14:paraId="6F0CAA6D">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6</w:t>
            </w:r>
          </w:p>
        </w:tc>
        <w:tc>
          <w:tcPr>
            <w:tcW w:w="1001" w:type="pct"/>
            <w:shd w:val="clear" w:color="auto" w:fill="auto"/>
            <w:vAlign w:val="center"/>
          </w:tcPr>
          <w:p w14:paraId="1011BC8C">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6000</w:t>
            </w:r>
          </w:p>
        </w:tc>
        <w:tc>
          <w:tcPr>
            <w:tcW w:w="1001" w:type="pct"/>
            <w:shd w:val="clear" w:color="auto" w:fill="auto"/>
            <w:vAlign w:val="center"/>
          </w:tcPr>
          <w:p w14:paraId="151F19E4">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5000</w:t>
            </w:r>
          </w:p>
        </w:tc>
        <w:tc>
          <w:tcPr>
            <w:tcW w:w="1001" w:type="pct"/>
            <w:shd w:val="clear" w:color="auto" w:fill="auto"/>
            <w:vAlign w:val="center"/>
          </w:tcPr>
          <w:p w14:paraId="3CE18C5D">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1</w:t>
            </w:r>
          </w:p>
        </w:tc>
      </w:tr>
      <w:tr w14:paraId="7E4DBB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857" w:type="pct"/>
            <w:vMerge w:val="restart"/>
            <w:shd w:val="clear" w:color="auto" w:fill="auto"/>
            <w:vAlign w:val="center"/>
          </w:tcPr>
          <w:p w14:paraId="76913DE0">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不健康</w:t>
            </w:r>
          </w:p>
        </w:tc>
        <w:tc>
          <w:tcPr>
            <w:tcW w:w="425" w:type="pct"/>
            <w:shd w:val="clear" w:color="auto" w:fill="auto"/>
            <w:vAlign w:val="center"/>
          </w:tcPr>
          <w:p w14:paraId="0A92AD69">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50</w:t>
            </w:r>
          </w:p>
        </w:tc>
        <w:tc>
          <w:tcPr>
            <w:tcW w:w="713" w:type="pct"/>
            <w:shd w:val="clear" w:color="auto" w:fill="auto"/>
            <w:vAlign w:val="center"/>
          </w:tcPr>
          <w:p w14:paraId="283BE976">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5</w:t>
            </w:r>
          </w:p>
        </w:tc>
        <w:tc>
          <w:tcPr>
            <w:tcW w:w="1001" w:type="pct"/>
            <w:shd w:val="clear" w:color="auto" w:fill="auto"/>
            <w:vAlign w:val="center"/>
          </w:tcPr>
          <w:p w14:paraId="3328CEFB">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10000</w:t>
            </w:r>
          </w:p>
        </w:tc>
        <w:tc>
          <w:tcPr>
            <w:tcW w:w="1001" w:type="pct"/>
            <w:shd w:val="clear" w:color="auto" w:fill="auto"/>
            <w:vAlign w:val="center"/>
          </w:tcPr>
          <w:p w14:paraId="62FA23B3">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6000</w:t>
            </w:r>
          </w:p>
        </w:tc>
        <w:tc>
          <w:tcPr>
            <w:tcW w:w="1001" w:type="pct"/>
            <w:shd w:val="clear" w:color="auto" w:fill="auto"/>
            <w:vAlign w:val="center"/>
          </w:tcPr>
          <w:p w14:paraId="16EB1B78">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0.5</w:t>
            </w:r>
          </w:p>
        </w:tc>
      </w:tr>
      <w:tr w14:paraId="3BC36D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857" w:type="pct"/>
            <w:vMerge w:val="continue"/>
            <w:shd w:val="clear" w:color="auto" w:fill="auto"/>
            <w:vAlign w:val="center"/>
          </w:tcPr>
          <w:p w14:paraId="4332C0F7">
            <w:pPr>
              <w:pStyle w:val="14"/>
              <w:bidi w:val="0"/>
              <w:snapToGrid w:val="0"/>
              <w:jc w:val="center"/>
              <w:rPr>
                <w:rFonts w:hint="default" w:ascii="Times New Roman" w:hAnsi="Times New Roman" w:eastAsia="宋体" w:cs="Times New Roman"/>
                <w:kern w:val="2"/>
                <w:sz w:val="21"/>
                <w:szCs w:val="22"/>
                <w:lang w:val="en-US" w:eastAsia="zh-CN" w:bidi="ar-SA"/>
              </w:rPr>
            </w:pPr>
          </w:p>
        </w:tc>
        <w:tc>
          <w:tcPr>
            <w:tcW w:w="425" w:type="pct"/>
            <w:shd w:val="clear" w:color="auto" w:fill="auto"/>
            <w:vAlign w:val="center"/>
          </w:tcPr>
          <w:p w14:paraId="36943525">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0</w:t>
            </w:r>
          </w:p>
        </w:tc>
        <w:tc>
          <w:tcPr>
            <w:tcW w:w="713" w:type="pct"/>
            <w:shd w:val="clear" w:color="auto" w:fill="auto"/>
            <w:vAlign w:val="center"/>
          </w:tcPr>
          <w:p w14:paraId="25309326">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0</w:t>
            </w:r>
          </w:p>
        </w:tc>
        <w:tc>
          <w:tcPr>
            <w:tcW w:w="1001" w:type="pct"/>
            <w:shd w:val="clear" w:color="auto" w:fill="auto"/>
            <w:vAlign w:val="center"/>
          </w:tcPr>
          <w:p w14:paraId="5C5EDC77">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&gt;10000</w:t>
            </w:r>
          </w:p>
        </w:tc>
        <w:tc>
          <w:tcPr>
            <w:tcW w:w="1001" w:type="pct"/>
            <w:shd w:val="clear" w:color="auto" w:fill="auto"/>
            <w:vAlign w:val="center"/>
          </w:tcPr>
          <w:p w14:paraId="5DE3FBD3">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&gt;6000</w:t>
            </w:r>
          </w:p>
        </w:tc>
        <w:tc>
          <w:tcPr>
            <w:tcW w:w="1001" w:type="pct"/>
            <w:shd w:val="clear" w:color="auto" w:fill="auto"/>
            <w:vAlign w:val="center"/>
          </w:tcPr>
          <w:p w14:paraId="63C6F2A3">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0</w:t>
            </w:r>
          </w:p>
        </w:tc>
      </w:tr>
    </w:tbl>
    <w:p w14:paraId="475FBB2A">
      <w:pPr>
        <w:pStyle w:val="96"/>
        <w:bidi w:val="0"/>
        <w:rPr>
          <w:rFonts w:hint="default" w:ascii="Times New Roman" w:hAnsi="Times New Roman" w:cs="Times New Roman"/>
          <w:lang w:val="en-US" w:eastAsia="zh-CN"/>
        </w:rPr>
      </w:pPr>
      <w:r>
        <w:rPr>
          <w:rFonts w:hint="default" w:ascii="Times New Roman" w:hAnsi="Times New Roman" w:cs="Times New Roman"/>
          <w:lang w:val="en-US" w:eastAsia="zh-CN"/>
        </w:rPr>
        <w:t>社会服务功能</w:t>
      </w:r>
    </w:p>
    <w:p w14:paraId="5B2FC671">
      <w:pPr>
        <w:pStyle w:val="58"/>
        <w:bidi w:val="0"/>
        <w:rPr>
          <w:rFonts w:hint="default" w:ascii="Times New Roman" w:hAnsi="Times New Roman" w:cs="Times New Roman"/>
          <w:lang w:val="en-US" w:eastAsia="zh-CN"/>
        </w:rPr>
      </w:pPr>
      <w:r>
        <w:rPr>
          <w:rFonts w:hint="default" w:ascii="Times New Roman" w:hAnsi="Times New Roman" w:cs="Times New Roman"/>
          <w:lang w:val="en-US" w:eastAsia="zh-CN"/>
        </w:rPr>
        <w:t>湖库社会服务功能指标限值赋分，见表11。公众满意度评价表见附录表A.1。</w:t>
      </w:r>
    </w:p>
    <w:p w14:paraId="039F0411">
      <w:pPr>
        <w:pStyle w:val="114"/>
        <w:bidi w:val="0"/>
        <w:rPr>
          <w:rFonts w:hint="default" w:ascii="Times New Roman" w:hAnsi="Times New Roman" w:cs="Times New Roman"/>
          <w:lang w:val="en-US" w:eastAsia="zh-CN"/>
        </w:rPr>
      </w:pPr>
      <w:r>
        <w:rPr>
          <w:rFonts w:hint="default" w:ascii="Times New Roman" w:hAnsi="Times New Roman" w:cs="Times New Roman"/>
          <w:lang w:val="en-US" w:eastAsia="zh-CN"/>
        </w:rPr>
        <w:t>湖库社会服务功能指标限值赋分表</w:t>
      </w:r>
    </w:p>
    <w:tbl>
      <w:tblPr>
        <w:tblStyle w:val="29"/>
        <w:tblW w:w="49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2274"/>
        <w:gridCol w:w="801"/>
        <w:gridCol w:w="638"/>
        <w:gridCol w:w="640"/>
        <w:gridCol w:w="644"/>
        <w:gridCol w:w="648"/>
        <w:gridCol w:w="638"/>
        <w:gridCol w:w="638"/>
        <w:gridCol w:w="638"/>
        <w:gridCol w:w="638"/>
        <w:gridCol w:w="639"/>
        <w:gridCol w:w="494"/>
      </w:tblGrid>
      <w:tr w14:paraId="3E49EC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1218" w:type="pct"/>
            <w:tcBorders>
              <w:bottom w:val="single" w:color="auto" w:sz="8" w:space="0"/>
            </w:tcBorders>
            <w:shd w:val="clear" w:color="auto" w:fill="auto"/>
            <w:vAlign w:val="center"/>
          </w:tcPr>
          <w:p w14:paraId="72C938CE">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社会服务功能</w:t>
            </w:r>
          </w:p>
        </w:tc>
        <w:tc>
          <w:tcPr>
            <w:tcW w:w="1114" w:type="pct"/>
            <w:gridSpan w:val="3"/>
            <w:tcBorders>
              <w:bottom w:val="single" w:color="auto" w:sz="8" w:space="0"/>
            </w:tcBorders>
            <w:shd w:val="clear" w:color="auto" w:fill="auto"/>
            <w:vAlign w:val="center"/>
          </w:tcPr>
          <w:p w14:paraId="2A788C3F">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健康</w:t>
            </w:r>
          </w:p>
        </w:tc>
        <w:tc>
          <w:tcPr>
            <w:tcW w:w="692" w:type="pct"/>
            <w:gridSpan w:val="2"/>
            <w:tcBorders>
              <w:bottom w:val="single" w:color="auto" w:sz="8" w:space="0"/>
            </w:tcBorders>
            <w:shd w:val="clear" w:color="auto" w:fill="auto"/>
            <w:vAlign w:val="center"/>
          </w:tcPr>
          <w:p w14:paraId="45BE14DD">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亚健康</w:t>
            </w:r>
          </w:p>
        </w:tc>
        <w:tc>
          <w:tcPr>
            <w:tcW w:w="1974" w:type="pct"/>
            <w:gridSpan w:val="6"/>
            <w:tcBorders>
              <w:bottom w:val="single" w:color="auto" w:sz="8" w:space="0"/>
            </w:tcBorders>
            <w:shd w:val="clear" w:color="auto" w:fill="auto"/>
            <w:vAlign w:val="center"/>
          </w:tcPr>
          <w:p w14:paraId="00D19217">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不健康</w:t>
            </w:r>
          </w:p>
        </w:tc>
      </w:tr>
      <w:tr w14:paraId="71F449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218" w:type="pct"/>
            <w:tcBorders>
              <w:top w:val="single" w:color="auto" w:sz="8" w:space="0"/>
            </w:tcBorders>
            <w:shd w:val="clear" w:color="auto" w:fill="auto"/>
            <w:vAlign w:val="center"/>
          </w:tcPr>
          <w:p w14:paraId="5AB14197">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取值方法</w:t>
            </w:r>
          </w:p>
        </w:tc>
        <w:tc>
          <w:tcPr>
            <w:tcW w:w="429" w:type="pct"/>
            <w:tcBorders>
              <w:top w:val="single" w:color="auto" w:sz="8" w:space="0"/>
            </w:tcBorders>
            <w:shd w:val="clear" w:color="auto" w:fill="auto"/>
            <w:vAlign w:val="center"/>
          </w:tcPr>
          <w:p w14:paraId="0D0274DE">
            <w:pPr>
              <w:pStyle w:val="14"/>
              <w:bidi w:val="0"/>
              <w:snapToGrid w:val="0"/>
              <w:jc w:val="center"/>
              <w:rPr>
                <w:rFonts w:hint="default" w:ascii="Times New Roman" w:hAnsi="Times New Roman" w:eastAsia="宋体" w:cs="Times New Roman"/>
                <w:kern w:val="2"/>
                <w:sz w:val="21"/>
                <w:szCs w:val="22"/>
                <w:lang w:val="en-US" w:eastAsia="zh-CN" w:bidi="ar-SA"/>
              </w:rPr>
            </w:pPr>
          </w:p>
        </w:tc>
        <w:tc>
          <w:tcPr>
            <w:tcW w:w="342" w:type="pct"/>
            <w:tcBorders>
              <w:top w:val="single" w:color="auto" w:sz="8" w:space="0"/>
            </w:tcBorders>
            <w:shd w:val="clear" w:color="auto" w:fill="auto"/>
            <w:vAlign w:val="center"/>
          </w:tcPr>
          <w:p w14:paraId="1E4F6104">
            <w:pPr>
              <w:bidi w:val="0"/>
              <w:snapToGrid w:val="0"/>
              <w:ind w:left="0" w:leftChars="0"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rPr>
              <w:t>≥</w:t>
            </w:r>
          </w:p>
        </w:tc>
        <w:tc>
          <w:tcPr>
            <w:tcW w:w="342" w:type="pct"/>
            <w:tcBorders>
              <w:top w:val="single" w:color="auto" w:sz="8" w:space="0"/>
            </w:tcBorders>
            <w:shd w:val="clear" w:color="auto" w:fill="auto"/>
            <w:vAlign w:val="center"/>
          </w:tcPr>
          <w:p w14:paraId="04DE7EC4">
            <w:pPr>
              <w:bidi w:val="0"/>
              <w:snapToGrid w:val="0"/>
              <w:ind w:left="0" w:leftChars="0"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rPr>
              <w:t>≥</w:t>
            </w:r>
          </w:p>
        </w:tc>
        <w:tc>
          <w:tcPr>
            <w:tcW w:w="345" w:type="pct"/>
            <w:tcBorders>
              <w:top w:val="single" w:color="auto" w:sz="8" w:space="0"/>
            </w:tcBorders>
            <w:shd w:val="clear" w:color="auto" w:fill="auto"/>
            <w:vAlign w:val="center"/>
          </w:tcPr>
          <w:p w14:paraId="056E6C07">
            <w:pPr>
              <w:bidi w:val="0"/>
              <w:snapToGrid w:val="0"/>
              <w:ind w:left="0" w:leftChars="0"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rPr>
              <w:t>≥</w:t>
            </w:r>
          </w:p>
        </w:tc>
        <w:tc>
          <w:tcPr>
            <w:tcW w:w="346" w:type="pct"/>
            <w:tcBorders>
              <w:top w:val="single" w:color="auto" w:sz="8" w:space="0"/>
            </w:tcBorders>
            <w:shd w:val="clear" w:color="auto" w:fill="auto"/>
            <w:vAlign w:val="center"/>
          </w:tcPr>
          <w:p w14:paraId="1A1F5883">
            <w:pPr>
              <w:bidi w:val="0"/>
              <w:snapToGrid w:val="0"/>
              <w:ind w:left="0" w:leftChars="0"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rPr>
              <w:t>≥</w:t>
            </w:r>
          </w:p>
        </w:tc>
        <w:tc>
          <w:tcPr>
            <w:tcW w:w="342" w:type="pct"/>
            <w:tcBorders>
              <w:top w:val="single" w:color="auto" w:sz="8" w:space="0"/>
            </w:tcBorders>
            <w:shd w:val="clear" w:color="auto" w:fill="auto"/>
            <w:vAlign w:val="center"/>
          </w:tcPr>
          <w:p w14:paraId="0D4D6250">
            <w:pPr>
              <w:bidi w:val="0"/>
              <w:snapToGrid w:val="0"/>
              <w:ind w:left="0" w:leftChars="0"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rPr>
              <w:t>≥</w:t>
            </w:r>
          </w:p>
        </w:tc>
        <w:tc>
          <w:tcPr>
            <w:tcW w:w="342" w:type="pct"/>
            <w:tcBorders>
              <w:top w:val="single" w:color="auto" w:sz="8" w:space="0"/>
            </w:tcBorders>
            <w:shd w:val="clear" w:color="auto" w:fill="auto"/>
            <w:vAlign w:val="center"/>
          </w:tcPr>
          <w:p w14:paraId="02416D38">
            <w:pPr>
              <w:bidi w:val="0"/>
              <w:snapToGrid w:val="0"/>
              <w:ind w:left="0" w:leftChars="0"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rPr>
              <w:t>≥</w:t>
            </w:r>
          </w:p>
        </w:tc>
        <w:tc>
          <w:tcPr>
            <w:tcW w:w="342" w:type="pct"/>
            <w:tcBorders>
              <w:top w:val="single" w:color="auto" w:sz="8" w:space="0"/>
            </w:tcBorders>
            <w:shd w:val="clear" w:color="auto" w:fill="auto"/>
            <w:vAlign w:val="center"/>
          </w:tcPr>
          <w:p w14:paraId="7CCF7BB8">
            <w:pPr>
              <w:bidi w:val="0"/>
              <w:snapToGrid w:val="0"/>
              <w:ind w:left="0" w:leftChars="0"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rPr>
              <w:t>≥</w:t>
            </w:r>
          </w:p>
        </w:tc>
        <w:tc>
          <w:tcPr>
            <w:tcW w:w="342" w:type="pct"/>
            <w:tcBorders>
              <w:top w:val="single" w:color="auto" w:sz="8" w:space="0"/>
            </w:tcBorders>
            <w:shd w:val="clear" w:color="auto" w:fill="auto"/>
            <w:vAlign w:val="center"/>
          </w:tcPr>
          <w:p w14:paraId="51BC61A2">
            <w:pPr>
              <w:bidi w:val="0"/>
              <w:snapToGrid w:val="0"/>
              <w:ind w:left="0" w:leftChars="0"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rPr>
              <w:t>≥</w:t>
            </w:r>
          </w:p>
        </w:tc>
        <w:tc>
          <w:tcPr>
            <w:tcW w:w="342" w:type="pct"/>
            <w:tcBorders>
              <w:top w:val="single" w:color="auto" w:sz="8" w:space="0"/>
            </w:tcBorders>
            <w:shd w:val="clear" w:color="auto" w:fill="auto"/>
            <w:vAlign w:val="center"/>
          </w:tcPr>
          <w:p w14:paraId="215FFD93">
            <w:pPr>
              <w:bidi w:val="0"/>
              <w:snapToGrid w:val="0"/>
              <w:ind w:left="0" w:leftChars="0"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rPr>
              <w:t>≥</w:t>
            </w:r>
          </w:p>
        </w:tc>
        <w:tc>
          <w:tcPr>
            <w:tcW w:w="264" w:type="pct"/>
            <w:tcBorders>
              <w:top w:val="single" w:color="auto" w:sz="8" w:space="0"/>
            </w:tcBorders>
            <w:shd w:val="clear" w:color="auto" w:fill="auto"/>
            <w:vAlign w:val="center"/>
          </w:tcPr>
          <w:p w14:paraId="383F4206">
            <w:pPr>
              <w:bidi w:val="0"/>
              <w:snapToGrid w:val="0"/>
              <w:ind w:left="0" w:leftChars="0"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rPr>
              <w:t>≥</w:t>
            </w:r>
          </w:p>
        </w:tc>
      </w:tr>
      <w:tr w14:paraId="052E2D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218" w:type="pct"/>
            <w:shd w:val="clear" w:color="auto" w:fill="auto"/>
            <w:vAlign w:val="center"/>
          </w:tcPr>
          <w:p w14:paraId="726CAD8A">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rPr>
              <w:t>公众满意度</w:t>
            </w:r>
          </w:p>
        </w:tc>
        <w:tc>
          <w:tcPr>
            <w:tcW w:w="429" w:type="pct"/>
            <w:shd w:val="clear" w:color="auto" w:fill="auto"/>
            <w:vAlign w:val="center"/>
          </w:tcPr>
          <w:p w14:paraId="1F27C6F2">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100</w:t>
            </w:r>
          </w:p>
        </w:tc>
        <w:tc>
          <w:tcPr>
            <w:tcW w:w="342" w:type="pct"/>
            <w:shd w:val="clear" w:color="auto" w:fill="auto"/>
            <w:vAlign w:val="center"/>
          </w:tcPr>
          <w:p w14:paraId="3BE8F3CF">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90</w:t>
            </w:r>
          </w:p>
        </w:tc>
        <w:tc>
          <w:tcPr>
            <w:tcW w:w="342" w:type="pct"/>
            <w:shd w:val="clear" w:color="auto" w:fill="auto"/>
            <w:vAlign w:val="center"/>
          </w:tcPr>
          <w:p w14:paraId="7FA97640">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80</w:t>
            </w:r>
          </w:p>
        </w:tc>
        <w:tc>
          <w:tcPr>
            <w:tcW w:w="345" w:type="pct"/>
            <w:shd w:val="clear" w:color="auto" w:fill="auto"/>
            <w:vAlign w:val="center"/>
          </w:tcPr>
          <w:p w14:paraId="396AB2B3">
            <w:pPr>
              <w:pStyle w:val="14"/>
              <w:tabs>
                <w:tab w:val="left" w:pos="250"/>
              </w:tabs>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70</w:t>
            </w:r>
          </w:p>
        </w:tc>
        <w:tc>
          <w:tcPr>
            <w:tcW w:w="346" w:type="pct"/>
            <w:shd w:val="clear" w:color="auto" w:fill="auto"/>
            <w:vAlign w:val="center"/>
          </w:tcPr>
          <w:p w14:paraId="5490D1AA">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60</w:t>
            </w:r>
          </w:p>
        </w:tc>
        <w:tc>
          <w:tcPr>
            <w:tcW w:w="342" w:type="pct"/>
            <w:shd w:val="clear" w:color="auto" w:fill="auto"/>
            <w:vAlign w:val="center"/>
          </w:tcPr>
          <w:p w14:paraId="0D76D545">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50</w:t>
            </w:r>
          </w:p>
        </w:tc>
        <w:tc>
          <w:tcPr>
            <w:tcW w:w="342" w:type="pct"/>
            <w:shd w:val="clear" w:color="auto" w:fill="auto"/>
            <w:vAlign w:val="center"/>
          </w:tcPr>
          <w:p w14:paraId="4EB901A7">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40</w:t>
            </w:r>
          </w:p>
        </w:tc>
        <w:tc>
          <w:tcPr>
            <w:tcW w:w="342" w:type="pct"/>
            <w:shd w:val="clear" w:color="auto" w:fill="auto"/>
            <w:vAlign w:val="center"/>
          </w:tcPr>
          <w:p w14:paraId="44F7CE53">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30</w:t>
            </w:r>
          </w:p>
        </w:tc>
        <w:tc>
          <w:tcPr>
            <w:tcW w:w="342" w:type="pct"/>
            <w:shd w:val="clear" w:color="auto" w:fill="auto"/>
            <w:vAlign w:val="center"/>
          </w:tcPr>
          <w:p w14:paraId="026407FD">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20</w:t>
            </w:r>
          </w:p>
        </w:tc>
        <w:tc>
          <w:tcPr>
            <w:tcW w:w="342" w:type="pct"/>
            <w:shd w:val="clear" w:color="auto" w:fill="auto"/>
            <w:vAlign w:val="center"/>
          </w:tcPr>
          <w:p w14:paraId="23775D17">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10</w:t>
            </w:r>
          </w:p>
        </w:tc>
        <w:tc>
          <w:tcPr>
            <w:tcW w:w="264" w:type="pct"/>
            <w:shd w:val="clear" w:color="auto" w:fill="auto"/>
            <w:vAlign w:val="center"/>
          </w:tcPr>
          <w:p w14:paraId="3797A658">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r>
      <w:tr w14:paraId="5C2546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218" w:type="pct"/>
            <w:shd w:val="clear" w:color="auto" w:fill="auto"/>
            <w:vAlign w:val="center"/>
          </w:tcPr>
          <w:p w14:paraId="62BA5E61">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赋  分</w:t>
            </w:r>
          </w:p>
        </w:tc>
        <w:tc>
          <w:tcPr>
            <w:tcW w:w="429" w:type="pct"/>
            <w:shd w:val="clear" w:color="auto" w:fill="auto"/>
            <w:vAlign w:val="center"/>
          </w:tcPr>
          <w:p w14:paraId="3925AE18">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100</w:t>
            </w:r>
          </w:p>
        </w:tc>
        <w:tc>
          <w:tcPr>
            <w:tcW w:w="342" w:type="pct"/>
            <w:shd w:val="clear" w:color="auto" w:fill="auto"/>
            <w:vAlign w:val="center"/>
          </w:tcPr>
          <w:p w14:paraId="73F2B176">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90</w:t>
            </w:r>
          </w:p>
        </w:tc>
        <w:tc>
          <w:tcPr>
            <w:tcW w:w="342" w:type="pct"/>
            <w:shd w:val="clear" w:color="auto" w:fill="auto"/>
            <w:vAlign w:val="center"/>
          </w:tcPr>
          <w:p w14:paraId="6639EBD7">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80</w:t>
            </w:r>
          </w:p>
        </w:tc>
        <w:tc>
          <w:tcPr>
            <w:tcW w:w="345" w:type="pct"/>
            <w:shd w:val="clear" w:color="auto" w:fill="auto"/>
            <w:vAlign w:val="center"/>
          </w:tcPr>
          <w:p w14:paraId="5B613819">
            <w:pPr>
              <w:pStyle w:val="14"/>
              <w:tabs>
                <w:tab w:val="left" w:pos="250"/>
              </w:tabs>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70</w:t>
            </w:r>
          </w:p>
        </w:tc>
        <w:tc>
          <w:tcPr>
            <w:tcW w:w="346" w:type="pct"/>
            <w:shd w:val="clear" w:color="auto" w:fill="auto"/>
            <w:vAlign w:val="center"/>
          </w:tcPr>
          <w:p w14:paraId="788DC3A9">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60</w:t>
            </w:r>
          </w:p>
        </w:tc>
        <w:tc>
          <w:tcPr>
            <w:tcW w:w="342" w:type="pct"/>
            <w:shd w:val="clear" w:color="auto" w:fill="auto"/>
            <w:vAlign w:val="center"/>
          </w:tcPr>
          <w:p w14:paraId="0DE99444">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50</w:t>
            </w:r>
          </w:p>
        </w:tc>
        <w:tc>
          <w:tcPr>
            <w:tcW w:w="342" w:type="pct"/>
            <w:shd w:val="clear" w:color="auto" w:fill="auto"/>
            <w:vAlign w:val="center"/>
          </w:tcPr>
          <w:p w14:paraId="3EEBEE7E">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40</w:t>
            </w:r>
          </w:p>
        </w:tc>
        <w:tc>
          <w:tcPr>
            <w:tcW w:w="342" w:type="pct"/>
            <w:shd w:val="clear" w:color="auto" w:fill="auto"/>
            <w:vAlign w:val="center"/>
          </w:tcPr>
          <w:p w14:paraId="165330FC">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30</w:t>
            </w:r>
          </w:p>
        </w:tc>
        <w:tc>
          <w:tcPr>
            <w:tcW w:w="342" w:type="pct"/>
            <w:shd w:val="clear" w:color="auto" w:fill="auto"/>
            <w:vAlign w:val="center"/>
          </w:tcPr>
          <w:p w14:paraId="1AE7519D">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20</w:t>
            </w:r>
          </w:p>
        </w:tc>
        <w:tc>
          <w:tcPr>
            <w:tcW w:w="342" w:type="pct"/>
            <w:shd w:val="clear" w:color="auto" w:fill="auto"/>
            <w:vAlign w:val="center"/>
          </w:tcPr>
          <w:p w14:paraId="2CEC4D8D">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10</w:t>
            </w:r>
          </w:p>
        </w:tc>
        <w:tc>
          <w:tcPr>
            <w:tcW w:w="264" w:type="pct"/>
            <w:shd w:val="clear" w:color="auto" w:fill="auto"/>
            <w:vAlign w:val="center"/>
          </w:tcPr>
          <w:p w14:paraId="5C6C7945">
            <w:pPr>
              <w:pStyle w:val="14"/>
              <w:bidi w:val="0"/>
              <w:snapToGrid w:val="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r>
    </w:tbl>
    <w:p w14:paraId="0EECE3CA">
      <w:pPr>
        <w:pStyle w:val="106"/>
        <w:bidi w:val="0"/>
        <w:rPr>
          <w:rFonts w:hint="default" w:ascii="Times New Roman" w:hAnsi="Times New Roman" w:cs="Times New Roman"/>
          <w:lang w:val="en-US" w:eastAsia="zh-CN"/>
        </w:rPr>
      </w:pPr>
      <w:bookmarkStart w:id="55" w:name="_Toc23919"/>
      <w:bookmarkStart w:id="56" w:name="_Toc30074"/>
      <w:r>
        <w:rPr>
          <w:rFonts w:hint="default" w:ascii="Times New Roman" w:hAnsi="Times New Roman" w:cs="Times New Roman"/>
          <w:lang w:val="en-US" w:eastAsia="zh-CN"/>
        </w:rPr>
        <w:t>水生态健康等级</w:t>
      </w:r>
      <w:bookmarkEnd w:id="55"/>
      <w:bookmarkEnd w:id="56"/>
    </w:p>
    <w:p w14:paraId="30E192E4">
      <w:pPr>
        <w:pStyle w:val="58"/>
        <w:bidi w:val="0"/>
        <w:rPr>
          <w:rFonts w:hint="default" w:ascii="Times New Roman" w:hAnsi="Times New Roman" w:cs="Times New Roman"/>
          <w:lang w:val="en-US" w:eastAsia="zh-CN"/>
        </w:rPr>
      </w:pPr>
      <w:r>
        <w:rPr>
          <w:rFonts w:hint="default" w:ascii="Times New Roman" w:hAnsi="Times New Roman" w:cs="Times New Roman"/>
          <w:lang w:val="en-US" w:eastAsia="zh-CN"/>
        </w:rPr>
        <w:t>本文件将地表水域水生态健康状况分为健康、亚健康、不健康三个等级，对应水生态健康综合指数分别为80（含）~100、60（含）~80、&lt;60，见表12。</w:t>
      </w:r>
    </w:p>
    <w:p w14:paraId="2D6BE68C">
      <w:pPr>
        <w:pStyle w:val="114"/>
        <w:bidi w:val="0"/>
        <w:rPr>
          <w:rFonts w:hint="default" w:ascii="Times New Roman" w:hAnsi="Times New Roman" w:cs="Times New Roman"/>
          <w:lang w:val="en-US" w:eastAsia="zh-CN"/>
        </w:rPr>
      </w:pPr>
      <w:r>
        <w:rPr>
          <w:rFonts w:hint="default" w:ascii="Times New Roman" w:hAnsi="Times New Roman" w:cs="Times New Roman"/>
          <w:lang w:val="en-US" w:eastAsia="zh-CN"/>
        </w:rPr>
        <w:t>水生态健康等级</w:t>
      </w:r>
    </w:p>
    <w:tbl>
      <w:tblPr>
        <w:tblStyle w:val="29"/>
        <w:tblW w:w="499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3922"/>
        <w:gridCol w:w="5410"/>
        <w:tblGridChange w:id="0">
          <w:tblGrid>
            <w:gridCol w:w="3922"/>
            <w:gridCol w:w="93"/>
            <w:gridCol w:w="5317"/>
            <w:gridCol w:w="220"/>
          </w:tblGrid>
        </w:tblGridChange>
      </w:tblGrid>
      <w:tr w14:paraId="497F6C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2101" w:type="pct"/>
            <w:tcBorders>
              <w:bottom w:val="single" w:color="auto" w:sz="8" w:space="0"/>
            </w:tcBorders>
            <w:shd w:val="clear" w:color="auto" w:fill="auto"/>
            <w:vAlign w:val="center"/>
          </w:tcPr>
          <w:p w14:paraId="7D2D836B">
            <w:pPr>
              <w:pStyle w:val="14"/>
              <w:snapToGrid w:val="0"/>
              <w:ind w:left="0" w:leftChars="0" w:right="0" w:rightChars="0" w:firstLine="0" w:firstLineChars="0"/>
              <w:jc w:val="center"/>
              <w:rPr>
                <w:rFonts w:hint="default" w:ascii="Times New Roman" w:hAnsi="Times New Roman" w:eastAsia="宋体" w:cs="Times New Roman"/>
                <w:b w:val="0"/>
                <w:bCs/>
                <w:kern w:val="2"/>
                <w:sz w:val="18"/>
                <w:szCs w:val="22"/>
                <w:lang w:val="en-US" w:eastAsia="zh-CN" w:bidi="ar-SA"/>
              </w:rPr>
            </w:pPr>
            <w:r>
              <w:rPr>
                <w:rFonts w:hint="default" w:ascii="Times New Roman" w:hAnsi="Times New Roman" w:cs="Times New Roman"/>
                <w:b w:val="0"/>
                <w:bCs/>
                <w:sz w:val="18"/>
                <w:lang w:val="en-US" w:eastAsia="zh-CN"/>
              </w:rPr>
              <w:t>等级</w:t>
            </w:r>
          </w:p>
        </w:tc>
        <w:tc>
          <w:tcPr>
            <w:tcW w:w="2898" w:type="pct"/>
            <w:tcBorders>
              <w:bottom w:val="single" w:color="auto" w:sz="8" w:space="0"/>
            </w:tcBorders>
            <w:shd w:val="clear" w:color="auto" w:fill="auto"/>
            <w:vAlign w:val="center"/>
          </w:tcPr>
          <w:p w14:paraId="707234B3">
            <w:pPr>
              <w:pStyle w:val="14"/>
              <w:snapToGrid w:val="0"/>
              <w:ind w:left="0" w:leftChars="0" w:right="0" w:rightChars="0" w:firstLine="0" w:firstLineChars="0"/>
              <w:jc w:val="center"/>
              <w:rPr>
                <w:rFonts w:hint="default" w:ascii="Times New Roman" w:hAnsi="Times New Roman" w:eastAsia="宋体" w:cs="Times New Roman"/>
                <w:b w:val="0"/>
                <w:bCs/>
                <w:kern w:val="2"/>
                <w:sz w:val="18"/>
                <w:szCs w:val="22"/>
                <w:lang w:val="en-US" w:eastAsia="zh-CN" w:bidi="ar-SA"/>
              </w:rPr>
            </w:pPr>
            <w:r>
              <w:rPr>
                <w:rFonts w:hint="default" w:ascii="Times New Roman" w:hAnsi="Times New Roman" w:cs="Times New Roman"/>
                <w:b w:val="0"/>
                <w:bCs/>
                <w:sz w:val="18"/>
                <w:lang w:val="en-US" w:eastAsia="zh-CN"/>
              </w:rPr>
              <w:t>分值</w:t>
            </w:r>
          </w:p>
        </w:tc>
      </w:tr>
      <w:tr w14:paraId="58053F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101" w:type="pct"/>
            <w:tcBorders>
              <w:top w:val="single" w:color="auto" w:sz="8" w:space="0"/>
            </w:tcBorders>
            <w:shd w:val="clear" w:color="auto" w:fill="auto"/>
            <w:vAlign w:val="center"/>
          </w:tcPr>
          <w:p w14:paraId="6B92CDFD">
            <w:pPr>
              <w:pStyle w:val="14"/>
              <w:snapToGrid w:val="0"/>
              <w:ind w:left="0" w:leftChars="0" w:right="0" w:rightChars="0" w:firstLine="0" w:firstLineChars="0"/>
              <w:jc w:val="center"/>
              <w:rPr>
                <w:rFonts w:hint="default" w:ascii="Times New Roman" w:hAnsi="Times New Roman" w:eastAsia="宋体" w:cs="Times New Roman"/>
                <w:kern w:val="2"/>
                <w:sz w:val="18"/>
                <w:szCs w:val="22"/>
                <w:lang w:val="en-US" w:eastAsia="zh-CN" w:bidi="ar-SA"/>
              </w:rPr>
            </w:pPr>
            <w:r>
              <w:rPr>
                <w:rFonts w:hint="default" w:ascii="Times New Roman" w:hAnsi="Times New Roman" w:eastAsia="宋体" w:cs="Times New Roman"/>
                <w:sz w:val="18"/>
                <w:lang w:val="en-US" w:eastAsia="zh-CN"/>
              </w:rPr>
              <w:t>健康</w:t>
            </w:r>
          </w:p>
        </w:tc>
        <w:tc>
          <w:tcPr>
            <w:tcW w:w="2898" w:type="pct"/>
            <w:tcBorders>
              <w:top w:val="single" w:color="auto" w:sz="8" w:space="0"/>
            </w:tcBorders>
            <w:shd w:val="clear" w:color="auto" w:fill="auto"/>
            <w:vAlign w:val="center"/>
          </w:tcPr>
          <w:p w14:paraId="31F07EC2">
            <w:pPr>
              <w:pStyle w:val="14"/>
              <w:snapToGrid w:val="0"/>
              <w:ind w:left="0" w:leftChars="0" w:right="0" w:rightChars="0" w:firstLine="0" w:firstLineChars="0"/>
              <w:jc w:val="center"/>
              <w:rPr>
                <w:rFonts w:hint="default" w:ascii="Times New Roman" w:hAnsi="Times New Roman" w:eastAsia="宋体" w:cs="Times New Roman"/>
                <w:kern w:val="2"/>
                <w:sz w:val="18"/>
                <w:szCs w:val="22"/>
                <w:lang w:val="en-US" w:eastAsia="zh-CN" w:bidi="ar-SA"/>
              </w:rPr>
            </w:pPr>
            <w:r>
              <w:rPr>
                <w:rFonts w:hint="default" w:ascii="Times New Roman" w:hAnsi="Times New Roman" w:eastAsia="宋体" w:cs="Times New Roman"/>
                <w:sz w:val="18"/>
                <w:lang w:val="en-US" w:eastAsia="zh-CN"/>
              </w:rPr>
              <w:t>80</w:t>
            </w:r>
            <w:r>
              <w:rPr>
                <w:rFonts w:hint="eastAsia" w:cs="Times New Roman"/>
                <w:sz w:val="18"/>
                <w:lang w:val="en-US" w:eastAsia="zh-CN"/>
              </w:rPr>
              <w:t>（</w:t>
            </w:r>
            <w:r>
              <w:rPr>
                <w:rFonts w:hint="default" w:ascii="Times New Roman" w:hAnsi="Times New Roman" w:eastAsia="宋体" w:cs="Times New Roman"/>
                <w:sz w:val="18"/>
                <w:lang w:val="en-US" w:eastAsia="zh-CN"/>
              </w:rPr>
              <w:t>含</w:t>
            </w:r>
            <w:r>
              <w:rPr>
                <w:rFonts w:hint="eastAsia" w:cs="Times New Roman"/>
                <w:sz w:val="18"/>
                <w:lang w:val="en-US" w:eastAsia="zh-CN"/>
              </w:rPr>
              <w:t>）</w:t>
            </w:r>
            <w:r>
              <w:rPr>
                <w:rFonts w:hint="default" w:ascii="Times New Roman" w:hAnsi="Times New Roman" w:eastAsia="宋体" w:cs="Times New Roman"/>
                <w:sz w:val="18"/>
                <w:lang w:val="en-US" w:eastAsia="zh-CN"/>
              </w:rPr>
              <w:t>-100</w:t>
            </w:r>
          </w:p>
        </w:tc>
      </w:tr>
      <w:tr w14:paraId="304C9D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101" w:type="pct"/>
            <w:shd w:val="clear" w:color="auto" w:fill="auto"/>
            <w:vAlign w:val="center"/>
          </w:tcPr>
          <w:p w14:paraId="52A6D78C">
            <w:pPr>
              <w:pStyle w:val="14"/>
              <w:snapToGrid w:val="0"/>
              <w:ind w:left="0" w:leftChars="0" w:right="0" w:rightChars="0" w:firstLine="0" w:firstLineChars="0"/>
              <w:jc w:val="center"/>
              <w:rPr>
                <w:rFonts w:hint="default" w:ascii="Times New Roman" w:hAnsi="Times New Roman" w:eastAsia="宋体" w:cs="Times New Roman"/>
                <w:kern w:val="2"/>
                <w:sz w:val="18"/>
                <w:szCs w:val="22"/>
                <w:lang w:val="en-US" w:eastAsia="zh-CN" w:bidi="ar-SA"/>
              </w:rPr>
            </w:pPr>
            <w:r>
              <w:rPr>
                <w:rFonts w:hint="default" w:ascii="Times New Roman" w:hAnsi="Times New Roman" w:eastAsia="宋体" w:cs="Times New Roman"/>
                <w:sz w:val="18"/>
                <w:lang w:val="en-US" w:eastAsia="zh-CN"/>
              </w:rPr>
              <w:t>亚健康</w:t>
            </w:r>
          </w:p>
        </w:tc>
        <w:tc>
          <w:tcPr>
            <w:tcW w:w="2898" w:type="pct"/>
            <w:shd w:val="clear" w:color="auto" w:fill="auto"/>
            <w:vAlign w:val="center"/>
          </w:tcPr>
          <w:p w14:paraId="2A904C75">
            <w:pPr>
              <w:pStyle w:val="14"/>
              <w:snapToGrid w:val="0"/>
              <w:ind w:left="0" w:leftChars="0" w:right="0" w:rightChars="0" w:firstLine="0" w:firstLineChars="0"/>
              <w:jc w:val="center"/>
              <w:rPr>
                <w:rFonts w:hint="default" w:ascii="Times New Roman" w:hAnsi="Times New Roman" w:eastAsia="宋体" w:cs="Times New Roman"/>
                <w:kern w:val="2"/>
                <w:sz w:val="18"/>
                <w:szCs w:val="22"/>
                <w:lang w:val="en-US" w:eastAsia="zh-CN" w:bidi="ar-SA"/>
              </w:rPr>
            </w:pPr>
            <w:r>
              <w:rPr>
                <w:rFonts w:hint="default" w:ascii="Times New Roman" w:hAnsi="Times New Roman" w:eastAsia="宋体" w:cs="Times New Roman"/>
                <w:sz w:val="18"/>
                <w:lang w:val="en-US" w:eastAsia="zh-CN"/>
              </w:rPr>
              <w:t>60</w:t>
            </w:r>
            <w:r>
              <w:rPr>
                <w:rFonts w:hint="eastAsia" w:cs="Times New Roman"/>
                <w:sz w:val="18"/>
                <w:lang w:val="en-US" w:eastAsia="zh-CN"/>
              </w:rPr>
              <w:t>（</w:t>
            </w:r>
            <w:r>
              <w:rPr>
                <w:rFonts w:hint="default" w:ascii="Times New Roman" w:hAnsi="Times New Roman" w:eastAsia="宋体" w:cs="Times New Roman"/>
                <w:sz w:val="18"/>
                <w:lang w:val="en-US" w:eastAsia="zh-CN"/>
              </w:rPr>
              <w:t>含</w:t>
            </w:r>
            <w:r>
              <w:rPr>
                <w:rFonts w:hint="eastAsia" w:cs="Times New Roman"/>
                <w:sz w:val="18"/>
                <w:lang w:val="en-US" w:eastAsia="zh-CN"/>
              </w:rPr>
              <w:t>）</w:t>
            </w:r>
            <w:r>
              <w:rPr>
                <w:rFonts w:hint="default" w:ascii="Times New Roman" w:hAnsi="Times New Roman" w:eastAsia="宋体" w:cs="Times New Roman"/>
                <w:sz w:val="18"/>
                <w:lang w:val="en-US" w:eastAsia="zh-CN"/>
              </w:rPr>
              <w:t>-80</w:t>
            </w:r>
          </w:p>
        </w:tc>
      </w:tr>
      <w:tr w14:paraId="18AF85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101" w:type="pct"/>
            <w:shd w:val="clear" w:color="auto" w:fill="auto"/>
            <w:vAlign w:val="center"/>
          </w:tcPr>
          <w:p w14:paraId="4C670E00">
            <w:pPr>
              <w:pStyle w:val="14"/>
              <w:snapToGrid w:val="0"/>
              <w:ind w:left="0" w:leftChars="0" w:right="0" w:rightChars="0" w:firstLine="0" w:firstLineChars="0"/>
              <w:jc w:val="center"/>
              <w:rPr>
                <w:rFonts w:hint="default" w:ascii="Times New Roman" w:hAnsi="Times New Roman" w:eastAsia="宋体" w:cs="Times New Roman"/>
                <w:kern w:val="2"/>
                <w:sz w:val="18"/>
                <w:szCs w:val="22"/>
                <w:lang w:val="en-US" w:eastAsia="zh-CN" w:bidi="ar-SA"/>
              </w:rPr>
            </w:pPr>
            <w:r>
              <w:rPr>
                <w:rFonts w:hint="default" w:ascii="Times New Roman" w:hAnsi="Times New Roman" w:eastAsia="宋体" w:cs="Times New Roman"/>
                <w:sz w:val="18"/>
                <w:lang w:val="en-US" w:eastAsia="zh-CN"/>
              </w:rPr>
              <w:t>不健康</w:t>
            </w:r>
          </w:p>
        </w:tc>
        <w:tc>
          <w:tcPr>
            <w:tcW w:w="2898" w:type="pct"/>
            <w:shd w:val="clear" w:color="auto" w:fill="auto"/>
            <w:vAlign w:val="center"/>
          </w:tcPr>
          <w:p w14:paraId="3B27CD47">
            <w:pPr>
              <w:pStyle w:val="14"/>
              <w:snapToGrid w:val="0"/>
              <w:ind w:left="0" w:leftChars="0" w:right="0" w:rightChars="0" w:firstLine="0" w:firstLineChars="0"/>
              <w:jc w:val="center"/>
              <w:rPr>
                <w:rFonts w:hint="default" w:ascii="Times New Roman" w:hAnsi="Times New Roman" w:eastAsia="宋体" w:cs="Times New Roman"/>
                <w:kern w:val="2"/>
                <w:sz w:val="18"/>
                <w:szCs w:val="22"/>
                <w:lang w:val="en-US" w:eastAsia="zh-CN" w:bidi="ar-SA"/>
              </w:rPr>
            </w:pPr>
            <w:r>
              <w:rPr>
                <w:rFonts w:hint="default" w:ascii="Times New Roman" w:hAnsi="Times New Roman" w:eastAsia="宋体" w:cs="Times New Roman"/>
                <w:sz w:val="18"/>
                <w:lang w:val="en-US" w:eastAsia="zh-CN"/>
              </w:rPr>
              <w:t>0-60</w:t>
            </w:r>
          </w:p>
        </w:tc>
      </w:tr>
    </w:tbl>
    <w:p w14:paraId="289D5815">
      <w:pPr>
        <w:pStyle w:val="106"/>
        <w:bidi w:val="0"/>
        <w:rPr>
          <w:rFonts w:hint="default" w:ascii="Times New Roman" w:hAnsi="Times New Roman" w:cs="Times New Roman"/>
          <w:lang w:val="en-US" w:eastAsia="zh-CN"/>
        </w:rPr>
      </w:pPr>
      <w:bookmarkStart w:id="57" w:name="_Toc9225"/>
      <w:bookmarkStart w:id="58" w:name="_Toc16889"/>
      <w:r>
        <w:rPr>
          <w:rFonts w:hint="default" w:ascii="Times New Roman" w:hAnsi="Times New Roman" w:cs="Times New Roman"/>
          <w:lang w:val="en-US" w:eastAsia="zh-CN"/>
        </w:rPr>
        <w:t>评价要求</w:t>
      </w:r>
      <w:bookmarkEnd w:id="57"/>
      <w:bookmarkEnd w:id="58"/>
    </w:p>
    <w:p w14:paraId="794E6DAD">
      <w:pPr>
        <w:pStyle w:val="107"/>
        <w:bidi w:val="0"/>
        <w:rPr>
          <w:rFonts w:hint="default" w:ascii="Times New Roman" w:hAnsi="Times New Roman" w:cs="Times New Roman"/>
          <w:lang w:val="en-US" w:eastAsia="zh-CN"/>
        </w:rPr>
      </w:pPr>
      <w:bookmarkStart w:id="59" w:name="_Toc10018"/>
      <w:r>
        <w:rPr>
          <w:rFonts w:hint="default" w:ascii="Times New Roman" w:hAnsi="Times New Roman" w:cs="Times New Roman"/>
          <w:lang w:val="en-US" w:eastAsia="zh-CN"/>
        </w:rPr>
        <w:t>基本要求</w:t>
      </w:r>
      <w:bookmarkEnd w:id="59"/>
    </w:p>
    <w:p w14:paraId="545A737A">
      <w:pPr>
        <w:pStyle w:val="167"/>
        <w:bidi w:val="0"/>
        <w:rPr>
          <w:rFonts w:hint="default" w:ascii="Times New Roman" w:hAnsi="Times New Roman" w:cs="Times New Roman"/>
          <w:lang w:val="en-US" w:eastAsia="zh-CN"/>
        </w:rPr>
      </w:pPr>
      <w:r>
        <w:rPr>
          <w:rFonts w:hint="default" w:ascii="Times New Roman" w:hAnsi="Times New Roman" w:cs="Times New Roman"/>
          <w:lang w:val="en-US" w:eastAsia="zh-CN"/>
        </w:rPr>
        <w:t>水生态健康评价分河流、湖库两种水体类型分别进行评价。</w:t>
      </w:r>
    </w:p>
    <w:p w14:paraId="53C24543">
      <w:pPr>
        <w:pStyle w:val="167"/>
        <w:bidi w:val="0"/>
        <w:rPr>
          <w:rFonts w:hint="default" w:ascii="Times New Roman" w:hAnsi="Times New Roman" w:cs="Times New Roman"/>
          <w:lang w:val="en-US" w:eastAsia="zh-CN"/>
        </w:rPr>
      </w:pPr>
      <w:r>
        <w:rPr>
          <w:rFonts w:hint="default" w:ascii="Times New Roman" w:hAnsi="Times New Roman" w:cs="Times New Roman"/>
          <w:lang w:val="en-US" w:eastAsia="zh-CN"/>
        </w:rPr>
        <w:t>水生态健康评价时段应为年度评价。</w:t>
      </w:r>
    </w:p>
    <w:p w14:paraId="345276D8">
      <w:pPr>
        <w:pStyle w:val="107"/>
        <w:bidi w:val="0"/>
        <w:rPr>
          <w:rFonts w:hint="default" w:ascii="Times New Roman" w:hAnsi="Times New Roman" w:cs="Times New Roman"/>
          <w:lang w:val="en-US" w:eastAsia="zh-CN"/>
        </w:rPr>
      </w:pPr>
      <w:bookmarkStart w:id="60" w:name="_Toc21816"/>
      <w:r>
        <w:rPr>
          <w:rFonts w:hint="default" w:ascii="Times New Roman" w:hAnsi="Times New Roman" w:cs="Times New Roman"/>
          <w:lang w:val="en-US" w:eastAsia="zh-CN"/>
        </w:rPr>
        <w:t>评价数据要求</w:t>
      </w:r>
      <w:bookmarkEnd w:id="60"/>
    </w:p>
    <w:p w14:paraId="227F72D5">
      <w:pPr>
        <w:pStyle w:val="167"/>
        <w:bidi w:val="0"/>
        <w:rPr>
          <w:rFonts w:hint="default" w:ascii="Times New Roman" w:hAnsi="Times New Roman" w:cs="Times New Roman"/>
          <w:lang w:val="en-US" w:eastAsia="zh-CN"/>
        </w:rPr>
      </w:pPr>
      <w:r>
        <w:rPr>
          <w:rFonts w:hint="default" w:ascii="Times New Roman" w:hAnsi="Times New Roman" w:cs="Times New Roman"/>
          <w:lang w:val="en-US" w:eastAsia="zh-CN"/>
        </w:rPr>
        <w:t>水环境安全指标应由通过实验室资质认定的监测机构提供，采样应符合SL219的规定，分析方法应采用国家或行业标准。</w:t>
      </w:r>
    </w:p>
    <w:p w14:paraId="0CD25D9C">
      <w:pPr>
        <w:pStyle w:val="167"/>
        <w:bidi w:val="0"/>
        <w:rPr>
          <w:rFonts w:hint="default" w:ascii="Times New Roman" w:hAnsi="Times New Roman" w:cs="Times New Roman"/>
          <w:lang w:val="en-US" w:eastAsia="zh-CN"/>
        </w:rPr>
      </w:pPr>
      <w:r>
        <w:rPr>
          <w:rFonts w:hint="default" w:ascii="Times New Roman" w:hAnsi="Times New Roman" w:cs="Times New Roman"/>
          <w:lang w:val="en-US" w:eastAsia="zh-CN"/>
        </w:rPr>
        <w:t>水环境安全指标与水生态安全指标应在同一断面采样监测。</w:t>
      </w:r>
    </w:p>
    <w:p w14:paraId="0C55C344">
      <w:pPr>
        <w:pStyle w:val="167"/>
        <w:bidi w:val="0"/>
        <w:rPr>
          <w:rFonts w:hint="default" w:ascii="Times New Roman" w:hAnsi="Times New Roman" w:cs="Times New Roman"/>
          <w:lang w:val="en-US" w:eastAsia="zh-CN"/>
        </w:rPr>
      </w:pPr>
      <w:r>
        <w:rPr>
          <w:rFonts w:hint="default" w:ascii="Times New Roman" w:hAnsi="Times New Roman" w:cs="Times New Roman"/>
          <w:lang w:val="en-US" w:eastAsia="zh-CN"/>
        </w:rPr>
        <w:t>评价数据应符合以下频次及范围要求：</w:t>
      </w:r>
    </w:p>
    <w:p w14:paraId="60B084D6">
      <w:pPr>
        <w:pStyle w:val="166"/>
        <w:bidi w:val="0"/>
        <w:rPr>
          <w:rFonts w:hint="default" w:ascii="Times New Roman" w:hAnsi="Times New Roman" w:cs="Times New Roman"/>
          <w:lang w:val="en-US" w:eastAsia="zh-CN"/>
        </w:rPr>
      </w:pPr>
      <w:r>
        <w:rPr>
          <w:rFonts w:hint="default" w:ascii="Times New Roman" w:hAnsi="Times New Roman" w:cs="Times New Roman"/>
          <w:lang w:val="en-US" w:eastAsia="zh-CN"/>
        </w:rPr>
        <w:t>水生境安全指标应采用评价年度数据，1年调查统计1次。植被覆盖率指标采用夏季数据；湖库水生境安全指标调查范围应为整个湖库。</w:t>
      </w:r>
    </w:p>
    <w:p w14:paraId="7B99A218">
      <w:pPr>
        <w:pStyle w:val="166"/>
        <w:bidi w:val="0"/>
        <w:rPr>
          <w:rFonts w:hint="default" w:ascii="Times New Roman" w:hAnsi="Times New Roman" w:cs="Times New Roman"/>
          <w:lang w:val="en-US" w:eastAsia="zh-CN"/>
        </w:rPr>
      </w:pPr>
      <w:r>
        <w:rPr>
          <w:rFonts w:hint="default" w:ascii="Times New Roman" w:hAnsi="Times New Roman" w:cs="Times New Roman"/>
          <w:lang w:val="en-US" w:eastAsia="zh-CN"/>
        </w:rPr>
        <w:t>水环境安全指标应采用评价年度内6</w:t>
      </w:r>
      <w:r>
        <w:rPr>
          <w:rFonts w:hint="default" w:ascii="Times New Roman" w:hAnsi="Times New Roman" w:eastAsia="宋体" w:cs="Times New Roman"/>
          <w:lang w:val="en-US" w:eastAsia="zh-CN"/>
        </w:rPr>
        <w:t>次</w:t>
      </w:r>
      <w:r>
        <w:rPr>
          <w:rFonts w:hint="eastAsia" w:ascii="Times New Roman" w:cs="Times New Roman"/>
          <w:lang w:val="en-US" w:eastAsia="zh-CN"/>
        </w:rPr>
        <w:t>（</w:t>
      </w:r>
      <w:r>
        <w:rPr>
          <w:rFonts w:hint="default" w:ascii="Times New Roman" w:hAnsi="Times New Roman" w:eastAsia="宋体" w:cs="Times New Roman"/>
          <w:lang w:val="en-US" w:eastAsia="zh-CN"/>
        </w:rPr>
        <w:t>含6次</w:t>
      </w:r>
      <w:r>
        <w:rPr>
          <w:rFonts w:hint="eastAsia" w:ascii="Times New Roman" w:cs="Times New Roman"/>
          <w:lang w:val="en-US" w:eastAsia="zh-CN"/>
        </w:rPr>
        <w:t>）</w:t>
      </w:r>
      <w:r>
        <w:rPr>
          <w:rFonts w:hint="default" w:ascii="Times New Roman" w:hAnsi="Times New Roman" w:eastAsia="宋体" w:cs="Times New Roman"/>
          <w:lang w:val="en-US" w:eastAsia="zh-CN"/>
        </w:rPr>
        <w:t>以上监测数据</w:t>
      </w:r>
      <w:r>
        <w:rPr>
          <w:rFonts w:hint="default" w:ascii="Times New Roman" w:hAnsi="Times New Roman" w:cs="Times New Roman"/>
          <w:lang w:val="en-US" w:eastAsia="zh-CN"/>
        </w:rPr>
        <w:t>的算术平均值。</w:t>
      </w:r>
    </w:p>
    <w:p w14:paraId="20D29B41">
      <w:pPr>
        <w:pStyle w:val="166"/>
        <w:bidi w:val="0"/>
        <w:rPr>
          <w:rFonts w:hint="default" w:ascii="Times New Roman" w:hAnsi="Times New Roman" w:cs="Times New Roman"/>
          <w:lang w:val="en-US" w:eastAsia="zh-CN"/>
        </w:rPr>
      </w:pPr>
      <w:r>
        <w:rPr>
          <w:rFonts w:hint="default" w:ascii="Times New Roman" w:hAnsi="Times New Roman" w:cs="Times New Roman"/>
          <w:lang w:val="en-US" w:eastAsia="zh-CN"/>
        </w:rPr>
        <w:t>水生态安全指标应采用评价年度内春、夏、秋三季水生态监测的数据。其中，鱼类指标应采用3次监测鱼种类累计数据；浮游植物、浮游动物、大型底栖动物应采用3次监测数据的算术平均值。</w:t>
      </w:r>
    </w:p>
    <w:p w14:paraId="572F4880">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br w:type="page"/>
      </w:r>
    </w:p>
    <w:bookmarkEnd w:id="24"/>
    <w:p w14:paraId="28CCE269">
      <w:pPr>
        <w:pStyle w:val="200"/>
        <w:bidi w:val="0"/>
        <w:rPr>
          <w:rFonts w:hint="default" w:ascii="Times New Roman" w:hAnsi="Times New Roman" w:cs="Times New Roman"/>
        </w:rPr>
      </w:pPr>
      <w:bookmarkStart w:id="61" w:name="BookMark5"/>
    </w:p>
    <w:p w14:paraId="4BB38D24">
      <w:pPr>
        <w:pStyle w:val="201"/>
        <w:bidi w:val="0"/>
        <w:rPr>
          <w:rFonts w:hint="default" w:ascii="Times New Roman" w:hAnsi="Times New Roman" w:cs="Times New Roman"/>
        </w:rPr>
      </w:pPr>
    </w:p>
    <w:p w14:paraId="4D4A4E81">
      <w:pPr>
        <w:pStyle w:val="78"/>
        <w:bidi w:val="0"/>
        <w:rPr>
          <w:rFonts w:hint="default" w:ascii="Times New Roman" w:hAnsi="Times New Roman" w:cs="Times New Roman"/>
        </w:rPr>
      </w:pPr>
      <w:bookmarkStart w:id="62" w:name="_Toc14790"/>
      <w:r>
        <w:rPr>
          <w:rFonts w:hint="default" w:ascii="Times New Roman" w:hAnsi="Times New Roman" w:cs="Times New Roman"/>
        </w:rPr>
        <w:br w:type="textWrapping"/>
      </w:r>
      <w:r>
        <w:rPr>
          <w:rFonts w:hint="default" w:ascii="Times New Roman" w:hAnsi="Times New Roman" w:cs="Times New Roman"/>
          <w:lang w:eastAsia="zh-CN"/>
        </w:rPr>
        <w:t>（资料性）</w:t>
      </w:r>
      <w:r>
        <w:rPr>
          <w:rFonts w:hint="default" w:ascii="Times New Roman" w:hAnsi="Times New Roman" w:cs="Times New Roman"/>
          <w:lang w:eastAsia="zh-CN"/>
        </w:rPr>
        <w:br w:type="textWrapping"/>
      </w:r>
      <w:r>
        <w:rPr>
          <w:rFonts w:hint="default" w:ascii="Times New Roman" w:hAnsi="Times New Roman" w:cs="Times New Roman"/>
          <w:lang w:eastAsia="zh-CN"/>
        </w:rPr>
        <w:t>公众满意度评价表</w:t>
      </w:r>
      <w:bookmarkEnd w:id="62"/>
    </w:p>
    <w:p w14:paraId="0D16D863">
      <w:pPr>
        <w:pStyle w:val="58"/>
        <w:bidi w:val="0"/>
        <w:rPr>
          <w:rFonts w:hint="default" w:ascii="Times New Roman" w:hAnsi="Times New Roman" w:cs="Times New Roman"/>
          <w:lang w:val="en-US" w:eastAsia="zh-CN"/>
        </w:rPr>
      </w:pPr>
      <w:r>
        <w:rPr>
          <w:rFonts w:hint="default" w:ascii="Times New Roman" w:hAnsi="Times New Roman" w:cs="Times New Roman"/>
          <w:lang w:val="en-US" w:eastAsia="zh-CN"/>
        </w:rPr>
        <w:t>公众满意度评价表见表A.1。</w:t>
      </w:r>
    </w:p>
    <w:p w14:paraId="625C1577">
      <w:pPr>
        <w:pStyle w:val="15"/>
        <w:keepNext w:val="0"/>
        <w:keepLines w:val="0"/>
        <w:pageBreakBefore w:val="0"/>
        <w:widowControl w:val="0"/>
        <w:kinsoku/>
        <w:wordWrap/>
        <w:overflowPunct/>
        <w:topLinePunct w:val="0"/>
        <w:autoSpaceDE/>
        <w:autoSpaceDN/>
        <w:bidi w:val="0"/>
        <w:adjustRightInd/>
        <w:snapToGrid/>
        <w:spacing w:before="238" w:line="221" w:lineRule="auto"/>
        <w:jc w:val="center"/>
        <w:textAlignment w:val="auto"/>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pacing w:val="7"/>
          <w:sz w:val="21"/>
          <w:szCs w:val="21"/>
        </w:rPr>
        <w:t>表</w:t>
      </w:r>
      <w:r>
        <w:rPr>
          <w:rFonts w:hint="default" w:ascii="Times New Roman" w:hAnsi="Times New Roman" w:eastAsia="黑体" w:cs="Times New Roman"/>
          <w:b w:val="0"/>
          <w:bCs w:val="0"/>
          <w:spacing w:val="7"/>
          <w:sz w:val="21"/>
          <w:szCs w:val="21"/>
          <w:lang w:val="en-US" w:eastAsia="zh-CN"/>
        </w:rPr>
        <w:t>A</w:t>
      </w:r>
      <w:r>
        <w:rPr>
          <w:rFonts w:hint="default" w:ascii="Times New Roman" w:hAnsi="Times New Roman" w:eastAsia="黑体" w:cs="Times New Roman"/>
          <w:b w:val="0"/>
          <w:bCs w:val="0"/>
          <w:spacing w:val="7"/>
          <w:sz w:val="21"/>
          <w:szCs w:val="21"/>
        </w:rPr>
        <w:t>.1  公众满意度评价表</w:t>
      </w:r>
    </w:p>
    <w:tbl>
      <w:tblPr>
        <w:tblStyle w:val="28"/>
        <w:tblW w:w="4769" w:type="pct"/>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0" w:type="dxa"/>
          <w:left w:w="100" w:type="dxa"/>
          <w:bottom w:w="0" w:type="dxa"/>
          <w:right w:w="100" w:type="dxa"/>
        </w:tblCellMar>
      </w:tblPr>
      <w:tblGrid>
        <w:gridCol w:w="474"/>
        <w:gridCol w:w="1512"/>
        <w:gridCol w:w="1702"/>
        <w:gridCol w:w="748"/>
        <w:gridCol w:w="1419"/>
        <w:gridCol w:w="1508"/>
        <w:gridCol w:w="413"/>
        <w:gridCol w:w="1127"/>
      </w:tblGrid>
      <w:tr w14:paraId="6EAA2EA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0" w:type="dxa"/>
            <w:bottom w:w="0" w:type="dxa"/>
            <w:right w:w="100" w:type="dxa"/>
          </w:tblCellMar>
        </w:tblPrEx>
        <w:trPr>
          <w:trHeight w:val="330" w:hRule="atLeast"/>
          <w:jc w:val="center"/>
        </w:trPr>
        <w:tc>
          <w:tcPr>
            <w:tcW w:w="5000" w:type="pct"/>
            <w:gridSpan w:val="8"/>
            <w:tcBorders>
              <w:bottom w:val="single" w:color="auto" w:sz="8" w:space="0"/>
            </w:tcBorders>
            <w:shd w:val="clear" w:color="auto" w:fill="auto"/>
            <w:vAlign w:val="center"/>
          </w:tcPr>
          <w:p w14:paraId="29036C15">
            <w:pPr>
              <w:pStyle w:val="14"/>
              <w:bidi w:val="0"/>
              <w:snapToGrid w:val="0"/>
              <w:spacing w:line="240" w:lineRule="auto"/>
              <w:rPr>
                <w:rFonts w:hint="default" w:ascii="Times New Roman" w:hAnsi="Times New Roman" w:eastAsia="宋体" w:cs="Times New Roman"/>
                <w:sz w:val="18"/>
                <w:lang w:val="en-US" w:eastAsia="zh-CN"/>
              </w:rPr>
            </w:pPr>
            <w:r>
              <w:rPr>
                <w:rFonts w:hint="default" w:ascii="Times New Roman" w:hAnsi="Times New Roman" w:cs="Times New Roman"/>
                <w:sz w:val="18"/>
                <w:lang w:val="en-US" w:eastAsia="zh-CN"/>
              </w:rPr>
              <w:t>调查</w:t>
            </w:r>
            <w:r>
              <w:rPr>
                <w:rFonts w:hint="default" w:ascii="Times New Roman" w:hAnsi="Times New Roman" w:cs="Times New Roman"/>
                <w:sz w:val="18"/>
              </w:rPr>
              <w:t>基本</w:t>
            </w:r>
            <w:r>
              <w:rPr>
                <w:rFonts w:hint="default" w:ascii="Times New Roman" w:hAnsi="Times New Roman" w:cs="Times New Roman"/>
                <w:sz w:val="18"/>
                <w:lang w:val="en-US" w:eastAsia="zh-CN"/>
              </w:rPr>
              <w:t>信息</w:t>
            </w:r>
          </w:p>
        </w:tc>
      </w:tr>
      <w:tr w14:paraId="608CF64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0" w:type="dxa"/>
            <w:left w:w="100" w:type="dxa"/>
            <w:bottom w:w="0" w:type="dxa"/>
            <w:right w:w="100" w:type="dxa"/>
          </w:tblCellMar>
        </w:tblPrEx>
        <w:trPr>
          <w:trHeight w:val="330" w:hRule="atLeast"/>
          <w:jc w:val="center"/>
        </w:trPr>
        <w:tc>
          <w:tcPr>
            <w:tcW w:w="1115" w:type="pct"/>
            <w:gridSpan w:val="2"/>
            <w:tcBorders>
              <w:top w:val="single" w:color="auto" w:sz="8" w:space="0"/>
              <w:bottom w:val="single" w:color="auto" w:sz="2" w:space="0"/>
              <w:right w:val="single" w:color="auto" w:sz="2" w:space="0"/>
            </w:tcBorders>
            <w:shd w:val="clear" w:color="auto" w:fill="auto"/>
            <w:vAlign w:val="center"/>
          </w:tcPr>
          <w:p w14:paraId="2DE73D75">
            <w:pPr>
              <w:pStyle w:val="14"/>
              <w:snapToGrid w:val="0"/>
              <w:ind w:left="0" w:leftChars="0" w:right="0" w:rightChars="0" w:firstLine="0" w:firstLineChars="0"/>
              <w:jc w:val="center"/>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水体名称</w:t>
            </w:r>
          </w:p>
        </w:tc>
        <w:tc>
          <w:tcPr>
            <w:tcW w:w="1376" w:type="pct"/>
            <w:gridSpan w:val="2"/>
            <w:tcBorders>
              <w:top w:val="single" w:color="auto" w:sz="8" w:space="0"/>
              <w:left w:val="single" w:color="auto" w:sz="4" w:space="0"/>
              <w:bottom w:val="single" w:color="auto" w:sz="2" w:space="0"/>
              <w:right w:val="single" w:color="auto" w:sz="4" w:space="0"/>
            </w:tcBorders>
            <w:shd w:val="clear" w:color="auto" w:fill="auto"/>
            <w:vAlign w:val="center"/>
          </w:tcPr>
          <w:p w14:paraId="681AB30C">
            <w:pPr>
              <w:pStyle w:val="14"/>
              <w:snapToGrid w:val="0"/>
              <w:ind w:left="0" w:leftChars="0" w:right="0" w:rightChars="0" w:firstLine="0" w:firstLineChars="0"/>
              <w:jc w:val="center"/>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（河流/湖库）</w:t>
            </w:r>
          </w:p>
        </w:tc>
        <w:tc>
          <w:tcPr>
            <w:tcW w:w="797" w:type="pct"/>
            <w:tcBorders>
              <w:top w:val="single" w:color="auto" w:sz="8" w:space="0"/>
              <w:left w:val="single" w:color="auto" w:sz="4" w:space="0"/>
              <w:bottom w:val="single" w:color="auto" w:sz="2" w:space="0"/>
              <w:right w:val="single" w:color="auto" w:sz="4" w:space="0"/>
            </w:tcBorders>
            <w:shd w:val="clear" w:color="auto" w:fill="auto"/>
            <w:vAlign w:val="center"/>
          </w:tcPr>
          <w:p w14:paraId="7323E41E">
            <w:pPr>
              <w:pStyle w:val="14"/>
              <w:snapToGrid w:val="0"/>
              <w:ind w:left="0" w:leftChars="0" w:right="0" w:rightChars="0" w:firstLine="0" w:firstLineChars="0"/>
              <w:jc w:val="center"/>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调查点位</w:t>
            </w:r>
          </w:p>
        </w:tc>
        <w:tc>
          <w:tcPr>
            <w:tcW w:w="1710" w:type="pct"/>
            <w:gridSpan w:val="3"/>
            <w:tcBorders>
              <w:top w:val="single" w:color="auto" w:sz="8" w:space="0"/>
              <w:left w:val="single" w:color="auto" w:sz="4" w:space="0"/>
              <w:bottom w:val="single" w:color="auto" w:sz="2" w:space="0"/>
            </w:tcBorders>
            <w:shd w:val="clear" w:color="auto" w:fill="auto"/>
            <w:vAlign w:val="center"/>
          </w:tcPr>
          <w:p w14:paraId="3050FA71">
            <w:pPr>
              <w:pStyle w:val="14"/>
              <w:snapToGrid w:val="0"/>
              <w:ind w:left="0" w:leftChars="0" w:right="0" w:rightChars="0" w:firstLine="0" w:firstLineChars="0"/>
              <w:jc w:val="center"/>
              <w:rPr>
                <w:rFonts w:hint="default" w:ascii="Times New Roman" w:hAnsi="Times New Roman" w:eastAsia="宋体" w:cs="Times New Roman"/>
                <w:sz w:val="21"/>
                <w:lang w:val="en-US" w:eastAsia="zh-CN"/>
              </w:rPr>
            </w:pPr>
          </w:p>
        </w:tc>
      </w:tr>
      <w:tr w14:paraId="4DBC32B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0" w:type="dxa"/>
            <w:left w:w="100" w:type="dxa"/>
            <w:bottom w:w="0" w:type="dxa"/>
            <w:right w:w="100" w:type="dxa"/>
          </w:tblCellMar>
        </w:tblPrEx>
        <w:trPr>
          <w:trHeight w:val="629" w:hRule="atLeast"/>
          <w:jc w:val="center"/>
        </w:trPr>
        <w:tc>
          <w:tcPr>
            <w:tcW w:w="1115" w:type="pct"/>
            <w:gridSpan w:val="2"/>
            <w:tcBorders>
              <w:top w:val="single" w:color="auto" w:sz="4" w:space="0"/>
              <w:bottom w:val="single" w:color="auto" w:sz="2" w:space="0"/>
              <w:right w:val="single" w:color="auto" w:sz="2" w:space="0"/>
            </w:tcBorders>
            <w:shd w:val="clear" w:color="auto" w:fill="auto"/>
            <w:vAlign w:val="center"/>
          </w:tcPr>
          <w:p w14:paraId="60975F9C">
            <w:pPr>
              <w:pStyle w:val="14"/>
              <w:snapToGrid w:val="0"/>
              <w:ind w:left="0" w:leftChars="0" w:right="0" w:rightChars="0" w:firstLine="0" w:firstLineChars="0"/>
              <w:jc w:val="center"/>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调查时间</w:t>
            </w:r>
          </w:p>
        </w:tc>
        <w:tc>
          <w:tcPr>
            <w:tcW w:w="1376" w:type="pct"/>
            <w:gridSpan w:val="2"/>
            <w:tcBorders>
              <w:top w:val="single" w:color="auto" w:sz="4" w:space="0"/>
              <w:left w:val="single" w:color="auto" w:sz="4" w:space="0"/>
              <w:bottom w:val="single" w:color="auto" w:sz="2" w:space="0"/>
              <w:right w:val="single" w:color="auto" w:sz="4" w:space="0"/>
            </w:tcBorders>
            <w:shd w:val="clear" w:color="auto" w:fill="auto"/>
            <w:vAlign w:val="center"/>
          </w:tcPr>
          <w:p w14:paraId="25ACBA0E">
            <w:pPr>
              <w:pStyle w:val="14"/>
              <w:snapToGrid w:val="0"/>
              <w:ind w:left="0" w:leftChars="0" w:right="0" w:rightChars="0" w:firstLine="0" w:firstLineChars="0"/>
              <w:jc w:val="center"/>
              <w:rPr>
                <w:rFonts w:hint="default" w:ascii="Times New Roman" w:hAnsi="Times New Roman" w:eastAsia="宋体" w:cs="Times New Roman"/>
                <w:sz w:val="21"/>
                <w:lang w:val="en-US" w:eastAsia="zh-CN"/>
              </w:rPr>
            </w:pPr>
          </w:p>
        </w:tc>
        <w:tc>
          <w:tcPr>
            <w:tcW w:w="797" w:type="pct"/>
            <w:tcBorders>
              <w:top w:val="single" w:color="auto" w:sz="4" w:space="0"/>
              <w:left w:val="single" w:color="auto" w:sz="4" w:space="0"/>
              <w:bottom w:val="single" w:color="auto" w:sz="2" w:space="0"/>
              <w:right w:val="single" w:color="auto" w:sz="4" w:space="0"/>
            </w:tcBorders>
            <w:shd w:val="clear" w:color="auto" w:fill="auto"/>
            <w:vAlign w:val="center"/>
          </w:tcPr>
          <w:p w14:paraId="782A1126">
            <w:pPr>
              <w:pStyle w:val="14"/>
              <w:snapToGrid w:val="0"/>
              <w:ind w:left="0" w:leftChars="0" w:right="0" w:rightChars="0" w:firstLine="0" w:firstLineChars="0"/>
              <w:jc w:val="center"/>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调查方式</w:t>
            </w:r>
          </w:p>
        </w:tc>
        <w:tc>
          <w:tcPr>
            <w:tcW w:w="1710" w:type="pct"/>
            <w:gridSpan w:val="3"/>
            <w:tcBorders>
              <w:top w:val="single" w:color="auto" w:sz="4" w:space="0"/>
              <w:left w:val="single" w:color="auto" w:sz="4" w:space="0"/>
              <w:bottom w:val="single" w:color="auto" w:sz="2" w:space="0"/>
            </w:tcBorders>
            <w:shd w:val="clear" w:color="auto" w:fill="auto"/>
            <w:vAlign w:val="center"/>
          </w:tcPr>
          <w:p w14:paraId="4382AA12">
            <w:pPr>
              <w:pStyle w:val="14"/>
              <w:snapToGrid w:val="0"/>
              <w:ind w:left="0" w:leftChars="0" w:right="0" w:rightChars="0" w:firstLine="0" w:firstLineChars="0"/>
              <w:jc w:val="center"/>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□问卷</w:t>
            </w:r>
          </w:p>
          <w:p w14:paraId="71401F65">
            <w:pPr>
              <w:pStyle w:val="14"/>
              <w:snapToGrid w:val="0"/>
              <w:ind w:left="0" w:leftChars="0" w:right="0" w:rightChars="0" w:firstLine="0" w:firstLineChars="0"/>
              <w:jc w:val="center"/>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□线上</w:t>
            </w:r>
          </w:p>
        </w:tc>
      </w:tr>
      <w:tr w14:paraId="10D512C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0" w:type="dxa"/>
            <w:left w:w="100" w:type="dxa"/>
            <w:bottom w:w="0" w:type="dxa"/>
            <w:right w:w="100" w:type="dxa"/>
          </w:tblCellMar>
        </w:tblPrEx>
        <w:trPr>
          <w:trHeight w:val="330" w:hRule="atLeast"/>
          <w:jc w:val="center"/>
        </w:trPr>
        <w:tc>
          <w:tcPr>
            <w:tcW w:w="1115" w:type="pct"/>
            <w:gridSpan w:val="2"/>
            <w:tcBorders>
              <w:top w:val="single" w:color="auto" w:sz="4" w:space="0"/>
              <w:bottom w:val="single" w:color="auto" w:sz="2" w:space="0"/>
              <w:right w:val="single" w:color="auto" w:sz="2" w:space="0"/>
            </w:tcBorders>
            <w:shd w:val="clear" w:color="auto" w:fill="auto"/>
            <w:vAlign w:val="center"/>
          </w:tcPr>
          <w:p w14:paraId="6EAB9911">
            <w:pPr>
              <w:pStyle w:val="14"/>
              <w:snapToGrid w:val="0"/>
              <w:ind w:left="0" w:leftChars="0" w:right="0" w:rightChars="0" w:firstLine="0" w:firstLineChars="0"/>
              <w:jc w:val="center"/>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手机号码</w:t>
            </w:r>
          </w:p>
        </w:tc>
        <w:tc>
          <w:tcPr>
            <w:tcW w:w="1376" w:type="pct"/>
            <w:gridSpan w:val="2"/>
            <w:tcBorders>
              <w:top w:val="single" w:color="auto" w:sz="4" w:space="0"/>
              <w:left w:val="single" w:color="auto" w:sz="4" w:space="0"/>
              <w:bottom w:val="single" w:color="auto" w:sz="2" w:space="0"/>
              <w:right w:val="single" w:color="auto" w:sz="4" w:space="0"/>
            </w:tcBorders>
            <w:shd w:val="clear" w:color="auto" w:fill="auto"/>
            <w:vAlign w:val="center"/>
          </w:tcPr>
          <w:p w14:paraId="4DB818D3">
            <w:pPr>
              <w:pStyle w:val="14"/>
              <w:snapToGrid w:val="0"/>
              <w:ind w:left="0" w:leftChars="0" w:right="0" w:rightChars="0" w:firstLine="0" w:firstLineChars="0"/>
              <w:jc w:val="center"/>
              <w:rPr>
                <w:rFonts w:hint="default" w:ascii="Times New Roman" w:hAnsi="Times New Roman" w:eastAsia="宋体" w:cs="Times New Roman"/>
                <w:sz w:val="21"/>
                <w:lang w:val="en-US" w:eastAsia="zh-CN"/>
              </w:rPr>
            </w:pPr>
          </w:p>
        </w:tc>
        <w:tc>
          <w:tcPr>
            <w:tcW w:w="797" w:type="pct"/>
            <w:tcBorders>
              <w:top w:val="single" w:color="auto" w:sz="4" w:space="0"/>
              <w:left w:val="single" w:color="auto" w:sz="4" w:space="0"/>
              <w:bottom w:val="single" w:color="auto" w:sz="2" w:space="0"/>
              <w:right w:val="single" w:color="auto" w:sz="4" w:space="0"/>
            </w:tcBorders>
            <w:shd w:val="clear" w:color="auto" w:fill="auto"/>
            <w:vAlign w:val="center"/>
          </w:tcPr>
          <w:p w14:paraId="624D1392">
            <w:pPr>
              <w:pStyle w:val="14"/>
              <w:snapToGrid w:val="0"/>
              <w:ind w:left="0" w:leftChars="0" w:right="0" w:rightChars="0" w:firstLine="0" w:firstLineChars="0"/>
              <w:jc w:val="center"/>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填表人</w:t>
            </w:r>
          </w:p>
        </w:tc>
        <w:tc>
          <w:tcPr>
            <w:tcW w:w="1710" w:type="pct"/>
            <w:gridSpan w:val="3"/>
            <w:tcBorders>
              <w:top w:val="single" w:color="auto" w:sz="4" w:space="0"/>
              <w:left w:val="single" w:color="auto" w:sz="4" w:space="0"/>
              <w:bottom w:val="single" w:color="auto" w:sz="2" w:space="0"/>
            </w:tcBorders>
            <w:shd w:val="clear" w:color="auto" w:fill="auto"/>
            <w:vAlign w:val="center"/>
          </w:tcPr>
          <w:p w14:paraId="2D3D9EEF">
            <w:pPr>
              <w:pStyle w:val="14"/>
              <w:snapToGrid w:val="0"/>
              <w:ind w:left="0" w:leftChars="0" w:right="0" w:rightChars="0" w:firstLine="0" w:firstLineChars="0"/>
              <w:jc w:val="center"/>
              <w:rPr>
                <w:rFonts w:hint="default" w:ascii="Times New Roman" w:hAnsi="Times New Roman" w:eastAsia="宋体" w:cs="Times New Roman"/>
                <w:sz w:val="21"/>
                <w:lang w:val="en-US" w:eastAsia="zh-CN"/>
              </w:rPr>
            </w:pPr>
          </w:p>
        </w:tc>
      </w:tr>
      <w:tr w14:paraId="1855926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0" w:type="dxa"/>
            <w:bottom w:w="0" w:type="dxa"/>
            <w:right w:w="100" w:type="dxa"/>
          </w:tblCellMar>
        </w:tblPrEx>
        <w:trPr>
          <w:trHeight w:val="315" w:hRule="atLeast"/>
          <w:jc w:val="center"/>
        </w:trPr>
        <w:tc>
          <w:tcPr>
            <w:tcW w:w="1115" w:type="pct"/>
            <w:gridSpan w:val="2"/>
            <w:tcBorders>
              <w:top w:val="single" w:color="auto" w:sz="2" w:space="0"/>
              <w:bottom w:val="single" w:color="auto" w:sz="2" w:space="0"/>
              <w:right w:val="single" w:color="auto" w:sz="2" w:space="0"/>
            </w:tcBorders>
            <w:shd w:val="clear" w:color="auto" w:fill="auto"/>
            <w:vAlign w:val="center"/>
          </w:tcPr>
          <w:p w14:paraId="77FB6C44">
            <w:pPr>
              <w:pStyle w:val="14"/>
              <w:snapToGrid w:val="0"/>
              <w:ind w:left="0" w:leftChars="0" w:right="0" w:rightChars="0" w:firstLine="0" w:firstLineChars="0"/>
              <w:jc w:val="center"/>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受访者类型</w:t>
            </w:r>
          </w:p>
        </w:tc>
        <w:tc>
          <w:tcPr>
            <w:tcW w:w="3884" w:type="pct"/>
            <w:gridSpan w:val="6"/>
            <w:tcBorders>
              <w:top w:val="single" w:color="auto" w:sz="2" w:space="0"/>
              <w:left w:val="single" w:color="auto" w:sz="4" w:space="0"/>
              <w:bottom w:val="single" w:color="auto" w:sz="2" w:space="0"/>
            </w:tcBorders>
            <w:shd w:val="clear" w:color="auto" w:fill="auto"/>
            <w:vAlign w:val="center"/>
          </w:tcPr>
          <w:p w14:paraId="0570E993">
            <w:pPr>
              <w:pStyle w:val="14"/>
              <w:snapToGrid w:val="0"/>
              <w:ind w:left="0" w:leftChars="0" w:right="0" w:rightChars="0" w:firstLine="0" w:firstLineChars="0"/>
              <w:jc w:val="center"/>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□居民 □游客 □企业代表 □河湖相关从业者 □其他</w:t>
            </w:r>
          </w:p>
        </w:tc>
      </w:tr>
      <w:tr w14:paraId="4425B4E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0" w:type="dxa"/>
            <w:bottom w:w="0" w:type="dxa"/>
            <w:right w:w="100" w:type="dxa"/>
          </w:tblCellMar>
        </w:tblPrEx>
        <w:trPr>
          <w:trHeight w:val="315" w:hRule="atLeast"/>
          <w:jc w:val="center"/>
        </w:trPr>
        <w:tc>
          <w:tcPr>
            <w:tcW w:w="5000" w:type="pct"/>
            <w:gridSpan w:val="8"/>
            <w:tcBorders>
              <w:top w:val="single" w:color="auto" w:sz="2" w:space="0"/>
              <w:bottom w:val="single" w:color="auto" w:sz="2" w:space="0"/>
            </w:tcBorders>
            <w:shd w:val="clear" w:color="auto" w:fill="auto"/>
            <w:vAlign w:val="center"/>
          </w:tcPr>
          <w:p w14:paraId="1E7B89BE">
            <w:pPr>
              <w:pStyle w:val="14"/>
              <w:snapToGrid w:val="0"/>
              <w:ind w:left="0" w:leftChars="0" w:right="0" w:rightChars="0" w:firstLine="0" w:firstLineChars="0"/>
              <w:jc w:val="center"/>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满意度评价维度</w:t>
            </w:r>
          </w:p>
        </w:tc>
      </w:tr>
      <w:tr w14:paraId="008CC66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0" w:type="dxa"/>
            <w:left w:w="100" w:type="dxa"/>
            <w:bottom w:w="0" w:type="dxa"/>
            <w:right w:w="100" w:type="dxa"/>
          </w:tblCellMar>
        </w:tblPrEx>
        <w:trPr>
          <w:trHeight w:val="615" w:hRule="atLeast"/>
          <w:jc w:val="center"/>
        </w:trPr>
        <w:tc>
          <w:tcPr>
            <w:tcW w:w="266" w:type="pct"/>
            <w:tcBorders>
              <w:top w:val="single" w:color="auto" w:sz="2" w:space="0"/>
              <w:bottom w:val="single" w:color="auto" w:sz="2" w:space="0"/>
              <w:right w:val="single" w:color="auto" w:sz="4" w:space="0"/>
            </w:tcBorders>
            <w:shd w:val="clear" w:color="auto" w:fill="auto"/>
            <w:vAlign w:val="center"/>
          </w:tcPr>
          <w:p w14:paraId="79185403">
            <w:pPr>
              <w:pStyle w:val="14"/>
              <w:snapToGrid w:val="0"/>
              <w:ind w:left="0" w:leftChars="0" w:right="0" w:rightChars="0" w:firstLine="0" w:firstLineChars="0"/>
              <w:jc w:val="center"/>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序号</w:t>
            </w:r>
          </w:p>
        </w:tc>
        <w:tc>
          <w:tcPr>
            <w:tcW w:w="4101" w:type="pct"/>
            <w:gridSpan w:val="6"/>
            <w:tcBorders>
              <w:top w:val="single" w:color="auto" w:sz="2" w:space="0"/>
              <w:left w:val="single" w:color="auto" w:sz="4" w:space="0"/>
              <w:bottom w:val="single" w:color="auto" w:sz="2" w:space="0"/>
              <w:right w:val="single" w:color="auto" w:sz="4" w:space="0"/>
            </w:tcBorders>
            <w:shd w:val="clear" w:color="auto" w:fill="auto"/>
            <w:vAlign w:val="center"/>
          </w:tcPr>
          <w:p w14:paraId="26F716E1">
            <w:pPr>
              <w:pStyle w:val="14"/>
              <w:snapToGrid w:val="0"/>
              <w:ind w:left="0" w:leftChars="0" w:right="0" w:rightChars="0" w:firstLine="0" w:firstLineChars="0"/>
              <w:jc w:val="center"/>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评价内容</w:t>
            </w:r>
          </w:p>
        </w:tc>
        <w:tc>
          <w:tcPr>
            <w:tcW w:w="631" w:type="pct"/>
            <w:tcBorders>
              <w:top w:val="single" w:color="auto" w:sz="2" w:space="0"/>
              <w:left w:val="single" w:color="auto" w:sz="4" w:space="0"/>
              <w:bottom w:val="single" w:color="auto" w:sz="2" w:space="0"/>
            </w:tcBorders>
            <w:shd w:val="clear" w:color="auto" w:fill="auto"/>
            <w:vAlign w:val="center"/>
          </w:tcPr>
          <w:p w14:paraId="38A5B388">
            <w:pPr>
              <w:pStyle w:val="14"/>
              <w:snapToGrid w:val="0"/>
              <w:ind w:left="0" w:leftChars="0" w:right="0" w:rightChars="0" w:firstLine="0" w:firstLineChars="0"/>
              <w:jc w:val="center"/>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得分</w:t>
            </w:r>
          </w:p>
        </w:tc>
      </w:tr>
      <w:tr w14:paraId="6ADC909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0" w:type="dxa"/>
            <w:left w:w="100" w:type="dxa"/>
            <w:bottom w:w="0" w:type="dxa"/>
            <w:right w:w="100" w:type="dxa"/>
          </w:tblCellMar>
        </w:tblPrEx>
        <w:trPr>
          <w:trHeight w:val="915" w:hRule="atLeast"/>
          <w:jc w:val="center"/>
        </w:trPr>
        <w:tc>
          <w:tcPr>
            <w:tcW w:w="266" w:type="pct"/>
            <w:tcBorders>
              <w:top w:val="single" w:color="auto" w:sz="2" w:space="0"/>
              <w:bottom w:val="single" w:color="auto" w:sz="2" w:space="0"/>
              <w:right w:val="single" w:color="auto" w:sz="4" w:space="0"/>
            </w:tcBorders>
            <w:shd w:val="clear" w:color="auto" w:fill="auto"/>
            <w:vAlign w:val="center"/>
          </w:tcPr>
          <w:p w14:paraId="2C55BE9D">
            <w:pPr>
              <w:pStyle w:val="14"/>
              <w:snapToGrid w:val="0"/>
              <w:ind w:left="0" w:leftChars="0" w:right="0" w:rightChars="0" w:firstLine="0" w:firstLineChars="0"/>
              <w:jc w:val="center"/>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1</w:t>
            </w:r>
          </w:p>
        </w:tc>
        <w:tc>
          <w:tcPr>
            <w:tcW w:w="848" w:type="pct"/>
            <w:tcBorders>
              <w:top w:val="single" w:color="auto" w:sz="2" w:space="0"/>
              <w:left w:val="single" w:color="auto" w:sz="4" w:space="0"/>
              <w:bottom w:val="single" w:color="auto" w:sz="2" w:space="0"/>
              <w:right w:val="single" w:color="auto" w:sz="4" w:space="0"/>
            </w:tcBorders>
            <w:shd w:val="clear" w:color="auto" w:fill="auto"/>
            <w:vAlign w:val="center"/>
          </w:tcPr>
          <w:p w14:paraId="3FEF7ACB">
            <w:pPr>
              <w:pStyle w:val="14"/>
              <w:snapToGrid w:val="0"/>
              <w:ind w:left="0" w:leftChars="0" w:right="0" w:rightChars="0" w:firstLine="0" w:firstLineChars="0"/>
              <w:jc w:val="center"/>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水质感官</w:t>
            </w:r>
          </w:p>
          <w:p w14:paraId="7A199987">
            <w:pPr>
              <w:pStyle w:val="14"/>
              <w:snapToGrid w:val="0"/>
              <w:ind w:left="0" w:leftChars="0" w:right="0" w:rightChars="0" w:firstLine="0" w:firstLineChars="0"/>
              <w:jc w:val="center"/>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（0-25分）</w:t>
            </w:r>
          </w:p>
        </w:tc>
        <w:tc>
          <w:tcPr>
            <w:tcW w:w="3252" w:type="pct"/>
            <w:gridSpan w:val="5"/>
            <w:tcBorders>
              <w:top w:val="single" w:color="auto" w:sz="2" w:space="0"/>
              <w:left w:val="single" w:color="auto" w:sz="4" w:space="0"/>
              <w:bottom w:val="single" w:color="auto" w:sz="2" w:space="0"/>
              <w:right w:val="single" w:color="auto" w:sz="4" w:space="0"/>
            </w:tcBorders>
            <w:shd w:val="clear" w:color="auto" w:fill="auto"/>
            <w:vAlign w:val="center"/>
          </w:tcPr>
          <w:p w14:paraId="6FA53121">
            <w:pPr>
              <w:pStyle w:val="14"/>
              <w:snapToGrid w:val="0"/>
              <w:ind w:left="0" w:leftChars="0" w:right="0" w:rightChars="0" w:firstLine="0" w:firstLineChars="0"/>
              <w:jc w:val="left"/>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（1）水体清澈度、颜色、气味是否可接受？（10分）</w:t>
            </w:r>
          </w:p>
          <w:p w14:paraId="4092A9CE">
            <w:pPr>
              <w:pStyle w:val="14"/>
              <w:snapToGrid w:val="0"/>
              <w:ind w:left="0" w:leftChars="0" w:right="0" w:rightChars="0" w:firstLine="0" w:firstLineChars="0"/>
              <w:jc w:val="left"/>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（2）是否出现偷排乱排现象？（10分）</w:t>
            </w:r>
          </w:p>
          <w:p w14:paraId="0E4F5738">
            <w:pPr>
              <w:pStyle w:val="14"/>
              <w:snapToGrid w:val="0"/>
              <w:ind w:left="0" w:leftChars="0" w:right="0" w:rightChars="0" w:firstLine="0" w:firstLineChars="0"/>
              <w:jc w:val="left"/>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是否出现明显垃圾、漂浮物或油污？（5分）</w:t>
            </w:r>
          </w:p>
        </w:tc>
        <w:tc>
          <w:tcPr>
            <w:tcW w:w="631" w:type="pct"/>
            <w:tcBorders>
              <w:top w:val="single" w:color="auto" w:sz="2" w:space="0"/>
              <w:left w:val="single" w:color="auto" w:sz="4" w:space="0"/>
              <w:bottom w:val="single" w:color="auto" w:sz="2" w:space="0"/>
            </w:tcBorders>
            <w:shd w:val="clear" w:color="auto" w:fill="auto"/>
            <w:vAlign w:val="center"/>
          </w:tcPr>
          <w:p w14:paraId="578D4D0F">
            <w:pPr>
              <w:pStyle w:val="14"/>
              <w:snapToGrid w:val="0"/>
              <w:ind w:left="0" w:leftChars="0" w:right="0" w:rightChars="0" w:firstLine="0" w:firstLineChars="0"/>
              <w:jc w:val="center"/>
              <w:rPr>
                <w:rFonts w:hint="default" w:ascii="Times New Roman" w:hAnsi="Times New Roman" w:eastAsia="宋体" w:cs="Times New Roman"/>
                <w:sz w:val="21"/>
                <w:lang w:val="en-US" w:eastAsia="zh-CN"/>
              </w:rPr>
            </w:pPr>
          </w:p>
        </w:tc>
      </w:tr>
      <w:tr w14:paraId="7BB4D81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0" w:type="dxa"/>
            <w:left w:w="100" w:type="dxa"/>
            <w:bottom w:w="0" w:type="dxa"/>
            <w:right w:w="100" w:type="dxa"/>
          </w:tblCellMar>
        </w:tblPrEx>
        <w:trPr>
          <w:trHeight w:val="915" w:hRule="atLeast"/>
          <w:jc w:val="center"/>
        </w:trPr>
        <w:tc>
          <w:tcPr>
            <w:tcW w:w="266" w:type="pct"/>
            <w:tcBorders>
              <w:top w:val="single" w:color="auto" w:sz="2" w:space="0"/>
              <w:bottom w:val="single" w:color="auto" w:sz="2" w:space="0"/>
              <w:right w:val="single" w:color="auto" w:sz="4" w:space="0"/>
            </w:tcBorders>
            <w:shd w:val="clear" w:color="auto" w:fill="auto"/>
            <w:vAlign w:val="center"/>
          </w:tcPr>
          <w:p w14:paraId="7C9911CA">
            <w:pPr>
              <w:pStyle w:val="14"/>
              <w:snapToGrid w:val="0"/>
              <w:ind w:left="0" w:leftChars="0" w:right="0" w:rightChars="0" w:firstLine="0" w:firstLineChars="0"/>
              <w:jc w:val="center"/>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2</w:t>
            </w:r>
          </w:p>
        </w:tc>
        <w:tc>
          <w:tcPr>
            <w:tcW w:w="848" w:type="pct"/>
            <w:tcBorders>
              <w:top w:val="single" w:color="auto" w:sz="2" w:space="0"/>
              <w:left w:val="single" w:color="auto" w:sz="4" w:space="0"/>
              <w:bottom w:val="single" w:color="auto" w:sz="2" w:space="0"/>
              <w:right w:val="single" w:color="auto" w:sz="4" w:space="0"/>
            </w:tcBorders>
            <w:shd w:val="clear" w:color="auto" w:fill="auto"/>
            <w:vAlign w:val="center"/>
          </w:tcPr>
          <w:p w14:paraId="19DB644C">
            <w:pPr>
              <w:pStyle w:val="14"/>
              <w:snapToGrid w:val="0"/>
              <w:ind w:left="0" w:leftChars="0" w:right="0" w:rightChars="0" w:firstLine="0" w:firstLineChars="0"/>
              <w:jc w:val="center"/>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亲水体验</w:t>
            </w:r>
          </w:p>
          <w:p w14:paraId="39D059C6">
            <w:pPr>
              <w:pStyle w:val="14"/>
              <w:snapToGrid w:val="0"/>
              <w:ind w:left="0" w:leftChars="0" w:right="0" w:rightChars="0" w:firstLine="0" w:firstLineChars="0"/>
              <w:jc w:val="center"/>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（0-25分）</w:t>
            </w:r>
          </w:p>
        </w:tc>
        <w:tc>
          <w:tcPr>
            <w:tcW w:w="3252" w:type="pct"/>
            <w:gridSpan w:val="5"/>
            <w:tcBorders>
              <w:top w:val="single" w:color="auto" w:sz="2" w:space="0"/>
              <w:left w:val="single" w:color="auto" w:sz="4" w:space="0"/>
              <w:bottom w:val="single" w:color="auto" w:sz="2" w:space="0"/>
              <w:right w:val="single" w:color="auto" w:sz="4" w:space="0"/>
            </w:tcBorders>
            <w:shd w:val="clear" w:color="auto" w:fill="auto"/>
            <w:vAlign w:val="center"/>
          </w:tcPr>
          <w:p w14:paraId="26A6EC4E">
            <w:pPr>
              <w:pStyle w:val="14"/>
              <w:snapToGrid w:val="0"/>
              <w:ind w:left="0" w:leftChars="0" w:right="0" w:rightChars="0" w:firstLine="0" w:firstLineChars="0"/>
              <w:jc w:val="left"/>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（1）滨水空间景观绿化是否满意？（9分）</w:t>
            </w:r>
          </w:p>
          <w:p w14:paraId="5D59E55F">
            <w:pPr>
              <w:pStyle w:val="14"/>
              <w:snapToGrid w:val="0"/>
              <w:ind w:left="0" w:leftChars="0" w:right="0" w:rightChars="0" w:firstLine="0" w:firstLineChars="0"/>
              <w:jc w:val="left"/>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（2）滨水空间是否适宜休闲？（8分）</w:t>
            </w:r>
          </w:p>
          <w:p w14:paraId="6F215848">
            <w:pPr>
              <w:pStyle w:val="14"/>
              <w:snapToGrid w:val="0"/>
              <w:ind w:left="0" w:leftChars="0" w:right="0" w:rightChars="0" w:firstLine="0" w:firstLineChars="0"/>
              <w:jc w:val="left"/>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（3）亲水休闲娱乐活动是否丰富？（8分）</w:t>
            </w:r>
          </w:p>
        </w:tc>
        <w:tc>
          <w:tcPr>
            <w:tcW w:w="631" w:type="pct"/>
            <w:tcBorders>
              <w:top w:val="single" w:color="auto" w:sz="2" w:space="0"/>
              <w:left w:val="single" w:color="auto" w:sz="4" w:space="0"/>
              <w:bottom w:val="single" w:color="auto" w:sz="2" w:space="0"/>
            </w:tcBorders>
            <w:shd w:val="clear" w:color="auto" w:fill="auto"/>
            <w:vAlign w:val="center"/>
          </w:tcPr>
          <w:p w14:paraId="2CB42B70">
            <w:pPr>
              <w:pStyle w:val="14"/>
              <w:snapToGrid w:val="0"/>
              <w:ind w:left="0" w:leftChars="0" w:right="0" w:rightChars="0" w:firstLine="0" w:firstLineChars="0"/>
              <w:jc w:val="center"/>
              <w:rPr>
                <w:rFonts w:hint="default" w:ascii="Times New Roman" w:hAnsi="Times New Roman" w:eastAsia="宋体" w:cs="Times New Roman"/>
                <w:sz w:val="21"/>
                <w:lang w:val="en-US" w:eastAsia="zh-CN"/>
              </w:rPr>
            </w:pPr>
          </w:p>
        </w:tc>
      </w:tr>
      <w:tr w14:paraId="087A742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0" w:type="dxa"/>
            <w:bottom w:w="0" w:type="dxa"/>
            <w:right w:w="100" w:type="dxa"/>
          </w:tblCellMar>
        </w:tblPrEx>
        <w:trPr>
          <w:trHeight w:val="654" w:hRule="atLeast"/>
          <w:jc w:val="center"/>
        </w:trPr>
        <w:tc>
          <w:tcPr>
            <w:tcW w:w="266" w:type="pct"/>
            <w:tcBorders>
              <w:top w:val="single" w:color="auto" w:sz="2" w:space="0"/>
              <w:bottom w:val="single" w:color="auto" w:sz="2" w:space="0"/>
              <w:right w:val="single" w:color="auto" w:sz="4" w:space="0"/>
            </w:tcBorders>
            <w:shd w:val="clear" w:color="auto" w:fill="auto"/>
            <w:vAlign w:val="center"/>
          </w:tcPr>
          <w:p w14:paraId="1EF471B8">
            <w:pPr>
              <w:pStyle w:val="14"/>
              <w:snapToGrid w:val="0"/>
              <w:ind w:left="0" w:leftChars="0" w:right="0" w:rightChars="0" w:firstLine="0" w:firstLineChars="0"/>
              <w:jc w:val="center"/>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3</w:t>
            </w:r>
          </w:p>
        </w:tc>
        <w:tc>
          <w:tcPr>
            <w:tcW w:w="848" w:type="pct"/>
            <w:tcBorders>
              <w:top w:val="single" w:color="auto" w:sz="2" w:space="0"/>
              <w:left w:val="single" w:color="auto" w:sz="4" w:space="0"/>
              <w:bottom w:val="single" w:color="auto" w:sz="2" w:space="0"/>
              <w:right w:val="single" w:color="auto" w:sz="4" w:space="0"/>
            </w:tcBorders>
            <w:shd w:val="clear" w:color="auto" w:fill="auto"/>
            <w:vAlign w:val="center"/>
          </w:tcPr>
          <w:p w14:paraId="2C1B1C0F">
            <w:pPr>
              <w:pStyle w:val="14"/>
              <w:snapToGrid w:val="0"/>
              <w:ind w:left="0" w:leftChars="0" w:right="0" w:rightChars="0" w:firstLine="0" w:firstLineChars="0"/>
              <w:jc w:val="center"/>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生态景观</w:t>
            </w:r>
          </w:p>
          <w:p w14:paraId="34BF8F43">
            <w:pPr>
              <w:pStyle w:val="14"/>
              <w:snapToGrid w:val="0"/>
              <w:ind w:left="0" w:leftChars="0" w:right="0" w:rightChars="0" w:firstLine="0" w:firstLineChars="0"/>
              <w:jc w:val="center"/>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（0-25分）</w:t>
            </w:r>
          </w:p>
        </w:tc>
        <w:tc>
          <w:tcPr>
            <w:tcW w:w="3252" w:type="pct"/>
            <w:gridSpan w:val="5"/>
            <w:tcBorders>
              <w:top w:val="single" w:color="auto" w:sz="2" w:space="0"/>
              <w:left w:val="single" w:color="auto" w:sz="4" w:space="0"/>
              <w:bottom w:val="single" w:color="auto" w:sz="2" w:space="0"/>
              <w:right w:val="single" w:color="auto" w:sz="4" w:space="0"/>
            </w:tcBorders>
            <w:shd w:val="clear" w:color="auto" w:fill="auto"/>
            <w:vAlign w:val="center"/>
          </w:tcPr>
          <w:p w14:paraId="1680D4BC">
            <w:pPr>
              <w:pStyle w:val="14"/>
              <w:snapToGrid w:val="0"/>
              <w:ind w:left="0" w:leftChars="0" w:right="0" w:rightChars="0" w:firstLine="0" w:firstLineChars="0"/>
              <w:jc w:val="left"/>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（1）沿岸植被、鸟类/鱼类等生物多样性是否丰富？（9分）</w:t>
            </w:r>
          </w:p>
          <w:p w14:paraId="776CA6B7">
            <w:pPr>
              <w:pStyle w:val="14"/>
              <w:snapToGrid w:val="0"/>
              <w:ind w:left="0" w:leftChars="0" w:right="0" w:rightChars="0" w:firstLine="0" w:firstLineChars="0"/>
              <w:jc w:val="left"/>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（2）岸线是否存在乱采、乱占、乱堆、违建情况？（8分）</w:t>
            </w:r>
          </w:p>
          <w:p w14:paraId="62FDEA14">
            <w:pPr>
              <w:pStyle w:val="14"/>
              <w:snapToGrid w:val="0"/>
              <w:ind w:left="0" w:leftChars="0" w:right="0" w:rightChars="0" w:firstLine="0" w:firstLineChars="0"/>
              <w:jc w:val="left"/>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（3）景观舒适度如何？（8分）</w:t>
            </w:r>
          </w:p>
        </w:tc>
        <w:tc>
          <w:tcPr>
            <w:tcW w:w="631" w:type="pct"/>
            <w:tcBorders>
              <w:top w:val="single" w:color="auto" w:sz="2" w:space="0"/>
              <w:left w:val="single" w:color="auto" w:sz="4" w:space="0"/>
              <w:bottom w:val="single" w:color="auto" w:sz="2" w:space="0"/>
            </w:tcBorders>
            <w:shd w:val="clear" w:color="auto" w:fill="auto"/>
            <w:vAlign w:val="center"/>
          </w:tcPr>
          <w:p w14:paraId="76BE99FF">
            <w:pPr>
              <w:pStyle w:val="14"/>
              <w:snapToGrid w:val="0"/>
              <w:ind w:left="0" w:leftChars="0" w:right="0" w:rightChars="0" w:firstLine="0" w:firstLineChars="0"/>
              <w:jc w:val="center"/>
              <w:rPr>
                <w:rFonts w:hint="default" w:ascii="Times New Roman" w:hAnsi="Times New Roman" w:eastAsia="宋体" w:cs="Times New Roman"/>
                <w:sz w:val="21"/>
                <w:lang w:val="en-US" w:eastAsia="zh-CN"/>
              </w:rPr>
            </w:pPr>
          </w:p>
        </w:tc>
      </w:tr>
      <w:tr w14:paraId="2FECBE5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0" w:type="dxa"/>
            <w:left w:w="100" w:type="dxa"/>
            <w:bottom w:w="0" w:type="dxa"/>
            <w:right w:w="100" w:type="dxa"/>
          </w:tblCellMar>
        </w:tblPrEx>
        <w:trPr>
          <w:trHeight w:val="915" w:hRule="atLeast"/>
          <w:jc w:val="center"/>
        </w:trPr>
        <w:tc>
          <w:tcPr>
            <w:tcW w:w="266" w:type="pct"/>
            <w:tcBorders>
              <w:top w:val="single" w:color="auto" w:sz="2" w:space="0"/>
              <w:bottom w:val="single" w:color="auto" w:sz="2" w:space="0"/>
              <w:right w:val="single" w:color="auto" w:sz="4" w:space="0"/>
            </w:tcBorders>
            <w:shd w:val="clear" w:color="auto" w:fill="auto"/>
            <w:vAlign w:val="center"/>
          </w:tcPr>
          <w:p w14:paraId="3BDB0360">
            <w:pPr>
              <w:pStyle w:val="14"/>
              <w:snapToGrid w:val="0"/>
              <w:ind w:left="0" w:leftChars="0" w:right="0" w:rightChars="0" w:firstLine="0" w:firstLineChars="0"/>
              <w:jc w:val="center"/>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4</w:t>
            </w:r>
          </w:p>
        </w:tc>
        <w:tc>
          <w:tcPr>
            <w:tcW w:w="848" w:type="pct"/>
            <w:tcBorders>
              <w:top w:val="single" w:color="auto" w:sz="2" w:space="0"/>
              <w:left w:val="single" w:color="auto" w:sz="4" w:space="0"/>
              <w:bottom w:val="single" w:color="auto" w:sz="2" w:space="0"/>
              <w:right w:val="single" w:color="auto" w:sz="4" w:space="0"/>
            </w:tcBorders>
            <w:shd w:val="clear" w:color="auto" w:fill="auto"/>
            <w:vAlign w:val="center"/>
          </w:tcPr>
          <w:p w14:paraId="72DF15DF">
            <w:pPr>
              <w:pStyle w:val="14"/>
              <w:snapToGrid w:val="0"/>
              <w:ind w:left="0" w:leftChars="0" w:right="0" w:rightChars="0" w:firstLine="0" w:firstLineChars="0"/>
              <w:jc w:val="center"/>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服务功能</w:t>
            </w:r>
          </w:p>
          <w:p w14:paraId="667C7517">
            <w:pPr>
              <w:pStyle w:val="14"/>
              <w:snapToGrid w:val="0"/>
              <w:ind w:left="0" w:leftChars="0" w:right="0" w:rightChars="0" w:firstLine="0" w:firstLineChars="0"/>
              <w:jc w:val="center"/>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（0-15分）</w:t>
            </w:r>
          </w:p>
        </w:tc>
        <w:tc>
          <w:tcPr>
            <w:tcW w:w="3252" w:type="pct"/>
            <w:gridSpan w:val="5"/>
            <w:tcBorders>
              <w:top w:val="single" w:color="auto" w:sz="2" w:space="0"/>
              <w:left w:val="single" w:color="auto" w:sz="4" w:space="0"/>
              <w:bottom w:val="single" w:color="auto" w:sz="2" w:space="0"/>
              <w:right w:val="single" w:color="auto" w:sz="4" w:space="0"/>
            </w:tcBorders>
            <w:shd w:val="clear" w:color="auto" w:fill="auto"/>
            <w:vAlign w:val="center"/>
          </w:tcPr>
          <w:p w14:paraId="7FF84234">
            <w:pPr>
              <w:pStyle w:val="14"/>
              <w:snapToGrid w:val="0"/>
              <w:ind w:left="0" w:leftChars="0" w:right="0" w:rightChars="0" w:firstLine="0" w:firstLineChars="0"/>
              <w:jc w:val="left"/>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对饮用水、灌溉、渔业、航运等功能是否满意？（据水体功能选择）？（10分）</w:t>
            </w:r>
          </w:p>
          <w:p w14:paraId="7168A9C0">
            <w:pPr>
              <w:pStyle w:val="14"/>
              <w:snapToGrid w:val="0"/>
              <w:ind w:left="0" w:leftChars="0" w:right="0" w:rightChars="0" w:firstLine="0" w:firstLineChars="0"/>
              <w:jc w:val="left"/>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（2）近3年是否出现洪涝灾害？（5分）</w:t>
            </w:r>
          </w:p>
        </w:tc>
        <w:tc>
          <w:tcPr>
            <w:tcW w:w="631" w:type="pct"/>
            <w:tcBorders>
              <w:top w:val="single" w:color="auto" w:sz="2" w:space="0"/>
              <w:left w:val="single" w:color="auto" w:sz="4" w:space="0"/>
              <w:bottom w:val="single" w:color="auto" w:sz="2" w:space="0"/>
            </w:tcBorders>
            <w:shd w:val="clear" w:color="auto" w:fill="auto"/>
            <w:vAlign w:val="center"/>
          </w:tcPr>
          <w:p w14:paraId="7064F735">
            <w:pPr>
              <w:pStyle w:val="14"/>
              <w:snapToGrid w:val="0"/>
              <w:ind w:left="0" w:leftChars="0" w:right="0" w:rightChars="0" w:firstLine="0" w:firstLineChars="0"/>
              <w:jc w:val="center"/>
              <w:rPr>
                <w:rFonts w:hint="default" w:ascii="Times New Roman" w:hAnsi="Times New Roman" w:eastAsia="宋体" w:cs="Times New Roman"/>
                <w:sz w:val="21"/>
                <w:lang w:val="en-US" w:eastAsia="zh-CN"/>
              </w:rPr>
            </w:pPr>
          </w:p>
        </w:tc>
      </w:tr>
      <w:tr w14:paraId="0B75112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0" w:type="dxa"/>
            <w:left w:w="100" w:type="dxa"/>
            <w:bottom w:w="0" w:type="dxa"/>
            <w:right w:w="100" w:type="dxa"/>
          </w:tblCellMar>
        </w:tblPrEx>
        <w:trPr>
          <w:trHeight w:val="915" w:hRule="atLeast"/>
          <w:jc w:val="center"/>
        </w:trPr>
        <w:tc>
          <w:tcPr>
            <w:tcW w:w="266" w:type="pct"/>
            <w:tcBorders>
              <w:top w:val="single" w:color="auto" w:sz="2" w:space="0"/>
              <w:bottom w:val="single" w:color="auto" w:sz="2" w:space="0"/>
              <w:right w:val="single" w:color="auto" w:sz="4" w:space="0"/>
            </w:tcBorders>
            <w:shd w:val="clear" w:color="auto" w:fill="auto"/>
            <w:vAlign w:val="center"/>
          </w:tcPr>
          <w:p w14:paraId="39EC24BC">
            <w:pPr>
              <w:pStyle w:val="14"/>
              <w:snapToGrid w:val="0"/>
              <w:ind w:left="0" w:leftChars="0" w:right="0" w:rightChars="0" w:firstLine="0" w:firstLineChars="0"/>
              <w:jc w:val="center"/>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5</w:t>
            </w:r>
          </w:p>
        </w:tc>
        <w:tc>
          <w:tcPr>
            <w:tcW w:w="848" w:type="pct"/>
            <w:tcBorders>
              <w:top w:val="single" w:color="auto" w:sz="2" w:space="0"/>
              <w:left w:val="single" w:color="auto" w:sz="4" w:space="0"/>
              <w:bottom w:val="single" w:color="auto" w:sz="2" w:space="0"/>
              <w:right w:val="single" w:color="auto" w:sz="4" w:space="0"/>
            </w:tcBorders>
            <w:shd w:val="clear" w:color="auto" w:fill="auto"/>
            <w:vAlign w:val="center"/>
          </w:tcPr>
          <w:p w14:paraId="35D3BFD7">
            <w:pPr>
              <w:pStyle w:val="14"/>
              <w:snapToGrid w:val="0"/>
              <w:ind w:left="0" w:leftChars="0" w:right="0" w:rightChars="0" w:firstLine="0" w:firstLineChars="0"/>
              <w:jc w:val="center"/>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环境治理感知</w:t>
            </w:r>
          </w:p>
          <w:p w14:paraId="3ED58F8D">
            <w:pPr>
              <w:pStyle w:val="14"/>
              <w:snapToGrid w:val="0"/>
              <w:ind w:left="0" w:leftChars="0" w:right="0" w:rightChars="0" w:firstLine="0" w:firstLineChars="0"/>
              <w:jc w:val="center"/>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（0-10分）</w:t>
            </w:r>
          </w:p>
        </w:tc>
        <w:tc>
          <w:tcPr>
            <w:tcW w:w="3252" w:type="pct"/>
            <w:gridSpan w:val="5"/>
            <w:tcBorders>
              <w:top w:val="single" w:color="auto" w:sz="2" w:space="0"/>
              <w:left w:val="single" w:color="auto" w:sz="4" w:space="0"/>
              <w:bottom w:val="single" w:color="auto" w:sz="2" w:space="0"/>
              <w:right w:val="single" w:color="auto" w:sz="4" w:space="0"/>
            </w:tcBorders>
            <w:shd w:val="clear" w:color="auto" w:fill="auto"/>
            <w:vAlign w:val="center"/>
          </w:tcPr>
          <w:p w14:paraId="701C8A63">
            <w:pPr>
              <w:pStyle w:val="14"/>
              <w:snapToGrid w:val="0"/>
              <w:ind w:left="0" w:leftChars="0" w:right="0" w:rightChars="0" w:firstLine="0" w:firstLineChars="0"/>
              <w:jc w:val="left"/>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是否感知到政府/社区对水环境的保护措施（如清漂、排污控制）？（5分）</w:t>
            </w:r>
          </w:p>
          <w:p w14:paraId="2FD86FCF">
            <w:pPr>
              <w:pStyle w:val="14"/>
              <w:snapToGrid w:val="0"/>
              <w:ind w:left="0" w:leftChars="0" w:right="0" w:rightChars="0" w:firstLine="0" w:firstLineChars="0"/>
              <w:jc w:val="left"/>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处理效果是否满意？（5分）</w:t>
            </w:r>
          </w:p>
        </w:tc>
        <w:tc>
          <w:tcPr>
            <w:tcW w:w="631" w:type="pct"/>
            <w:tcBorders>
              <w:top w:val="single" w:color="auto" w:sz="2" w:space="0"/>
              <w:left w:val="single" w:color="auto" w:sz="4" w:space="0"/>
              <w:bottom w:val="single" w:color="auto" w:sz="2" w:space="0"/>
            </w:tcBorders>
            <w:shd w:val="clear" w:color="auto" w:fill="auto"/>
            <w:vAlign w:val="center"/>
          </w:tcPr>
          <w:p w14:paraId="1216FE61">
            <w:pPr>
              <w:pStyle w:val="14"/>
              <w:snapToGrid w:val="0"/>
              <w:ind w:left="0" w:leftChars="0" w:right="0" w:rightChars="0" w:firstLine="0" w:firstLineChars="0"/>
              <w:jc w:val="center"/>
              <w:rPr>
                <w:rFonts w:hint="default" w:ascii="Times New Roman" w:hAnsi="Times New Roman" w:eastAsia="宋体" w:cs="Times New Roman"/>
                <w:sz w:val="21"/>
                <w:lang w:val="en-US" w:eastAsia="zh-CN"/>
              </w:rPr>
            </w:pPr>
          </w:p>
        </w:tc>
      </w:tr>
      <w:tr w14:paraId="13C12E8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0" w:type="dxa"/>
            <w:bottom w:w="0" w:type="dxa"/>
            <w:right w:w="100" w:type="dxa"/>
          </w:tblCellMar>
        </w:tblPrEx>
        <w:trPr>
          <w:trHeight w:val="315" w:hRule="atLeast"/>
          <w:jc w:val="center"/>
        </w:trPr>
        <w:tc>
          <w:tcPr>
            <w:tcW w:w="5000" w:type="pct"/>
            <w:gridSpan w:val="8"/>
            <w:tcBorders>
              <w:top w:val="single" w:color="auto" w:sz="2" w:space="0"/>
              <w:bottom w:val="single" w:color="auto" w:sz="2" w:space="0"/>
            </w:tcBorders>
            <w:shd w:val="clear" w:color="auto" w:fill="auto"/>
            <w:vAlign w:val="center"/>
          </w:tcPr>
          <w:p w14:paraId="23DB37F2">
            <w:pPr>
              <w:pStyle w:val="14"/>
              <w:snapToGrid w:val="0"/>
              <w:ind w:left="0" w:leftChars="0" w:right="0" w:rightChars="0" w:firstLine="0" w:firstLineChars="0"/>
              <w:jc w:val="center"/>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否决项（直接评为0分）</w:t>
            </w:r>
          </w:p>
        </w:tc>
      </w:tr>
      <w:tr w14:paraId="0733CC0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0" w:type="dxa"/>
            <w:bottom w:w="0" w:type="dxa"/>
            <w:right w:w="100" w:type="dxa"/>
          </w:tblCellMar>
        </w:tblPrEx>
        <w:trPr>
          <w:trHeight w:val="615" w:hRule="atLeast"/>
          <w:jc w:val="center"/>
        </w:trPr>
        <w:tc>
          <w:tcPr>
            <w:tcW w:w="266" w:type="pct"/>
            <w:tcBorders>
              <w:top w:val="single" w:color="auto" w:sz="2" w:space="0"/>
              <w:bottom w:val="single" w:color="auto" w:sz="2" w:space="0"/>
              <w:right w:val="single" w:color="auto" w:sz="4" w:space="0"/>
            </w:tcBorders>
            <w:shd w:val="clear" w:color="auto" w:fill="auto"/>
            <w:vAlign w:val="center"/>
          </w:tcPr>
          <w:p w14:paraId="11281F56">
            <w:pPr>
              <w:pStyle w:val="14"/>
              <w:snapToGrid w:val="0"/>
              <w:ind w:left="0" w:leftChars="0" w:right="0" w:rightChars="0" w:firstLine="0" w:firstLineChars="0"/>
              <w:jc w:val="center"/>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1</w:t>
            </w:r>
          </w:p>
        </w:tc>
        <w:tc>
          <w:tcPr>
            <w:tcW w:w="3869" w:type="pct"/>
            <w:gridSpan w:val="5"/>
            <w:tcBorders>
              <w:top w:val="single" w:color="auto" w:sz="2" w:space="0"/>
              <w:left w:val="single" w:color="auto" w:sz="4" w:space="0"/>
              <w:bottom w:val="single" w:color="auto" w:sz="2" w:space="0"/>
              <w:right w:val="single" w:color="auto" w:sz="4" w:space="0"/>
            </w:tcBorders>
            <w:shd w:val="clear" w:color="auto" w:fill="auto"/>
            <w:vAlign w:val="center"/>
          </w:tcPr>
          <w:p w14:paraId="4F1674C7">
            <w:pPr>
              <w:pStyle w:val="14"/>
              <w:snapToGrid w:val="0"/>
              <w:ind w:left="0" w:leftChars="0" w:right="0" w:rightChars="0" w:firstLine="0" w:firstLineChars="0"/>
              <w:jc w:val="left"/>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水体是否出现大面积藻华爆发、死鱼事件、工业污染事故等且未有效解决</w:t>
            </w:r>
          </w:p>
        </w:tc>
        <w:tc>
          <w:tcPr>
            <w:tcW w:w="864" w:type="pct"/>
            <w:gridSpan w:val="2"/>
            <w:tcBorders>
              <w:top w:val="single" w:color="auto" w:sz="2" w:space="0"/>
              <w:left w:val="single" w:color="auto" w:sz="4" w:space="0"/>
              <w:bottom w:val="single" w:color="auto" w:sz="2" w:space="0"/>
            </w:tcBorders>
            <w:shd w:val="clear" w:color="auto" w:fill="auto"/>
            <w:vAlign w:val="center"/>
          </w:tcPr>
          <w:p w14:paraId="0C29A954">
            <w:pPr>
              <w:pStyle w:val="14"/>
              <w:snapToGrid w:val="0"/>
              <w:ind w:left="0" w:leftChars="0" w:right="0" w:rightChars="0" w:firstLine="0" w:firstLineChars="0"/>
              <w:jc w:val="center"/>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 是 □ 否</w:t>
            </w:r>
          </w:p>
        </w:tc>
      </w:tr>
      <w:tr w14:paraId="7EEA5EE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0" w:type="dxa"/>
            <w:left w:w="100" w:type="dxa"/>
            <w:bottom w:w="0" w:type="dxa"/>
            <w:right w:w="100" w:type="dxa"/>
          </w:tblCellMar>
        </w:tblPrEx>
        <w:trPr>
          <w:trHeight w:val="315" w:hRule="atLeast"/>
          <w:jc w:val="center"/>
        </w:trPr>
        <w:tc>
          <w:tcPr>
            <w:tcW w:w="266" w:type="pct"/>
            <w:tcBorders>
              <w:top w:val="single" w:color="auto" w:sz="2" w:space="0"/>
              <w:bottom w:val="single" w:color="auto" w:sz="2" w:space="0"/>
              <w:right w:val="single" w:color="auto" w:sz="4" w:space="0"/>
            </w:tcBorders>
            <w:shd w:val="clear" w:color="auto" w:fill="auto"/>
            <w:vAlign w:val="center"/>
          </w:tcPr>
          <w:p w14:paraId="41229772">
            <w:pPr>
              <w:pStyle w:val="14"/>
              <w:snapToGrid w:val="0"/>
              <w:ind w:left="0" w:leftChars="0" w:right="0" w:rightChars="0" w:firstLine="0" w:firstLineChars="0"/>
              <w:jc w:val="center"/>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2</w:t>
            </w:r>
          </w:p>
        </w:tc>
        <w:tc>
          <w:tcPr>
            <w:tcW w:w="3869" w:type="pct"/>
            <w:gridSpan w:val="5"/>
            <w:tcBorders>
              <w:top w:val="single" w:color="auto" w:sz="2" w:space="0"/>
              <w:left w:val="single" w:color="auto" w:sz="4" w:space="0"/>
              <w:bottom w:val="single" w:color="auto" w:sz="2" w:space="0"/>
              <w:right w:val="single" w:color="auto" w:sz="4" w:space="0"/>
            </w:tcBorders>
            <w:shd w:val="clear" w:color="auto" w:fill="auto"/>
            <w:vAlign w:val="center"/>
          </w:tcPr>
          <w:p w14:paraId="08D7194A">
            <w:pPr>
              <w:pStyle w:val="14"/>
              <w:snapToGrid w:val="0"/>
              <w:ind w:left="0" w:leftChars="0" w:right="0" w:rightChars="0" w:firstLine="0" w:firstLineChars="0"/>
              <w:jc w:val="left"/>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受访者中超过50%表达强烈抗议（如集体投诉、游行等）</w:t>
            </w:r>
          </w:p>
        </w:tc>
        <w:tc>
          <w:tcPr>
            <w:tcW w:w="864" w:type="pct"/>
            <w:gridSpan w:val="2"/>
            <w:tcBorders>
              <w:top w:val="single" w:color="auto" w:sz="2" w:space="0"/>
              <w:left w:val="single" w:color="auto" w:sz="4" w:space="0"/>
              <w:bottom w:val="single" w:color="auto" w:sz="2" w:space="0"/>
            </w:tcBorders>
            <w:shd w:val="clear" w:color="auto" w:fill="auto"/>
            <w:vAlign w:val="center"/>
          </w:tcPr>
          <w:p w14:paraId="00A0355B">
            <w:pPr>
              <w:pStyle w:val="14"/>
              <w:snapToGrid w:val="0"/>
              <w:ind w:left="0" w:leftChars="0" w:right="0" w:rightChars="0" w:firstLine="0" w:firstLineChars="0"/>
              <w:jc w:val="center"/>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 是 □ 否</w:t>
            </w:r>
          </w:p>
        </w:tc>
      </w:tr>
      <w:tr w14:paraId="1E830FD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0" w:type="dxa"/>
            <w:left w:w="100" w:type="dxa"/>
            <w:bottom w:w="0" w:type="dxa"/>
            <w:right w:w="100" w:type="dxa"/>
          </w:tblCellMar>
        </w:tblPrEx>
        <w:trPr>
          <w:trHeight w:val="315" w:hRule="atLeast"/>
          <w:jc w:val="center"/>
        </w:trPr>
        <w:tc>
          <w:tcPr>
            <w:tcW w:w="5000" w:type="pct"/>
            <w:gridSpan w:val="8"/>
            <w:tcBorders>
              <w:top w:val="single" w:color="auto" w:sz="2" w:space="0"/>
              <w:bottom w:val="single" w:color="auto" w:sz="2" w:space="0"/>
            </w:tcBorders>
            <w:shd w:val="clear" w:color="auto" w:fill="auto"/>
            <w:vAlign w:val="center"/>
          </w:tcPr>
          <w:p w14:paraId="4226D996">
            <w:pPr>
              <w:pStyle w:val="14"/>
              <w:snapToGrid w:val="0"/>
              <w:ind w:left="0" w:leftChars="0" w:right="0" w:rightChars="0" w:firstLine="0" w:firstLineChars="0"/>
              <w:jc w:val="center"/>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综合开放性问题</w:t>
            </w:r>
          </w:p>
        </w:tc>
      </w:tr>
      <w:tr w14:paraId="6E8CA16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0" w:type="dxa"/>
            <w:left w:w="100" w:type="dxa"/>
            <w:bottom w:w="0" w:type="dxa"/>
            <w:right w:w="100" w:type="dxa"/>
          </w:tblCellMar>
        </w:tblPrEx>
        <w:trPr>
          <w:trHeight w:val="315" w:hRule="atLeast"/>
          <w:jc w:val="center"/>
        </w:trPr>
        <w:tc>
          <w:tcPr>
            <w:tcW w:w="2071" w:type="pct"/>
            <w:gridSpan w:val="3"/>
            <w:tcBorders>
              <w:top w:val="single" w:color="auto" w:sz="2" w:space="0"/>
              <w:bottom w:val="single" w:color="auto" w:sz="2" w:space="0"/>
              <w:right w:val="single" w:color="auto" w:sz="4" w:space="0"/>
            </w:tcBorders>
            <w:shd w:val="clear" w:color="auto" w:fill="auto"/>
            <w:vAlign w:val="center"/>
          </w:tcPr>
          <w:p w14:paraId="78A1177D">
            <w:pPr>
              <w:pStyle w:val="14"/>
              <w:snapToGrid w:val="0"/>
              <w:ind w:left="0" w:leftChars="0" w:right="0" w:rightChars="0" w:firstLine="0" w:firstLineChars="0"/>
              <w:jc w:val="center"/>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1.最满意的方面</w:t>
            </w:r>
          </w:p>
        </w:tc>
        <w:tc>
          <w:tcPr>
            <w:tcW w:w="2928" w:type="pct"/>
            <w:gridSpan w:val="5"/>
            <w:tcBorders>
              <w:top w:val="single" w:color="auto" w:sz="2" w:space="0"/>
              <w:left w:val="single" w:color="auto" w:sz="4" w:space="0"/>
              <w:bottom w:val="single" w:color="auto" w:sz="2" w:space="0"/>
            </w:tcBorders>
            <w:shd w:val="clear" w:color="auto" w:fill="auto"/>
            <w:vAlign w:val="center"/>
          </w:tcPr>
          <w:p w14:paraId="787F2465">
            <w:pPr>
              <w:pStyle w:val="14"/>
              <w:snapToGrid w:val="0"/>
              <w:ind w:left="0" w:leftChars="0" w:right="0" w:rightChars="0" w:firstLine="0" w:firstLineChars="0"/>
              <w:jc w:val="center"/>
              <w:rPr>
                <w:rFonts w:hint="default" w:ascii="Times New Roman" w:hAnsi="Times New Roman" w:eastAsia="宋体" w:cs="Times New Roman"/>
                <w:sz w:val="21"/>
                <w:lang w:val="en-US" w:eastAsia="zh-CN"/>
              </w:rPr>
            </w:pPr>
          </w:p>
        </w:tc>
      </w:tr>
      <w:tr w14:paraId="1D28B33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0" w:type="dxa"/>
            <w:left w:w="100" w:type="dxa"/>
            <w:bottom w:w="0" w:type="dxa"/>
            <w:right w:w="100" w:type="dxa"/>
          </w:tblCellMar>
        </w:tblPrEx>
        <w:trPr>
          <w:trHeight w:val="315" w:hRule="atLeast"/>
          <w:jc w:val="center"/>
        </w:trPr>
        <w:tc>
          <w:tcPr>
            <w:tcW w:w="2071" w:type="pct"/>
            <w:gridSpan w:val="3"/>
            <w:tcBorders>
              <w:top w:val="single" w:color="auto" w:sz="2" w:space="0"/>
              <w:bottom w:val="single" w:color="auto" w:sz="2" w:space="0"/>
              <w:right w:val="single" w:color="auto" w:sz="4" w:space="0"/>
            </w:tcBorders>
            <w:shd w:val="clear" w:color="auto" w:fill="auto"/>
            <w:vAlign w:val="center"/>
          </w:tcPr>
          <w:p w14:paraId="006B27A7">
            <w:pPr>
              <w:pStyle w:val="14"/>
              <w:snapToGrid w:val="0"/>
              <w:ind w:left="0" w:leftChars="0" w:right="0" w:rightChars="0" w:firstLine="0" w:firstLineChars="0"/>
              <w:jc w:val="center"/>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2.最担忧的问题</w:t>
            </w:r>
          </w:p>
        </w:tc>
        <w:tc>
          <w:tcPr>
            <w:tcW w:w="2928" w:type="pct"/>
            <w:gridSpan w:val="5"/>
            <w:tcBorders>
              <w:top w:val="single" w:color="auto" w:sz="2" w:space="0"/>
              <w:left w:val="single" w:color="auto" w:sz="4" w:space="0"/>
              <w:bottom w:val="single" w:color="auto" w:sz="2" w:space="0"/>
            </w:tcBorders>
            <w:shd w:val="clear" w:color="auto" w:fill="auto"/>
            <w:vAlign w:val="center"/>
          </w:tcPr>
          <w:p w14:paraId="1888DF67">
            <w:pPr>
              <w:pStyle w:val="14"/>
              <w:snapToGrid w:val="0"/>
              <w:ind w:left="0" w:leftChars="0" w:right="0" w:rightChars="0" w:firstLine="0" w:firstLineChars="0"/>
              <w:jc w:val="center"/>
              <w:rPr>
                <w:rFonts w:hint="default" w:ascii="Times New Roman" w:hAnsi="Times New Roman" w:eastAsia="宋体" w:cs="Times New Roman"/>
                <w:sz w:val="21"/>
                <w:lang w:val="en-US" w:eastAsia="zh-CN"/>
              </w:rPr>
            </w:pPr>
          </w:p>
        </w:tc>
      </w:tr>
      <w:tr w14:paraId="1F5057D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0" w:type="dxa"/>
            <w:left w:w="100" w:type="dxa"/>
            <w:bottom w:w="0" w:type="dxa"/>
            <w:right w:w="100" w:type="dxa"/>
          </w:tblCellMar>
        </w:tblPrEx>
        <w:trPr>
          <w:trHeight w:val="330" w:hRule="atLeast"/>
          <w:jc w:val="center"/>
        </w:trPr>
        <w:tc>
          <w:tcPr>
            <w:tcW w:w="2071" w:type="pct"/>
            <w:gridSpan w:val="3"/>
            <w:tcBorders>
              <w:top w:val="single" w:color="auto" w:sz="2" w:space="0"/>
              <w:right w:val="single" w:color="auto" w:sz="4" w:space="0"/>
            </w:tcBorders>
            <w:shd w:val="clear" w:color="auto" w:fill="auto"/>
            <w:vAlign w:val="center"/>
          </w:tcPr>
          <w:p w14:paraId="6A0BB789">
            <w:pPr>
              <w:pStyle w:val="14"/>
              <w:snapToGrid w:val="0"/>
              <w:ind w:left="0" w:leftChars="0" w:right="0" w:rightChars="0" w:firstLine="0" w:firstLineChars="0"/>
              <w:jc w:val="center"/>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3.水体改进的建议</w:t>
            </w:r>
          </w:p>
        </w:tc>
        <w:tc>
          <w:tcPr>
            <w:tcW w:w="2928" w:type="pct"/>
            <w:gridSpan w:val="5"/>
            <w:tcBorders>
              <w:top w:val="single" w:color="auto" w:sz="2" w:space="0"/>
              <w:left w:val="single" w:color="auto" w:sz="4" w:space="0"/>
            </w:tcBorders>
            <w:shd w:val="clear" w:color="auto" w:fill="auto"/>
            <w:vAlign w:val="center"/>
          </w:tcPr>
          <w:p w14:paraId="41E65AFC">
            <w:pPr>
              <w:pStyle w:val="14"/>
              <w:snapToGrid w:val="0"/>
              <w:ind w:left="0" w:leftChars="0" w:right="0" w:rightChars="0" w:firstLine="0" w:firstLineChars="0"/>
              <w:jc w:val="center"/>
              <w:rPr>
                <w:rFonts w:hint="default" w:ascii="Times New Roman" w:hAnsi="Times New Roman" w:eastAsia="宋体" w:cs="Times New Roman"/>
                <w:sz w:val="21"/>
                <w:lang w:val="en-US" w:eastAsia="zh-CN"/>
              </w:rPr>
            </w:pPr>
          </w:p>
        </w:tc>
      </w:tr>
      <w:bookmarkEnd w:id="61"/>
    </w:tbl>
    <w:p w14:paraId="23E8D0A6">
      <w:pPr>
        <w:pStyle w:val="58"/>
        <w:bidi w:val="0"/>
        <w:ind w:firstLineChars="0"/>
        <w:jc w:val="center"/>
        <w:rPr>
          <w:rFonts w:hint="default" w:ascii="Times New Roman" w:hAnsi="Times New Roman" w:eastAsia="宋体" w:cs="Times New Roman"/>
          <w:lang w:eastAsia="zh-CN"/>
        </w:rPr>
      </w:pPr>
      <w:bookmarkStart w:id="63" w:name="BookMark8"/>
    </w:p>
    <w:p w14:paraId="35660FD2">
      <w:pPr>
        <w:pStyle w:val="58"/>
        <w:bidi w:val="0"/>
        <w:ind w:firstLineChars="0"/>
        <w:jc w:val="center"/>
        <w:rPr>
          <w:rFonts w:hint="default" w:ascii="Times New Roman" w:hAnsi="Times New Roman" w:eastAsia="宋体" w:cs="Times New Roman"/>
          <w:lang w:eastAsia="zh-CN"/>
        </w:rPr>
      </w:pPr>
      <w:r>
        <w:rPr>
          <w:rFonts w:hint="default" w:ascii="Times New Roman" w:hAnsi="Times New Roman" w:eastAsia="宋体" w:cs="Times New Roman"/>
          <w:lang w:eastAsia="zh-CN"/>
        </w:rPr>
        <w:drawing>
          <wp:inline distT="0" distB="0" distL="114300" distR="114300">
            <wp:extent cx="1485900" cy="317500"/>
            <wp:effectExtent l="0" t="0" r="7620" b="2540"/>
            <wp:docPr id="6" name="图片 6" descr="1"/>
            <wp:cNvGraphicFramePr/>
            <a:graphic xmlns:a="http://schemas.openxmlformats.org/drawingml/2006/main">
              <a:graphicData uri="http://schemas.openxmlformats.org/drawingml/2006/picture">
                <pic:pic xmlns:pic="http://schemas.openxmlformats.org/drawingml/2006/picture">
                  <pic:nvPicPr>
                    <pic:cNvPr id="6" name="图片 6" descr="1"/>
                    <pic:cNvPicPr/>
                  </pic:nvPicPr>
                  <pic:blipFill>
                    <a:blip r:embed="rId24"/>
                    <a:stretch>
                      <a:fillRect/>
                    </a:stretch>
                  </pic:blipFill>
                  <pic:spPr>
                    <a:xfrm>
                      <a:off x="0" y="0"/>
                      <a:ext cx="1485900" cy="317500"/>
                    </a:xfrm>
                    <a:prstGeom prst="rect">
                      <a:avLst/>
                    </a:prstGeom>
                  </pic:spPr>
                </pic:pic>
              </a:graphicData>
            </a:graphic>
          </wp:inline>
        </w:drawing>
      </w:r>
      <w:bookmarkEnd w:id="63"/>
    </w:p>
    <w:sectPr>
      <w:headerReference r:id="rId17" w:type="default"/>
      <w:footerReference r:id="rId19" w:type="default"/>
      <w:headerReference r:id="rId18" w:type="even"/>
      <w:footerReference r:id="rId20" w:type="even"/>
      <w:pgSz w:w="11906" w:h="16838"/>
      <w:pgMar w:top="1928" w:right="1134" w:bottom="1134" w:left="1134" w:header="1418" w:footer="1134" w:gutter="284"/>
      <w:pgBorders>
        <w:top w:val="none" w:sz="0" w:space="0"/>
        <w:left w:val="none" w:sz="0" w:space="0"/>
        <w:bottom w:val="none" w:sz="0" w:space="0"/>
        <w:right w:val="none" w:sz="0" w:space="0"/>
      </w:pgBorders>
      <w:pgNumType w:fmt="decimal"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26B6D">
    <w:pPr>
      <w:pStyle w:val="19"/>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8E29D">
    <w:pPr>
      <w:pStyle w:val="19"/>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2EF22">
    <w:pPr>
      <w:pStyle w:val="54"/>
      <w:bidi w:val="0"/>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F912E">
    <w:pPr>
      <w:pStyle w:val="53"/>
      <w:bidi w:val="0"/>
    </w:pPr>
    <w:r>
      <w:fldChar w:fldCharType="begin"/>
    </w:r>
    <w:r>
      <w:instrText xml:space="preserve"> PAGE   \* MERGEFORMAT \* MERGEFORMAT </w:instrText>
    </w:r>
    <w:r>
      <w:fldChar w:fldCharType="separate"/>
    </w:r>
    <w: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D4926">
    <w:pPr>
      <w:pStyle w:val="54"/>
      <w:bidi w:val="0"/>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6E406">
    <w:pPr>
      <w:pStyle w:val="53"/>
      <w:bidi w:val="0"/>
    </w:pPr>
    <w:r>
      <w:fldChar w:fldCharType="begin"/>
    </w:r>
    <w:r>
      <w:instrText xml:space="preserve"> PAGE   \* MERGEFORMAT \* MERGEFORMAT </w:instrText>
    </w:r>
    <w:r>
      <w:fldChar w:fldCharType="separate"/>
    </w:r>
    <w:r>
      <w:t>2</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19B4D">
    <w:pPr>
      <w:pStyle w:val="54"/>
      <w:bidi w:val="0"/>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1</w:t>
    </w:r>
    <w:r>
      <w:rPr>
        <w:rFonts w:ascii="Times New Roman"/>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C0408">
    <w:pPr>
      <w:pStyle w:val="53"/>
      <w:bidi w:val="0"/>
    </w:pPr>
    <w:r>
      <w:fldChar w:fldCharType="begin"/>
    </w:r>
    <w:r>
      <w:instrText xml:space="preserve"> PAGE   \* MERGEFORMAT \* MERGEFORMAT </w:instrText>
    </w:r>
    <w:r>
      <w:fldChar w:fldCharType="separate"/>
    </w:r>
    <w: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61CD1">
    <w:pPr>
      <w:pStyle w:val="20"/>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C1E2E">
    <w:pPr>
      <w:pStyle w:val="64"/>
      <w:bidi w:val="0"/>
    </w:pPr>
    <w:r>
      <w:fldChar w:fldCharType="begin"/>
    </w:r>
    <w:r>
      <w:instrText xml:space="preserve"> STYLEREF  标准文件_文件编号 \* MERGEFORMAT </w:instrText>
    </w:r>
    <w:r>
      <w:fldChar w:fldCharType="separate"/>
    </w:r>
    <w:r>
      <w:t>T/CQSES XXXX—2026</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3CA2E">
    <w:pPr>
      <w:pStyle w:val="20"/>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13336">
    <w:pPr>
      <w:pStyle w:val="63"/>
      <w:bidi w:val="0"/>
      <w:rPr>
        <w:rFonts w:hint="eastAsia"/>
      </w:rPr>
    </w:pPr>
    <w:r>
      <w:fldChar w:fldCharType="begin"/>
    </w:r>
    <w:r>
      <w:instrText xml:space="preserve"> STYLEREF  标准文件_文件编号  \* MERGEFORMAT </w:instrText>
    </w:r>
    <w:r>
      <w:fldChar w:fldCharType="separate"/>
    </w:r>
    <w:r>
      <w:t>T/CQSES XXXX—2026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CFB05">
    <w:pPr>
      <w:pStyle w:val="63"/>
      <w:bidi w:val="0"/>
      <w:rPr>
        <w:rFonts w:hint="eastAsia"/>
      </w:rPr>
    </w:pPr>
    <w:r>
      <w:fldChar w:fldCharType="begin"/>
    </w:r>
    <w:r>
      <w:instrText xml:space="preserve"> STYLEREF  标准文件_文件编号  \* MERGEFORMAT </w:instrText>
    </w:r>
    <w:r>
      <w:fldChar w:fldCharType="separate"/>
    </w:r>
    <w:r>
      <w:t>T/CQSES XXXX—2026</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7B403">
    <w:pPr>
      <w:pStyle w:val="64"/>
      <w:bidi w:val="0"/>
    </w:pPr>
    <w:r>
      <w:fldChar w:fldCharType="begin"/>
    </w:r>
    <w:r>
      <w:instrText xml:space="preserve"> STYLEREF  标准文件_文件编号 \* MERGEFORMAT </w:instrText>
    </w:r>
    <w:r>
      <w:fldChar w:fldCharType="separate"/>
    </w:r>
    <w:r>
      <w:t>T/CQSES XXXX—2026</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2FE1B">
    <w:pPr>
      <w:pStyle w:val="63"/>
      <w:bidi w:val="0"/>
      <w:rPr>
        <w:rFonts w:hint="eastAsia"/>
      </w:rPr>
    </w:pPr>
    <w:r>
      <w:fldChar w:fldCharType="begin"/>
    </w:r>
    <w:r>
      <w:instrText xml:space="preserve"> STYLEREF  标准文件_文件编号  \* MERGEFORMAT </w:instrText>
    </w:r>
    <w:r>
      <w:fldChar w:fldCharType="separate"/>
    </w:r>
    <w:r>
      <w:t>T/CQSES XXXX—2026</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64DB7">
    <w:pPr>
      <w:pStyle w:val="64"/>
      <w:bidi w:val="0"/>
    </w:pPr>
    <w:r>
      <w:fldChar w:fldCharType="begin"/>
    </w:r>
    <w:r>
      <w:instrText xml:space="preserve"> STYLEREF  标准文件_文件编号 \* MERGEFORMAT </w:instrText>
    </w:r>
    <w:r>
      <w:fldChar w:fldCharType="separate"/>
    </w:r>
    <w:r>
      <w:t>T/CQSES XXXX—2026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6"/>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1"/>
      <w:suff w:val="nothing"/>
      <w:lvlText w:val="%1%2.%3　"/>
      <w:lvlJc w:val="left"/>
      <w:pPr>
        <w:ind w:left="0" w:firstLine="0"/>
      </w:pPr>
    </w:lvl>
    <w:lvl w:ilvl="3" w:tentative="0">
      <w:start w:val="1"/>
      <w:numFmt w:val="decimal"/>
      <w:pStyle w:val="120"/>
      <w:suff w:val="nothing"/>
      <w:lvlText w:val="%1%2.%3.%4　"/>
      <w:lvlJc w:val="left"/>
      <w:pPr>
        <w:ind w:left="0" w:firstLine="0"/>
      </w:pPr>
    </w:lvl>
    <w:lvl w:ilvl="4" w:tentative="0">
      <w:start w:val="1"/>
      <w:numFmt w:val="decimal"/>
      <w:pStyle w:val="155"/>
      <w:suff w:val="nothing"/>
      <w:lvlText w:val="%1%2.%3.%4.%5　"/>
      <w:lvlJc w:val="left"/>
      <w:pPr>
        <w:ind w:left="0" w:firstLine="0"/>
      </w:pPr>
    </w:lvl>
    <w:lvl w:ilvl="5" w:tentative="0">
      <w:start w:val="1"/>
      <w:numFmt w:val="decimal"/>
      <w:pStyle w:val="157"/>
      <w:suff w:val="nothing"/>
      <w:lvlText w:val="%1%2.%3.%4.%5.%6　"/>
      <w:lvlJc w:val="left"/>
      <w:pPr>
        <w:ind w:left="0" w:firstLine="0"/>
      </w:pPr>
    </w:lvl>
    <w:lvl w:ilvl="6" w:tentative="0">
      <w:start w:val="1"/>
      <w:numFmt w:val="decimal"/>
      <w:pStyle w:val="160"/>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2"/>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1"/>
      <w:lvlText w:val="%1"/>
      <w:lvlJc w:val="left"/>
      <w:pPr>
        <w:ind w:left="425" w:hanging="425"/>
      </w:pPr>
      <w:rPr>
        <w:rFonts w:hint="eastAsia"/>
      </w:rPr>
    </w:lvl>
    <w:lvl w:ilvl="1" w:tentative="0">
      <w:start w:val="1"/>
      <w:numFmt w:val="decimal"/>
      <w:pStyle w:val="202"/>
      <w:suff w:val="nothing"/>
      <w:lvlText w:val="%10.%2 "/>
      <w:lvlJc w:val="left"/>
      <w:pPr>
        <w:ind w:left="0" w:firstLine="0"/>
      </w:pPr>
      <w:rPr>
        <w:rFonts w:hint="eastAsia" w:ascii="黑体" w:eastAsia="黑体" w:hAnsiTheme="minorHAnsi"/>
        <w:b w:val="0"/>
        <w:i w:val="0"/>
        <w:sz w:val="21"/>
      </w:rPr>
    </w:lvl>
    <w:lvl w:ilvl="2" w:tentative="0">
      <w:start w:val="1"/>
      <w:numFmt w:val="decimal"/>
      <w:pStyle w:val="203"/>
      <w:suff w:val="nothing"/>
      <w:lvlText w:val="%10.%2.%3 "/>
      <w:lvlJc w:val="left"/>
      <w:pPr>
        <w:ind w:left="0" w:firstLine="0"/>
      </w:pPr>
      <w:rPr>
        <w:rFonts w:hint="eastAsia" w:ascii="黑体" w:eastAsia="黑体" w:hAnsiTheme="minorHAnsi"/>
        <w:b w:val="0"/>
        <w:i w:val="0"/>
        <w:sz w:val="21"/>
      </w:rPr>
    </w:lvl>
    <w:lvl w:ilvl="3" w:tentative="0">
      <w:start w:val="1"/>
      <w:numFmt w:val="decimal"/>
      <w:pStyle w:val="204"/>
      <w:suff w:val="nothing"/>
      <w:lvlText w:val="%10.%2.%3.%4 "/>
      <w:lvlJc w:val="left"/>
      <w:pPr>
        <w:ind w:left="0" w:firstLine="0"/>
      </w:pPr>
      <w:rPr>
        <w:rFonts w:hint="eastAsia" w:ascii="黑体" w:eastAsia="黑体" w:hAnsiTheme="minorHAnsi"/>
        <w:b w:val="0"/>
        <w:i w:val="0"/>
        <w:sz w:val="21"/>
      </w:rPr>
    </w:lvl>
    <w:lvl w:ilvl="4" w:tentative="0">
      <w:start w:val="1"/>
      <w:numFmt w:val="decimal"/>
      <w:pStyle w:val="205"/>
      <w:suff w:val="nothing"/>
      <w:lvlText w:val="%10.%2.%3.%4.%5 "/>
      <w:lvlJc w:val="left"/>
      <w:pPr>
        <w:ind w:left="0" w:firstLine="0"/>
      </w:pPr>
      <w:rPr>
        <w:rFonts w:hint="eastAsia" w:ascii="黑体" w:eastAsia="黑体" w:hAnsiTheme="minorHAnsi"/>
        <w:b w:val="0"/>
        <w:i w:val="0"/>
        <w:sz w:val="21"/>
      </w:rPr>
    </w:lvl>
    <w:lvl w:ilvl="5" w:tentative="0">
      <w:start w:val="1"/>
      <w:numFmt w:val="decimal"/>
      <w:pStyle w:val="206"/>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3"/>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9"/>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2"/>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7"/>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4"/>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4"/>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9"/>
      <w:lvlText w:val=""/>
      <w:lvlJc w:val="left"/>
      <w:pPr>
        <w:ind w:left="851" w:hanging="431"/>
      </w:pPr>
      <w:rPr>
        <w:rFonts w:hint="default" w:ascii="Symbol" w:hAnsi="Symbol"/>
        <w:sz w:val="21"/>
      </w:rPr>
    </w:lvl>
    <w:lvl w:ilvl="2" w:tentative="0">
      <w:start w:val="1"/>
      <w:numFmt w:val="bullet"/>
      <w:pStyle w:val="174"/>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3"/>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6"/>
      <w:lvlText w:val="%1)"/>
      <w:lvlJc w:val="left"/>
      <w:pPr>
        <w:tabs>
          <w:tab w:val="left" w:pos="851"/>
        </w:tabs>
        <w:ind w:left="851" w:hanging="426"/>
      </w:pPr>
      <w:rPr>
        <w:rFonts w:hint="eastAsia" w:ascii="宋体" w:hAnsi="Times New Roman" w:eastAsia="宋体"/>
        <w:sz w:val="21"/>
      </w:rPr>
    </w:lvl>
    <w:lvl w:ilvl="1" w:tentative="0">
      <w:start w:val="1"/>
      <w:numFmt w:val="decimal"/>
      <w:pStyle w:val="111"/>
      <w:lvlText w:val="%2)"/>
      <w:lvlJc w:val="left"/>
      <w:pPr>
        <w:tabs>
          <w:tab w:val="left" w:pos="1276"/>
        </w:tabs>
        <w:ind w:left="1276" w:hanging="425"/>
      </w:pPr>
      <w:rPr>
        <w:rFonts w:hint="eastAsia" w:ascii="宋体" w:hAnsi="Times New Roman" w:eastAsia="宋体"/>
        <w:sz w:val="21"/>
      </w:rPr>
    </w:lvl>
    <w:lvl w:ilvl="2" w:tentative="0">
      <w:start w:val="1"/>
      <w:numFmt w:val="decimal"/>
      <w:pStyle w:val="119"/>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0"/>
      <w:lvlText w:val="%1"/>
      <w:lvlJc w:val="left"/>
      <w:pPr>
        <w:ind w:left="420" w:hanging="420"/>
      </w:pPr>
      <w:rPr>
        <w:rFonts w:hint="eastAsia"/>
      </w:rPr>
    </w:lvl>
    <w:lvl w:ilvl="1" w:tentative="0">
      <w:start w:val="1"/>
      <w:numFmt w:val="decimal"/>
      <w:pStyle w:val="85"/>
      <w:suff w:val="space"/>
      <w:lvlText w:val="图%1.%2 "/>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5"/>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8"/>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5"/>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6"/>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1"/>
      <w:suff w:val="space"/>
      <w:lvlText w:val="%1"/>
      <w:lvlJc w:val="left"/>
      <w:pPr>
        <w:ind w:left="425" w:hanging="425"/>
      </w:pPr>
      <w:rPr>
        <w:rFonts w:hint="eastAsia"/>
      </w:rPr>
    </w:lvl>
    <w:lvl w:ilvl="1" w:tentative="0">
      <w:start w:val="1"/>
      <w:numFmt w:val="decimal"/>
      <w:pStyle w:val="79"/>
      <w:suff w:val="space"/>
      <w:lvlText w:val="表%1.%2 "/>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3"/>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4"/>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1"/>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8"/>
      <w:suff w:val="nothing"/>
      <w:lvlText w:val="附录%1"/>
      <w:lvlJc w:val="left"/>
      <w:pPr>
        <w:ind w:left="0" w:firstLine="0"/>
      </w:pPr>
      <w:rPr>
        <w:rFonts w:hint="eastAsia"/>
        <w:spacing w:val="100"/>
      </w:rPr>
    </w:lvl>
    <w:lvl w:ilvl="1" w:tentative="0">
      <w:start w:val="1"/>
      <w:numFmt w:val="decimal"/>
      <w:pStyle w:val="80"/>
      <w:suff w:val="nothing"/>
      <w:lvlText w:val="%1.%2　"/>
      <w:lvlJc w:val="left"/>
      <w:pPr>
        <w:ind w:left="0" w:firstLine="0"/>
      </w:pPr>
      <w:rPr>
        <w:rFonts w:hint="eastAsia" w:ascii="黑体" w:eastAsia="黑体"/>
        <w:b w:val="0"/>
        <w:i w:val="0"/>
        <w:sz w:val="21"/>
      </w:rPr>
    </w:lvl>
    <w:lvl w:ilvl="2" w:tentative="0">
      <w:start w:val="1"/>
      <w:numFmt w:val="decimal"/>
      <w:pStyle w:val="81"/>
      <w:suff w:val="nothing"/>
      <w:lvlText w:val="%1.%2.%3　"/>
      <w:lvlJc w:val="left"/>
      <w:pPr>
        <w:ind w:left="0" w:firstLine="0"/>
      </w:pPr>
      <w:rPr>
        <w:rFonts w:hint="eastAsia" w:ascii="黑体" w:eastAsia="黑体"/>
        <w:b w:val="0"/>
        <w:i w:val="0"/>
        <w:sz w:val="21"/>
      </w:rPr>
    </w:lvl>
    <w:lvl w:ilvl="3" w:tentative="0">
      <w:start w:val="1"/>
      <w:numFmt w:val="decimal"/>
      <w:pStyle w:val="83"/>
      <w:suff w:val="nothing"/>
      <w:lvlText w:val="%1.%2.%3.%4　"/>
      <w:lvlJc w:val="left"/>
      <w:pPr>
        <w:ind w:left="0" w:firstLine="0"/>
      </w:pPr>
      <w:rPr>
        <w:rFonts w:hint="eastAsia" w:ascii="黑体" w:eastAsia="黑体"/>
        <w:b w:val="0"/>
        <w:i w:val="0"/>
        <w:sz w:val="21"/>
      </w:rPr>
    </w:lvl>
    <w:lvl w:ilvl="4" w:tentative="0">
      <w:start w:val="1"/>
      <w:numFmt w:val="decimal"/>
      <w:pStyle w:val="84"/>
      <w:suff w:val="nothing"/>
      <w:lvlText w:val="%1.%2.%3.%4.%5　"/>
      <w:lvlJc w:val="left"/>
      <w:pPr>
        <w:ind w:left="0" w:firstLine="0"/>
      </w:pPr>
      <w:rPr>
        <w:rFonts w:hint="eastAsia" w:ascii="黑体" w:eastAsia="黑体"/>
        <w:b w:val="0"/>
        <w:i w:val="0"/>
        <w:sz w:val="21"/>
      </w:rPr>
    </w:lvl>
    <w:lvl w:ilvl="5" w:tentative="0">
      <w:start w:val="1"/>
      <w:numFmt w:val="decimal"/>
      <w:pStyle w:val="86"/>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0"/>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9"/>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5"/>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4"/>
      <w:suff w:val="nothing"/>
      <w:lvlText w:val="%1"/>
      <w:lvlJc w:val="left"/>
      <w:pPr>
        <w:ind w:left="0" w:firstLine="0"/>
      </w:pPr>
      <w:rPr>
        <w:rFonts w:hint="eastAsia"/>
      </w:rPr>
    </w:lvl>
    <w:lvl w:ilvl="1" w:tentative="0">
      <w:start w:val="1"/>
      <w:numFmt w:val="decimal"/>
      <w:pStyle w:val="106"/>
      <w:suff w:val="nothing"/>
      <w:lvlText w:val="%1%2　"/>
      <w:lvlJc w:val="left"/>
      <w:pPr>
        <w:ind w:left="0" w:firstLine="0"/>
      </w:pPr>
      <w:rPr>
        <w:rFonts w:hint="eastAsia" w:ascii="黑体" w:eastAsia="黑体"/>
        <w:b w:val="0"/>
        <w:i w:val="0"/>
        <w:sz w:val="21"/>
      </w:rPr>
    </w:lvl>
    <w:lvl w:ilvl="2" w:tentative="0">
      <w:start w:val="1"/>
      <w:numFmt w:val="decimal"/>
      <w:pStyle w:val="107"/>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7"/>
      <w:suff w:val="nothing"/>
      <w:lvlText w:val="%1%2.%3.%4　"/>
      <w:lvlJc w:val="left"/>
      <w:pPr>
        <w:ind w:left="0" w:firstLine="0"/>
      </w:pPr>
      <w:rPr>
        <w:rFonts w:hint="eastAsia" w:ascii="黑体" w:eastAsia="黑体"/>
        <w:b w:val="0"/>
        <w:i w:val="0"/>
        <w:sz w:val="21"/>
      </w:rPr>
    </w:lvl>
    <w:lvl w:ilvl="4" w:tentative="0">
      <w:start w:val="1"/>
      <w:numFmt w:val="decimal"/>
      <w:pStyle w:val="96"/>
      <w:suff w:val="nothing"/>
      <w:lvlText w:val="%1%2.%3.%4.%5　"/>
      <w:lvlJc w:val="left"/>
      <w:pPr>
        <w:ind w:left="0" w:firstLine="0"/>
      </w:pPr>
      <w:rPr>
        <w:rFonts w:hint="eastAsia" w:ascii="黑体" w:eastAsia="黑体"/>
        <w:b w:val="0"/>
        <w:i w:val="0"/>
        <w:sz w:val="21"/>
      </w:rPr>
    </w:lvl>
    <w:lvl w:ilvl="5" w:tentative="0">
      <w:start w:val="1"/>
      <w:numFmt w:val="decimal"/>
      <w:pStyle w:val="100"/>
      <w:suff w:val="nothing"/>
      <w:lvlText w:val="%1%2.%3.%4.%5.%6　"/>
      <w:lvlJc w:val="left"/>
      <w:pPr>
        <w:ind w:left="0" w:firstLine="0"/>
      </w:pPr>
      <w:rPr>
        <w:rFonts w:hint="eastAsia" w:ascii="黑体" w:eastAsia="黑体"/>
        <w:b w:val="0"/>
        <w:i w:val="0"/>
        <w:sz w:val="21"/>
      </w:rPr>
    </w:lvl>
    <w:lvl w:ilvl="6" w:tentative="0">
      <w:start w:val="1"/>
      <w:numFmt w:val="decimal"/>
      <w:pStyle w:val="105"/>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1"/>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7"/>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1"/>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2155DD4"/>
    <w:rsid w:val="0000040A"/>
    <w:rsid w:val="00000A94"/>
    <w:rsid w:val="00001972"/>
    <w:rsid w:val="00001D9A"/>
    <w:rsid w:val="00002D44"/>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4A5D"/>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ECF"/>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A3D27"/>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28E0"/>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5609D"/>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6980"/>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7B9"/>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286E"/>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5624"/>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D75C2"/>
    <w:rsid w:val="00EE0350"/>
    <w:rsid w:val="00EE0719"/>
    <w:rsid w:val="00EE0E80"/>
    <w:rsid w:val="00EE613F"/>
    <w:rsid w:val="00EE7295"/>
    <w:rsid w:val="00EE7869"/>
    <w:rsid w:val="00EF054A"/>
    <w:rsid w:val="00EF3235"/>
    <w:rsid w:val="00EF7076"/>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CCC69AE"/>
    <w:rsid w:val="0DBE503A"/>
    <w:rsid w:val="2C6904A2"/>
    <w:rsid w:val="32854662"/>
    <w:rsid w:val="344122B1"/>
    <w:rsid w:val="42155DD4"/>
    <w:rsid w:val="5A901457"/>
    <w:rsid w:val="75417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semiHidden="0"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7"/>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8"/>
    <w:qFormat/>
    <w:uiPriority w:val="0"/>
    <w:pPr>
      <w:keepNext/>
      <w:keepLines/>
      <w:spacing w:before="260" w:after="260" w:line="416" w:lineRule="auto"/>
      <w:outlineLvl w:val="2"/>
    </w:pPr>
    <w:rPr>
      <w:b/>
      <w:bCs/>
      <w:sz w:val="32"/>
      <w:szCs w:val="32"/>
    </w:rPr>
  </w:style>
  <w:style w:type="paragraph" w:styleId="5">
    <w:name w:val="heading 4"/>
    <w:basedOn w:val="2"/>
    <w:next w:val="1"/>
    <w:link w:val="39"/>
    <w:qFormat/>
    <w:uiPriority w:val="0"/>
    <w:pPr>
      <w:keepNext/>
      <w:keepLines/>
      <w:spacing w:before="280" w:after="290" w:line="376" w:lineRule="auto"/>
      <w:outlineLvl w:val="3"/>
    </w:pPr>
    <w:rPr>
      <w:rFonts w:ascii="Arial" w:hAnsi="Arial" w:eastAsia="黑体"/>
      <w:sz w:val="28"/>
      <w:szCs w:val="28"/>
    </w:rPr>
  </w:style>
  <w:style w:type="paragraph" w:styleId="6">
    <w:name w:val="heading 5"/>
    <w:basedOn w:val="1"/>
    <w:next w:val="1"/>
    <w:link w:val="40"/>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1"/>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2"/>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3"/>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4"/>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caption"/>
    <w:basedOn w:val="1"/>
    <w:next w:val="14"/>
    <w:unhideWhenUsed/>
    <w:qFormat/>
    <w:uiPriority w:val="35"/>
    <w:pPr>
      <w:keepNext/>
      <w:spacing w:before="50" w:beforeLines="50" w:after="50" w:afterLines="50" w:line="240" w:lineRule="auto"/>
      <w:ind w:firstLine="0" w:firstLineChars="0"/>
      <w:jc w:val="center"/>
    </w:pPr>
    <w:rPr>
      <w:rFonts w:ascii="宋体" w:hAnsi="宋体" w:eastAsia="黑体" w:cstheme="majorBidi"/>
    </w:rPr>
  </w:style>
  <w:style w:type="paragraph" w:styleId="14">
    <w:name w:val="No Spacing"/>
    <w:qFormat/>
    <w:uiPriority w:val="1"/>
    <w:pPr>
      <w:widowControl w:val="0"/>
      <w:jc w:val="center"/>
    </w:pPr>
    <w:rPr>
      <w:rFonts w:ascii="Times New Roman" w:hAnsi="Times New Roman" w:eastAsia="宋体" w:cstheme="minorBidi"/>
      <w:kern w:val="2"/>
      <w:sz w:val="21"/>
      <w:szCs w:val="22"/>
      <w:lang w:val="en-US" w:eastAsia="zh-CN" w:bidi="ar-SA"/>
    </w:rPr>
  </w:style>
  <w:style w:type="paragraph" w:styleId="15">
    <w:name w:val="Body Text"/>
    <w:basedOn w:val="1"/>
    <w:link w:val="88"/>
    <w:qFormat/>
    <w:uiPriority w:val="0"/>
    <w:pPr>
      <w:spacing w:after="120"/>
    </w:pPr>
  </w:style>
  <w:style w:type="paragraph" w:styleId="16">
    <w:name w:val="toc 5"/>
    <w:basedOn w:val="1"/>
    <w:next w:val="1"/>
    <w:autoRedefine/>
    <w:unhideWhenUsed/>
    <w:qFormat/>
    <w:uiPriority w:val="39"/>
    <w:pPr>
      <w:ind w:left="839"/>
    </w:pPr>
    <w:rPr>
      <w:rFonts w:ascii="宋体"/>
    </w:rPr>
  </w:style>
  <w:style w:type="paragraph" w:styleId="17">
    <w:name w:val="toc 3"/>
    <w:basedOn w:val="1"/>
    <w:next w:val="1"/>
    <w:autoRedefine/>
    <w:unhideWhenUsed/>
    <w:qFormat/>
    <w:uiPriority w:val="39"/>
    <w:pPr>
      <w:spacing w:line="300" w:lineRule="exact"/>
      <w:ind w:left="420"/>
    </w:pPr>
    <w:rPr>
      <w:rFonts w:ascii="宋体"/>
    </w:rPr>
  </w:style>
  <w:style w:type="paragraph" w:styleId="18">
    <w:name w:val="Balloon Text"/>
    <w:basedOn w:val="1"/>
    <w:link w:val="47"/>
    <w:semiHidden/>
    <w:unhideWhenUsed/>
    <w:qFormat/>
    <w:uiPriority w:val="99"/>
    <w:rPr>
      <w:sz w:val="18"/>
      <w:szCs w:val="18"/>
    </w:rPr>
  </w:style>
  <w:style w:type="paragraph" w:styleId="19">
    <w:name w:val="footer"/>
    <w:basedOn w:val="1"/>
    <w:link w:val="46"/>
    <w:qFormat/>
    <w:uiPriority w:val="99"/>
    <w:pPr>
      <w:tabs>
        <w:tab w:val="center" w:pos="4153"/>
        <w:tab w:val="right" w:pos="8306"/>
      </w:tabs>
      <w:adjustRightInd/>
      <w:snapToGrid w:val="0"/>
      <w:spacing w:line="240" w:lineRule="auto"/>
      <w:jc w:val="right"/>
    </w:pPr>
    <w:rPr>
      <w:rFonts w:ascii="宋体"/>
      <w:sz w:val="18"/>
      <w:szCs w:val="18"/>
    </w:rPr>
  </w:style>
  <w:style w:type="paragraph" w:styleId="20">
    <w:name w:val="header"/>
    <w:basedOn w:val="1"/>
    <w:link w:val="45"/>
    <w:qFormat/>
    <w:uiPriority w:val="99"/>
    <w:pPr>
      <w:tabs>
        <w:tab w:val="center" w:pos="4153"/>
        <w:tab w:val="right" w:pos="8306"/>
      </w:tabs>
      <w:adjustRightInd/>
      <w:snapToGrid w:val="0"/>
      <w:jc w:val="center"/>
    </w:pPr>
    <w:rPr>
      <w:sz w:val="18"/>
      <w:szCs w:val="18"/>
    </w:rPr>
  </w:style>
  <w:style w:type="paragraph" w:styleId="21">
    <w:name w:val="toc 1"/>
    <w:basedOn w:val="1"/>
    <w:next w:val="1"/>
    <w:autoRedefine/>
    <w:unhideWhenUsed/>
    <w:qFormat/>
    <w:uiPriority w:val="39"/>
    <w:rPr>
      <w:rFonts w:ascii="宋体"/>
    </w:rPr>
  </w:style>
  <w:style w:type="paragraph" w:styleId="22">
    <w:name w:val="toc 4"/>
    <w:basedOn w:val="1"/>
    <w:next w:val="1"/>
    <w:autoRedefine/>
    <w:unhideWhenUsed/>
    <w:qFormat/>
    <w:uiPriority w:val="39"/>
    <w:pPr>
      <w:tabs>
        <w:tab w:val="right" w:leader="dot" w:pos="9344"/>
      </w:tabs>
      <w:spacing w:line="300" w:lineRule="exact"/>
      <w:ind w:left="629"/>
    </w:pPr>
    <w:rPr>
      <w:rFonts w:ascii="宋体"/>
    </w:rPr>
  </w:style>
  <w:style w:type="paragraph" w:styleId="23">
    <w:name w:val="footnote text"/>
    <w:basedOn w:val="1"/>
    <w:next w:val="1"/>
    <w:link w:val="101"/>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4">
    <w:name w:val="toc 6"/>
    <w:basedOn w:val="1"/>
    <w:next w:val="1"/>
    <w:autoRedefine/>
    <w:unhideWhenUsed/>
    <w:qFormat/>
    <w:uiPriority w:val="39"/>
    <w:pPr>
      <w:spacing w:line="300" w:lineRule="exact"/>
      <w:ind w:left="1049"/>
    </w:pPr>
    <w:rPr>
      <w:rFonts w:ascii="宋体"/>
    </w:rPr>
  </w:style>
  <w:style w:type="paragraph" w:styleId="25">
    <w:name w:val="table of figures"/>
    <w:basedOn w:val="1"/>
    <w:next w:val="1"/>
    <w:semiHidden/>
    <w:qFormat/>
    <w:uiPriority w:val="0"/>
    <w:pPr>
      <w:adjustRightInd/>
      <w:spacing w:line="240" w:lineRule="auto"/>
      <w:jc w:val="left"/>
    </w:pPr>
    <w:rPr>
      <w:szCs w:val="24"/>
    </w:rPr>
  </w:style>
  <w:style w:type="paragraph" w:styleId="26">
    <w:name w:val="toc 2"/>
    <w:basedOn w:val="1"/>
    <w:next w:val="1"/>
    <w:autoRedefine/>
    <w:unhideWhenUsed/>
    <w:qFormat/>
    <w:uiPriority w:val="39"/>
    <w:pPr>
      <w:tabs>
        <w:tab w:val="right" w:leader="dot" w:pos="9344"/>
      </w:tabs>
      <w:spacing w:line="300" w:lineRule="exact"/>
      <w:ind w:left="210"/>
    </w:pPr>
    <w:rPr>
      <w:rFonts w:ascii="宋体"/>
    </w:rPr>
  </w:style>
  <w:style w:type="paragraph" w:styleId="27">
    <w:name w:val="Title"/>
    <w:basedOn w:val="1"/>
    <w:link w:val="50"/>
    <w:qFormat/>
    <w:uiPriority w:val="0"/>
    <w:pPr>
      <w:spacing w:before="240" w:after="60"/>
      <w:jc w:val="center"/>
      <w:outlineLvl w:val="0"/>
    </w:pPr>
    <w:rPr>
      <w:rFonts w:ascii="Arial" w:hAnsi="Arial" w:cs="Arial"/>
      <w:b/>
      <w:bCs/>
      <w:sz w:val="32"/>
      <w:szCs w:val="32"/>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footnote reference"/>
    <w:semiHidden/>
    <w:qFormat/>
    <w:uiPriority w:val="0"/>
    <w:rPr>
      <w:rFonts w:ascii="宋体" w:hAnsi="宋体" w:eastAsia="宋体" w:cs="Times New Roman"/>
      <w:spacing w:val="0"/>
      <w:sz w:val="18"/>
      <w:vertAlign w:val="superscript"/>
    </w:rPr>
  </w:style>
  <w:style w:type="character" w:customStyle="1" w:styleId="36">
    <w:name w:val="标题 1 字符"/>
    <w:link w:val="2"/>
    <w:qFormat/>
    <w:uiPriority w:val="0"/>
    <w:rPr>
      <w:b/>
      <w:bCs/>
      <w:kern w:val="44"/>
      <w:sz w:val="44"/>
      <w:szCs w:val="44"/>
    </w:rPr>
  </w:style>
  <w:style w:type="character" w:customStyle="1" w:styleId="37">
    <w:name w:val="标题 2 字符"/>
    <w:link w:val="3"/>
    <w:qFormat/>
    <w:uiPriority w:val="0"/>
    <w:rPr>
      <w:rFonts w:ascii="Arial" w:hAnsi="Arial" w:eastAsia="黑体"/>
      <w:b/>
      <w:bCs/>
      <w:kern w:val="2"/>
      <w:sz w:val="32"/>
      <w:szCs w:val="32"/>
    </w:rPr>
  </w:style>
  <w:style w:type="character" w:customStyle="1" w:styleId="38">
    <w:name w:val="标题 3 字符"/>
    <w:link w:val="4"/>
    <w:qFormat/>
    <w:uiPriority w:val="0"/>
    <w:rPr>
      <w:b/>
      <w:bCs/>
      <w:kern w:val="2"/>
      <w:sz w:val="32"/>
      <w:szCs w:val="32"/>
    </w:rPr>
  </w:style>
  <w:style w:type="character" w:customStyle="1" w:styleId="39">
    <w:name w:val="标题 4 字符"/>
    <w:link w:val="5"/>
    <w:qFormat/>
    <w:uiPriority w:val="0"/>
    <w:rPr>
      <w:rFonts w:ascii="Arial" w:hAnsi="Arial" w:eastAsia="黑体"/>
      <w:b/>
      <w:bCs/>
      <w:kern w:val="2"/>
      <w:sz w:val="28"/>
      <w:szCs w:val="28"/>
    </w:rPr>
  </w:style>
  <w:style w:type="character" w:customStyle="1" w:styleId="40">
    <w:name w:val="标题 5 字符"/>
    <w:link w:val="6"/>
    <w:qFormat/>
    <w:uiPriority w:val="0"/>
    <w:rPr>
      <w:b/>
      <w:bCs/>
      <w:kern w:val="2"/>
      <w:sz w:val="28"/>
      <w:szCs w:val="28"/>
    </w:rPr>
  </w:style>
  <w:style w:type="character" w:customStyle="1" w:styleId="41">
    <w:name w:val="标题 6 字符"/>
    <w:link w:val="7"/>
    <w:qFormat/>
    <w:uiPriority w:val="0"/>
    <w:rPr>
      <w:rFonts w:ascii="Arial" w:hAnsi="Arial" w:eastAsia="黑体"/>
      <w:b/>
      <w:bCs/>
      <w:kern w:val="2"/>
      <w:sz w:val="24"/>
      <w:szCs w:val="24"/>
    </w:rPr>
  </w:style>
  <w:style w:type="character" w:customStyle="1" w:styleId="42">
    <w:name w:val="标题 7 字符"/>
    <w:link w:val="8"/>
    <w:qFormat/>
    <w:uiPriority w:val="0"/>
    <w:rPr>
      <w:b/>
      <w:bCs/>
      <w:kern w:val="2"/>
      <w:sz w:val="24"/>
      <w:szCs w:val="24"/>
    </w:rPr>
  </w:style>
  <w:style w:type="character" w:customStyle="1" w:styleId="43">
    <w:name w:val="标题 8 字符"/>
    <w:link w:val="9"/>
    <w:qFormat/>
    <w:uiPriority w:val="0"/>
    <w:rPr>
      <w:rFonts w:ascii="Arial" w:hAnsi="Arial" w:eastAsia="黑体"/>
      <w:kern w:val="2"/>
      <w:sz w:val="24"/>
      <w:szCs w:val="24"/>
    </w:rPr>
  </w:style>
  <w:style w:type="character" w:customStyle="1" w:styleId="44">
    <w:name w:val="标题 9 字符"/>
    <w:link w:val="10"/>
    <w:qFormat/>
    <w:uiPriority w:val="0"/>
    <w:rPr>
      <w:rFonts w:ascii="Arial" w:hAnsi="Arial" w:eastAsia="黑体"/>
      <w:kern w:val="2"/>
      <w:sz w:val="21"/>
      <w:szCs w:val="21"/>
    </w:rPr>
  </w:style>
  <w:style w:type="character" w:customStyle="1" w:styleId="45">
    <w:name w:val="页眉 字符"/>
    <w:link w:val="20"/>
    <w:qFormat/>
    <w:uiPriority w:val="99"/>
    <w:rPr>
      <w:kern w:val="2"/>
      <w:sz w:val="18"/>
      <w:szCs w:val="18"/>
    </w:rPr>
  </w:style>
  <w:style w:type="character" w:customStyle="1" w:styleId="46">
    <w:name w:val="页脚 字符"/>
    <w:link w:val="19"/>
    <w:qFormat/>
    <w:uiPriority w:val="99"/>
    <w:rPr>
      <w:rFonts w:ascii="宋体"/>
      <w:kern w:val="2"/>
      <w:sz w:val="18"/>
      <w:szCs w:val="18"/>
    </w:rPr>
  </w:style>
  <w:style w:type="character" w:customStyle="1" w:styleId="47">
    <w:name w:val="批注框文本 字符"/>
    <w:link w:val="18"/>
    <w:semiHidden/>
    <w:qFormat/>
    <w:uiPriority w:val="99"/>
    <w:rPr>
      <w:kern w:val="2"/>
      <w:sz w:val="18"/>
      <w:szCs w:val="18"/>
    </w:rPr>
  </w:style>
  <w:style w:type="paragraph" w:styleId="48">
    <w:name w:val="Quote"/>
    <w:basedOn w:val="1"/>
    <w:next w:val="1"/>
    <w:link w:val="49"/>
    <w:qFormat/>
    <w:uiPriority w:val="29"/>
    <w:rPr>
      <w:i/>
      <w:iCs/>
      <w:color w:val="000000"/>
    </w:rPr>
  </w:style>
  <w:style w:type="character" w:customStyle="1" w:styleId="49">
    <w:name w:val="引用 字符"/>
    <w:link w:val="48"/>
    <w:qFormat/>
    <w:uiPriority w:val="29"/>
    <w:rPr>
      <w:i/>
      <w:iCs/>
      <w:color w:val="000000"/>
      <w:kern w:val="2"/>
      <w:sz w:val="21"/>
      <w:szCs w:val="21"/>
    </w:rPr>
  </w:style>
  <w:style w:type="character" w:customStyle="1" w:styleId="50">
    <w:name w:val="标题 字符"/>
    <w:link w:val="27"/>
    <w:qFormat/>
    <w:uiPriority w:val="0"/>
    <w:rPr>
      <w:rFonts w:ascii="Arial" w:hAnsi="Arial" w:cs="Arial"/>
      <w:b/>
      <w:bCs/>
      <w:kern w:val="2"/>
      <w:sz w:val="32"/>
      <w:szCs w:val="32"/>
    </w:rPr>
  </w:style>
  <w:style w:type="paragraph" w:customStyle="1" w:styleId="51">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2">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3">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4">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5">
    <w:name w:val="标准书眉一"/>
    <w:qFormat/>
    <w:uiPriority w:val="0"/>
    <w:pPr>
      <w:jc w:val="both"/>
    </w:pPr>
    <w:rPr>
      <w:rFonts w:ascii="Times New Roman" w:hAnsi="Times New Roman" w:eastAsia="宋体" w:cs="Times New Roman"/>
      <w:lang w:val="en-US" w:eastAsia="zh-CN" w:bidi="ar-SA"/>
    </w:rPr>
  </w:style>
  <w:style w:type="paragraph" w:customStyle="1" w:styleId="56">
    <w:name w:val="标准文件_ICS"/>
    <w:basedOn w:val="1"/>
    <w:qFormat/>
    <w:uiPriority w:val="0"/>
    <w:pPr>
      <w:spacing w:line="0" w:lineRule="atLeast"/>
    </w:pPr>
    <w:rPr>
      <w:rFonts w:ascii="黑体" w:hAnsi="宋体" w:eastAsia="黑体"/>
    </w:rPr>
  </w:style>
  <w:style w:type="paragraph" w:customStyle="1" w:styleId="57">
    <w:name w:val="标准文件_标准正文"/>
    <w:basedOn w:val="1"/>
    <w:next w:val="58"/>
    <w:qFormat/>
    <w:uiPriority w:val="0"/>
    <w:pPr>
      <w:snapToGrid w:val="0"/>
      <w:ind w:firstLine="200" w:firstLineChars="200"/>
    </w:pPr>
    <w:rPr>
      <w:kern w:val="0"/>
    </w:rPr>
  </w:style>
  <w:style w:type="paragraph" w:customStyle="1" w:styleId="58">
    <w:name w:val="标准文件_段"/>
    <w:link w:val="186"/>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59">
    <w:name w:val="标准文件_版本"/>
    <w:basedOn w:val="57"/>
    <w:qFormat/>
    <w:uiPriority w:val="0"/>
    <w:pPr>
      <w:adjustRightInd/>
      <w:snapToGrid/>
      <w:ind w:firstLine="0" w:firstLineChars="0"/>
    </w:pPr>
    <w:rPr>
      <w:rFonts w:ascii="宋体" w:hAnsi="宋体"/>
      <w:kern w:val="2"/>
    </w:rPr>
  </w:style>
  <w:style w:type="paragraph" w:customStyle="1" w:styleId="60">
    <w:name w:val="标准文件_标准部门"/>
    <w:basedOn w:val="1"/>
    <w:qFormat/>
    <w:uiPriority w:val="0"/>
    <w:pPr>
      <w:jc w:val="center"/>
    </w:pPr>
    <w:rPr>
      <w:rFonts w:ascii="黑体" w:eastAsia="黑体"/>
      <w:kern w:val="0"/>
      <w:sz w:val="44"/>
    </w:rPr>
  </w:style>
  <w:style w:type="paragraph" w:customStyle="1" w:styleId="61">
    <w:name w:val="标准文件_标准代替"/>
    <w:basedOn w:val="1"/>
    <w:next w:val="1"/>
    <w:qFormat/>
    <w:uiPriority w:val="0"/>
    <w:pPr>
      <w:spacing w:line="310" w:lineRule="exact"/>
      <w:jc w:val="right"/>
    </w:pPr>
    <w:rPr>
      <w:rFonts w:ascii="宋体" w:hAnsi="宋体"/>
      <w:kern w:val="0"/>
    </w:rPr>
  </w:style>
  <w:style w:type="paragraph" w:customStyle="1" w:styleId="62">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3">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4">
    <w:name w:val="标准文件_页眉偶数页"/>
    <w:basedOn w:val="63"/>
    <w:next w:val="1"/>
    <w:qFormat/>
    <w:uiPriority w:val="0"/>
    <w:pPr>
      <w:jc w:val="left"/>
    </w:pPr>
  </w:style>
  <w:style w:type="paragraph" w:customStyle="1" w:styleId="65">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6">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7">
    <w:name w:val="标准文件_二级条标题"/>
    <w:next w:val="58"/>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8">
    <w:name w:val="标准文件_发布"/>
    <w:qFormat/>
    <w:uiPriority w:val="0"/>
    <w:rPr>
      <w:rFonts w:ascii="黑体" w:eastAsia="黑体"/>
      <w:spacing w:val="0"/>
      <w:w w:val="100"/>
      <w:position w:val="3"/>
      <w:sz w:val="28"/>
    </w:rPr>
  </w:style>
  <w:style w:type="paragraph" w:customStyle="1" w:styleId="69">
    <w:name w:val="标准文件_方框数字列项"/>
    <w:basedOn w:val="58"/>
    <w:qFormat/>
    <w:uiPriority w:val="0"/>
    <w:pPr>
      <w:numPr>
        <w:ilvl w:val="0"/>
        <w:numId w:val="3"/>
      </w:numPr>
      <w:ind w:firstLine="0" w:firstLineChars="0"/>
    </w:pPr>
  </w:style>
  <w:style w:type="paragraph" w:customStyle="1" w:styleId="70">
    <w:name w:val="标准文件_封面标准编号"/>
    <w:basedOn w:val="1"/>
    <w:next w:val="61"/>
    <w:qFormat/>
    <w:uiPriority w:val="0"/>
    <w:pPr>
      <w:spacing w:line="310" w:lineRule="exact"/>
      <w:jc w:val="right"/>
    </w:pPr>
    <w:rPr>
      <w:rFonts w:ascii="黑体" w:eastAsia="黑体"/>
      <w:kern w:val="0"/>
      <w:sz w:val="28"/>
    </w:rPr>
  </w:style>
  <w:style w:type="paragraph" w:customStyle="1" w:styleId="71">
    <w:name w:val="标准文件_封面标准分类号"/>
    <w:basedOn w:val="1"/>
    <w:qFormat/>
    <w:uiPriority w:val="0"/>
    <w:rPr>
      <w:rFonts w:ascii="黑体" w:eastAsia="黑体"/>
      <w:b/>
      <w:kern w:val="0"/>
      <w:sz w:val="28"/>
    </w:rPr>
  </w:style>
  <w:style w:type="paragraph" w:customStyle="1" w:styleId="72">
    <w:name w:val="标准文件_封面标准名称"/>
    <w:basedOn w:val="1"/>
    <w:qFormat/>
    <w:uiPriority w:val="0"/>
    <w:pPr>
      <w:spacing w:line="240" w:lineRule="auto"/>
      <w:jc w:val="center"/>
    </w:pPr>
    <w:rPr>
      <w:rFonts w:ascii="黑体" w:eastAsia="黑体"/>
      <w:kern w:val="0"/>
      <w:sz w:val="52"/>
    </w:rPr>
  </w:style>
  <w:style w:type="paragraph" w:customStyle="1" w:styleId="73">
    <w:name w:val="标准文件_封面标准英文名称"/>
    <w:basedOn w:val="1"/>
    <w:qFormat/>
    <w:uiPriority w:val="0"/>
    <w:pPr>
      <w:spacing w:line="240" w:lineRule="auto"/>
      <w:jc w:val="center"/>
    </w:pPr>
    <w:rPr>
      <w:rFonts w:ascii="黑体" w:eastAsia="黑体"/>
      <w:b/>
      <w:sz w:val="28"/>
    </w:rPr>
  </w:style>
  <w:style w:type="paragraph" w:customStyle="1" w:styleId="74">
    <w:name w:val="标准文件_封面发布日期"/>
    <w:basedOn w:val="1"/>
    <w:qFormat/>
    <w:uiPriority w:val="0"/>
    <w:pPr>
      <w:spacing w:line="310" w:lineRule="exact"/>
    </w:pPr>
    <w:rPr>
      <w:rFonts w:ascii="黑体" w:eastAsia="黑体"/>
      <w:kern w:val="0"/>
      <w:sz w:val="28"/>
    </w:rPr>
  </w:style>
  <w:style w:type="paragraph" w:customStyle="1" w:styleId="75">
    <w:name w:val="标准文件_封面密级"/>
    <w:basedOn w:val="1"/>
    <w:qFormat/>
    <w:uiPriority w:val="0"/>
    <w:rPr>
      <w:rFonts w:eastAsia="黑体"/>
      <w:sz w:val="32"/>
    </w:rPr>
  </w:style>
  <w:style w:type="paragraph" w:customStyle="1" w:styleId="76">
    <w:name w:val="标准文件_封面实施日期"/>
    <w:basedOn w:val="1"/>
    <w:qFormat/>
    <w:uiPriority w:val="0"/>
    <w:pPr>
      <w:spacing w:line="310" w:lineRule="exact"/>
      <w:jc w:val="right"/>
    </w:pPr>
    <w:rPr>
      <w:rFonts w:ascii="黑体" w:eastAsia="黑体"/>
      <w:sz w:val="28"/>
    </w:rPr>
  </w:style>
  <w:style w:type="paragraph" w:customStyle="1" w:styleId="77">
    <w:name w:val="标准文件_封面抬头"/>
    <w:basedOn w:val="58"/>
    <w:qFormat/>
    <w:uiPriority w:val="0"/>
    <w:pPr>
      <w:adjustRightInd w:val="0"/>
      <w:spacing w:line="800" w:lineRule="exact"/>
      <w:ind w:firstLine="0" w:firstLineChars="0"/>
      <w:jc w:val="distribute"/>
    </w:pPr>
    <w:rPr>
      <w:rFonts w:ascii="黑体" w:eastAsia="黑体"/>
      <w:b/>
      <w:sz w:val="64"/>
    </w:rPr>
  </w:style>
  <w:style w:type="paragraph" w:customStyle="1" w:styleId="78">
    <w:name w:val="标准文件_附录标识"/>
    <w:next w:val="58"/>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9">
    <w:name w:val="标准文件_附录表标题"/>
    <w:next w:val="58"/>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0">
    <w:name w:val="标准文件_附录一级条标题"/>
    <w:next w:val="58"/>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1">
    <w:name w:val="标准文件_附录二级条标题"/>
    <w:basedOn w:val="80"/>
    <w:next w:val="58"/>
    <w:qFormat/>
    <w:uiPriority w:val="0"/>
    <w:pPr>
      <w:widowControl/>
      <w:numPr>
        <w:ilvl w:val="2"/>
      </w:numPr>
      <w:wordWrap w:val="0"/>
      <w:overflowPunct w:val="0"/>
      <w:autoSpaceDE w:val="0"/>
      <w:autoSpaceDN w:val="0"/>
      <w:textAlignment w:val="baseline"/>
      <w:outlineLvl w:val="3"/>
    </w:pPr>
  </w:style>
  <w:style w:type="paragraph" w:customStyle="1" w:styleId="82">
    <w:name w:val="标准文件_附录公式"/>
    <w:basedOn w:val="57"/>
    <w:next w:val="57"/>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3">
    <w:name w:val="标准文件_附录三级条标题"/>
    <w:next w:val="58"/>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4">
    <w:name w:val="标准文件_附录四级条标题"/>
    <w:next w:val="58"/>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5">
    <w:name w:val="标准文件_附录图标题"/>
    <w:next w:val="58"/>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6">
    <w:name w:val="标准文件_附录五级条标题"/>
    <w:next w:val="58"/>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7">
    <w:name w:val="标准文件_附录英文标识"/>
    <w:next w:val="15"/>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8">
    <w:name w:val="正文文本 字符"/>
    <w:link w:val="15"/>
    <w:qFormat/>
    <w:uiPriority w:val="0"/>
    <w:rPr>
      <w:kern w:val="2"/>
      <w:sz w:val="21"/>
      <w:szCs w:val="21"/>
    </w:rPr>
  </w:style>
  <w:style w:type="paragraph" w:customStyle="1" w:styleId="89">
    <w:name w:val="标准文件_附录章标题"/>
    <w:next w:val="58"/>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0">
    <w:name w:val="标准文件_公式后的破折号"/>
    <w:basedOn w:val="58"/>
    <w:next w:val="58"/>
    <w:qFormat/>
    <w:uiPriority w:val="0"/>
    <w:pPr>
      <w:ind w:left="488" w:leftChars="200" w:hanging="289" w:hangingChars="290"/>
    </w:pPr>
  </w:style>
  <w:style w:type="paragraph" w:customStyle="1" w:styleId="91">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2">
    <w:name w:val="标准文件_目次、标准名称标题"/>
    <w:basedOn w:val="91"/>
    <w:next w:val="58"/>
    <w:qFormat/>
    <w:uiPriority w:val="0"/>
    <w:pPr>
      <w:spacing w:line="460" w:lineRule="exact"/>
      <w:ind w:left="0" w:firstLine="0"/>
    </w:pPr>
  </w:style>
  <w:style w:type="paragraph" w:customStyle="1" w:styleId="93">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4">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5">
    <w:name w:val="标准文件_破折号列项（二级）"/>
    <w:basedOn w:val="94"/>
    <w:qFormat/>
    <w:uiPriority w:val="0"/>
    <w:pPr>
      <w:numPr>
        <w:numId w:val="10"/>
      </w:numPr>
    </w:pPr>
  </w:style>
  <w:style w:type="paragraph" w:customStyle="1" w:styleId="96">
    <w:name w:val="标准文件_三级条标题"/>
    <w:basedOn w:val="67"/>
    <w:next w:val="58"/>
    <w:qFormat/>
    <w:uiPriority w:val="0"/>
    <w:pPr>
      <w:widowControl/>
      <w:numPr>
        <w:ilvl w:val="4"/>
      </w:numPr>
      <w:outlineLvl w:val="3"/>
    </w:pPr>
  </w:style>
  <w:style w:type="character" w:customStyle="1" w:styleId="97">
    <w:name w:val="Subtle Reference"/>
    <w:qFormat/>
    <w:uiPriority w:val="31"/>
    <w:rPr>
      <w:smallCaps/>
      <w:color w:val="C0504D"/>
      <w:u w:val="single"/>
    </w:rPr>
  </w:style>
  <w:style w:type="paragraph" w:customStyle="1" w:styleId="98">
    <w:name w:val="标准文件_示例后续"/>
    <w:basedOn w:val="1"/>
    <w:qFormat/>
    <w:uiPriority w:val="0"/>
    <w:pPr>
      <w:adjustRightInd/>
      <w:spacing w:line="240" w:lineRule="auto"/>
      <w:ind w:firstLine="200" w:firstLineChars="200"/>
    </w:pPr>
    <w:rPr>
      <w:sz w:val="18"/>
      <w:szCs w:val="24"/>
    </w:rPr>
  </w:style>
  <w:style w:type="paragraph" w:customStyle="1" w:styleId="99">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0">
    <w:name w:val="标准文件_四级条标题"/>
    <w:next w:val="58"/>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1">
    <w:name w:val="脚注文本 字符"/>
    <w:link w:val="23"/>
    <w:semiHidden/>
    <w:qFormat/>
    <w:uiPriority w:val="0"/>
    <w:rPr>
      <w:rFonts w:ascii="宋体"/>
      <w:kern w:val="2"/>
      <w:sz w:val="18"/>
      <w:szCs w:val="18"/>
    </w:rPr>
  </w:style>
  <w:style w:type="paragraph" w:customStyle="1" w:styleId="102">
    <w:name w:val="标准文件_条文脚注"/>
    <w:basedOn w:val="23"/>
    <w:qFormat/>
    <w:uiPriority w:val="0"/>
    <w:pPr>
      <w:adjustRightInd w:val="0"/>
      <w:spacing w:line="240" w:lineRule="auto"/>
      <w:ind w:left="0" w:leftChars="0" w:firstLine="200" w:firstLineChars="200"/>
      <w:jc w:val="both"/>
    </w:pPr>
    <w:rPr>
      <w:rFonts w:hAnsi="宋体"/>
    </w:rPr>
  </w:style>
  <w:style w:type="paragraph" w:customStyle="1" w:styleId="103">
    <w:name w:val="标准文件_图表脚注"/>
    <w:basedOn w:val="1"/>
    <w:next w:val="58"/>
    <w:qFormat/>
    <w:uiPriority w:val="0"/>
    <w:pPr>
      <w:numPr>
        <w:ilvl w:val="0"/>
        <w:numId w:val="12"/>
      </w:numPr>
      <w:spacing w:line="240" w:lineRule="auto"/>
      <w:jc w:val="left"/>
    </w:pPr>
    <w:rPr>
      <w:rFonts w:ascii="宋体" w:hAnsi="宋体"/>
      <w:sz w:val="18"/>
    </w:rPr>
  </w:style>
  <w:style w:type="character" w:customStyle="1" w:styleId="104">
    <w:name w:val="标准文件_图表脚注内容"/>
    <w:qFormat/>
    <w:uiPriority w:val="0"/>
    <w:rPr>
      <w:rFonts w:ascii="宋体" w:hAnsi="宋体" w:eastAsia="宋体" w:cs="Times New Roman"/>
      <w:spacing w:val="0"/>
      <w:sz w:val="18"/>
      <w:vertAlign w:val="superscript"/>
    </w:rPr>
  </w:style>
  <w:style w:type="paragraph" w:customStyle="1" w:styleId="105">
    <w:name w:val="标准文件_五级条标题"/>
    <w:next w:val="58"/>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6">
    <w:name w:val="标准文件_章标题"/>
    <w:next w:val="58"/>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7">
    <w:name w:val="标准文件_一级条标题"/>
    <w:basedOn w:val="106"/>
    <w:next w:val="58"/>
    <w:qFormat/>
    <w:uiPriority w:val="0"/>
    <w:pPr>
      <w:numPr>
        <w:ilvl w:val="2"/>
      </w:numPr>
      <w:spacing w:before="50" w:beforeLines="50" w:after="50" w:afterLines="50"/>
      <w:outlineLvl w:val="1"/>
    </w:pPr>
  </w:style>
  <w:style w:type="paragraph" w:customStyle="1" w:styleId="108">
    <w:name w:val="标准文件_一致程度"/>
    <w:basedOn w:val="1"/>
    <w:qFormat/>
    <w:uiPriority w:val="0"/>
    <w:pPr>
      <w:spacing w:line="440" w:lineRule="exact"/>
      <w:jc w:val="center"/>
    </w:pPr>
    <w:rPr>
      <w:sz w:val="28"/>
    </w:rPr>
  </w:style>
  <w:style w:type="paragraph" w:customStyle="1" w:styleId="109">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0">
    <w:name w:val="标准文件_英文图表脚注"/>
    <w:basedOn w:val="57"/>
    <w:qFormat/>
    <w:uiPriority w:val="0"/>
    <w:pPr>
      <w:widowControl/>
      <w:adjustRightInd/>
      <w:snapToGrid/>
      <w:spacing w:line="240" w:lineRule="auto"/>
      <w:ind w:left="79" w:hanging="79" w:hangingChars="80"/>
    </w:pPr>
    <w:rPr>
      <w:rFonts w:ascii="宋体" w:hAnsi="宋体"/>
    </w:rPr>
  </w:style>
  <w:style w:type="paragraph" w:customStyle="1" w:styleId="111">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2">
    <w:name w:val="标准文件_英文注："/>
    <w:basedOn w:val="1"/>
    <w:next w:val="58"/>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3">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4">
    <w:name w:val="标准文件_正文表标题"/>
    <w:next w:val="58"/>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公式"/>
    <w:basedOn w:val="1"/>
    <w:next w:val="57"/>
    <w:qFormat/>
    <w:uiPriority w:val="0"/>
    <w:pPr>
      <w:tabs>
        <w:tab w:val="center" w:pos="4678"/>
        <w:tab w:val="right" w:leader="middleDot" w:pos="9356"/>
      </w:tabs>
      <w:spacing w:line="240" w:lineRule="auto"/>
    </w:pPr>
    <w:rPr>
      <w:rFonts w:ascii="宋体" w:hAnsi="宋体"/>
    </w:rPr>
  </w:style>
  <w:style w:type="paragraph" w:customStyle="1" w:styleId="116">
    <w:name w:val="标准文件_正文图标题"/>
    <w:next w:val="58"/>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英文表标题"/>
    <w:next w:val="58"/>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8">
    <w:name w:val="标准文件_正文英文图标题"/>
    <w:next w:val="58"/>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9">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0">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1">
    <w:name w:val="发布部门"/>
    <w:next w:val="58"/>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2">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3">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5">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6">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7">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8">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9">
    <w:name w:val="封面正文"/>
    <w:qFormat/>
    <w:uiPriority w:val="0"/>
    <w:pPr>
      <w:jc w:val="both"/>
    </w:pPr>
    <w:rPr>
      <w:rFonts w:ascii="Times New Roman" w:hAnsi="Times New Roman" w:eastAsia="宋体" w:cs="Times New Roman"/>
      <w:lang w:val="en-US" w:eastAsia="zh-CN" w:bidi="ar-SA"/>
    </w:rPr>
  </w:style>
  <w:style w:type="paragraph" w:customStyle="1" w:styleId="130">
    <w:name w:val="附录二级无标题条"/>
    <w:basedOn w:val="1"/>
    <w:next w:val="58"/>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1">
    <w:name w:val="附录三级无标题条"/>
    <w:basedOn w:val="130"/>
    <w:next w:val="58"/>
    <w:qFormat/>
    <w:uiPriority w:val="0"/>
    <w:pPr>
      <w:outlineLvl w:val="4"/>
    </w:pPr>
  </w:style>
  <w:style w:type="paragraph" w:customStyle="1" w:styleId="132">
    <w:name w:val="附录四级无标题条"/>
    <w:basedOn w:val="131"/>
    <w:next w:val="58"/>
    <w:qFormat/>
    <w:uiPriority w:val="0"/>
    <w:pPr>
      <w:outlineLvl w:val="5"/>
    </w:pPr>
  </w:style>
  <w:style w:type="paragraph" w:customStyle="1" w:styleId="133">
    <w:name w:val="附录图"/>
    <w:next w:val="58"/>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4">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5">
    <w:name w:val="附录五级无标题条"/>
    <w:basedOn w:val="132"/>
    <w:next w:val="58"/>
    <w:qFormat/>
    <w:uiPriority w:val="0"/>
    <w:pPr>
      <w:outlineLvl w:val="6"/>
    </w:pPr>
  </w:style>
  <w:style w:type="paragraph" w:customStyle="1" w:styleId="136">
    <w:name w:val="附录性质"/>
    <w:basedOn w:val="1"/>
    <w:qFormat/>
    <w:uiPriority w:val="0"/>
    <w:pPr>
      <w:widowControl/>
      <w:adjustRightInd/>
      <w:jc w:val="center"/>
    </w:pPr>
    <w:rPr>
      <w:rFonts w:ascii="黑体" w:eastAsia="黑体"/>
    </w:rPr>
  </w:style>
  <w:style w:type="paragraph" w:customStyle="1" w:styleId="137">
    <w:name w:val="附录一级无标题条"/>
    <w:basedOn w:val="89"/>
    <w:next w:val="58"/>
    <w:qFormat/>
    <w:uiPriority w:val="0"/>
    <w:pPr>
      <w:autoSpaceDN w:val="0"/>
      <w:outlineLvl w:val="2"/>
    </w:pPr>
    <w:rPr>
      <w:rFonts w:ascii="宋体" w:hAnsi="宋体" w:eastAsia="宋体"/>
    </w:rPr>
  </w:style>
  <w:style w:type="character" w:customStyle="1" w:styleId="138">
    <w:name w:val="个人答复风格"/>
    <w:qFormat/>
    <w:uiPriority w:val="0"/>
    <w:rPr>
      <w:rFonts w:ascii="Arial" w:hAnsi="Arial" w:eastAsia="宋体" w:cs="Arial"/>
      <w:color w:val="auto"/>
      <w:spacing w:val="0"/>
      <w:sz w:val="20"/>
    </w:rPr>
  </w:style>
  <w:style w:type="character" w:customStyle="1" w:styleId="139">
    <w:name w:val="个人撰写风格"/>
    <w:qFormat/>
    <w:uiPriority w:val="0"/>
    <w:rPr>
      <w:rFonts w:ascii="Arial" w:hAnsi="Arial" w:eastAsia="宋体" w:cs="Arial"/>
      <w:color w:val="auto"/>
      <w:spacing w:val="0"/>
      <w:sz w:val="20"/>
    </w:rPr>
  </w:style>
  <w:style w:type="paragraph" w:customStyle="1" w:styleId="140">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1">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2">
    <w:name w:val="列项·"/>
    <w:basedOn w:val="58"/>
    <w:qFormat/>
    <w:uiPriority w:val="0"/>
    <w:pPr>
      <w:tabs>
        <w:tab w:val="left" w:pos="840"/>
      </w:tabs>
    </w:pPr>
  </w:style>
  <w:style w:type="paragraph" w:customStyle="1" w:styleId="143">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4">
    <w:name w:val="目录 21"/>
    <w:basedOn w:val="1"/>
    <w:next w:val="1"/>
    <w:autoRedefine/>
    <w:semiHidden/>
    <w:qFormat/>
    <w:uiPriority w:val="0"/>
    <w:pPr>
      <w:adjustRightInd/>
      <w:spacing w:line="240" w:lineRule="auto"/>
      <w:jc w:val="left"/>
    </w:pPr>
    <w:rPr>
      <w:bCs/>
      <w:iCs/>
    </w:rPr>
  </w:style>
  <w:style w:type="paragraph" w:customStyle="1" w:styleId="145">
    <w:name w:val="目录 31"/>
    <w:basedOn w:val="1"/>
    <w:next w:val="1"/>
    <w:autoRedefine/>
    <w:semiHidden/>
    <w:qFormat/>
    <w:uiPriority w:val="0"/>
    <w:pPr>
      <w:spacing w:line="240" w:lineRule="auto"/>
    </w:pPr>
    <w:rPr>
      <w:rFonts w:ascii="宋体" w:hAnsi="宋体"/>
      <w:iCs/>
    </w:rPr>
  </w:style>
  <w:style w:type="paragraph" w:customStyle="1" w:styleId="146">
    <w:name w:val="目录 41"/>
    <w:basedOn w:val="1"/>
    <w:next w:val="1"/>
    <w:autoRedefine/>
    <w:semiHidden/>
    <w:qFormat/>
    <w:uiPriority w:val="0"/>
    <w:pPr>
      <w:adjustRightInd/>
      <w:spacing w:line="240" w:lineRule="auto"/>
      <w:jc w:val="left"/>
    </w:pPr>
  </w:style>
  <w:style w:type="paragraph" w:customStyle="1" w:styleId="147">
    <w:name w:val="目录 51"/>
    <w:basedOn w:val="1"/>
    <w:next w:val="1"/>
    <w:autoRedefine/>
    <w:semiHidden/>
    <w:qFormat/>
    <w:uiPriority w:val="0"/>
    <w:pPr>
      <w:spacing w:line="240" w:lineRule="auto"/>
    </w:pPr>
    <w:rPr>
      <w:rFonts w:ascii="宋体" w:hAnsi="宋体"/>
    </w:rPr>
  </w:style>
  <w:style w:type="paragraph" w:customStyle="1" w:styleId="148">
    <w:name w:val="目录 61"/>
    <w:basedOn w:val="1"/>
    <w:next w:val="1"/>
    <w:autoRedefine/>
    <w:semiHidden/>
    <w:qFormat/>
    <w:uiPriority w:val="0"/>
    <w:pPr>
      <w:adjustRightInd/>
      <w:spacing w:line="240" w:lineRule="auto"/>
      <w:jc w:val="left"/>
    </w:pPr>
  </w:style>
  <w:style w:type="paragraph" w:customStyle="1" w:styleId="149">
    <w:name w:val="目录 71"/>
    <w:basedOn w:val="148"/>
    <w:autoRedefine/>
    <w:semiHidden/>
    <w:qFormat/>
    <w:uiPriority w:val="0"/>
    <w:pPr>
      <w:ind w:left="1260"/>
    </w:pPr>
  </w:style>
  <w:style w:type="paragraph" w:customStyle="1" w:styleId="150">
    <w:name w:val="目录 81"/>
    <w:basedOn w:val="149"/>
    <w:autoRedefine/>
    <w:semiHidden/>
    <w:qFormat/>
    <w:uiPriority w:val="0"/>
    <w:pPr>
      <w:ind w:left="1470"/>
    </w:pPr>
  </w:style>
  <w:style w:type="paragraph" w:customStyle="1" w:styleId="151">
    <w:name w:val="目录 91"/>
    <w:basedOn w:val="150"/>
    <w:autoRedefine/>
    <w:semiHidden/>
    <w:qFormat/>
    <w:uiPriority w:val="0"/>
    <w:pPr>
      <w:ind w:left="1680"/>
    </w:pPr>
  </w:style>
  <w:style w:type="paragraph" w:customStyle="1" w:styleId="152">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3">
    <w:name w:val="其他发布部门"/>
    <w:basedOn w:val="121"/>
    <w:qFormat/>
    <w:uiPriority w:val="0"/>
    <w:pPr>
      <w:framePr w:wrap="around"/>
      <w:spacing w:line="0" w:lineRule="atLeast"/>
    </w:pPr>
    <w:rPr>
      <w:rFonts w:ascii="黑体" w:eastAsia="黑体"/>
      <w:b w:val="0"/>
    </w:rPr>
  </w:style>
  <w:style w:type="paragraph" w:customStyle="1" w:styleId="154">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5">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6">
    <w:name w:val="实施日期"/>
    <w:basedOn w:val="122"/>
    <w:qFormat/>
    <w:uiPriority w:val="0"/>
    <w:pPr>
      <w:framePr w:hSpace="0" w:wrap="around" w:xAlign="right"/>
      <w:jc w:val="right"/>
    </w:pPr>
  </w:style>
  <w:style w:type="paragraph" w:customStyle="1" w:styleId="157">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8">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9">
    <w:name w:val="无标题条"/>
    <w:next w:val="58"/>
    <w:qFormat/>
    <w:uiPriority w:val="0"/>
    <w:pPr>
      <w:jc w:val="both"/>
    </w:pPr>
    <w:rPr>
      <w:rFonts w:ascii="宋体" w:hAnsi="宋体" w:eastAsia="宋体" w:cs="Times New Roman"/>
      <w:sz w:val="21"/>
      <w:lang w:val="en-US" w:eastAsia="zh-CN" w:bidi="ar-SA"/>
    </w:rPr>
  </w:style>
  <w:style w:type="paragraph" w:customStyle="1" w:styleId="160">
    <w:name w:val="五级无标题条"/>
    <w:basedOn w:val="1"/>
    <w:qFormat/>
    <w:uiPriority w:val="0"/>
    <w:pPr>
      <w:numPr>
        <w:ilvl w:val="6"/>
        <w:numId w:val="20"/>
      </w:numPr>
      <w:adjustRightInd/>
    </w:pPr>
    <w:rPr>
      <w:szCs w:val="24"/>
    </w:rPr>
  </w:style>
  <w:style w:type="paragraph" w:customStyle="1" w:styleId="161">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2">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3">
    <w:name w:val="注×:后续"/>
    <w:basedOn w:val="162"/>
    <w:qFormat/>
    <w:uiPriority w:val="0"/>
    <w:pPr>
      <w:ind w:left="1406" w:leftChars="0" w:hanging="499" w:firstLineChars="0"/>
    </w:pPr>
  </w:style>
  <w:style w:type="paragraph" w:customStyle="1" w:styleId="164">
    <w:name w:val="标准文件_一级无标题"/>
    <w:basedOn w:val="107"/>
    <w:qFormat/>
    <w:uiPriority w:val="0"/>
    <w:pPr>
      <w:spacing w:before="0" w:beforeLines="0" w:after="0" w:afterLines="0"/>
      <w:outlineLvl w:val="9"/>
    </w:pPr>
    <w:rPr>
      <w:rFonts w:ascii="宋体" w:eastAsia="宋体"/>
    </w:rPr>
  </w:style>
  <w:style w:type="paragraph" w:customStyle="1" w:styleId="165">
    <w:name w:val="标准文件_五级无标题"/>
    <w:basedOn w:val="105"/>
    <w:qFormat/>
    <w:uiPriority w:val="0"/>
    <w:pPr>
      <w:spacing w:before="0" w:beforeLines="0" w:after="0" w:afterLines="0"/>
      <w:outlineLvl w:val="9"/>
    </w:pPr>
    <w:rPr>
      <w:rFonts w:ascii="宋体" w:eastAsia="宋体"/>
    </w:rPr>
  </w:style>
  <w:style w:type="paragraph" w:customStyle="1" w:styleId="166">
    <w:name w:val="标准文件_三级无标题"/>
    <w:basedOn w:val="96"/>
    <w:qFormat/>
    <w:uiPriority w:val="0"/>
    <w:pPr>
      <w:spacing w:before="0" w:beforeLines="0" w:after="0" w:afterLines="0"/>
      <w:outlineLvl w:val="9"/>
    </w:pPr>
    <w:rPr>
      <w:rFonts w:ascii="宋体" w:eastAsia="宋体"/>
    </w:rPr>
  </w:style>
  <w:style w:type="paragraph" w:customStyle="1" w:styleId="167">
    <w:name w:val="标准文件_二级无标题"/>
    <w:basedOn w:val="67"/>
    <w:qFormat/>
    <w:uiPriority w:val="0"/>
    <w:pPr>
      <w:spacing w:before="0" w:beforeLines="0" w:after="0" w:afterLines="0"/>
      <w:outlineLvl w:val="9"/>
    </w:pPr>
    <w:rPr>
      <w:rFonts w:ascii="宋体" w:eastAsia="宋体"/>
    </w:rPr>
  </w:style>
  <w:style w:type="paragraph" w:customStyle="1" w:styleId="168">
    <w:name w:val="标准_四级无标题"/>
    <w:basedOn w:val="100"/>
    <w:next w:val="58"/>
    <w:qFormat/>
    <w:uiPriority w:val="0"/>
    <w:rPr>
      <w:rFonts w:eastAsia="宋体"/>
    </w:rPr>
  </w:style>
  <w:style w:type="paragraph" w:customStyle="1" w:styleId="169">
    <w:name w:val="标准文件_四级无标题"/>
    <w:basedOn w:val="100"/>
    <w:qFormat/>
    <w:uiPriority w:val="0"/>
    <w:pPr>
      <w:spacing w:before="0" w:beforeLines="0" w:after="0" w:afterLines="0"/>
      <w:outlineLvl w:val="9"/>
    </w:pPr>
    <w:rPr>
      <w:rFonts w:ascii="宋体" w:hAnsi="黑体" w:eastAsia="宋体"/>
      <w:szCs w:val="52"/>
    </w:rPr>
  </w:style>
  <w:style w:type="paragraph" w:customStyle="1" w:styleId="170">
    <w:name w:val="标准文件_大写罗马数字编号列项"/>
    <w:basedOn w:val="58"/>
    <w:qFormat/>
    <w:uiPriority w:val="0"/>
    <w:pPr>
      <w:numPr>
        <w:ilvl w:val="0"/>
        <w:numId w:val="23"/>
      </w:numPr>
      <w:ind w:firstLine="0" w:firstLineChars="0"/>
    </w:pPr>
    <w:rPr>
      <w:rFonts w:cs="Arial"/>
      <w:szCs w:val="28"/>
    </w:rPr>
  </w:style>
  <w:style w:type="paragraph" w:customStyle="1" w:styleId="171">
    <w:name w:val="标准文件_小写罗马数字编号列项"/>
    <w:basedOn w:val="58"/>
    <w:qFormat/>
    <w:uiPriority w:val="0"/>
    <w:pPr>
      <w:numPr>
        <w:ilvl w:val="0"/>
        <w:numId w:val="24"/>
      </w:numPr>
      <w:ind w:firstLine="0" w:firstLineChars="0"/>
    </w:pPr>
    <w:rPr>
      <w:rFonts w:cs="Arial"/>
      <w:szCs w:val="28"/>
    </w:rPr>
  </w:style>
  <w:style w:type="paragraph" w:customStyle="1" w:styleId="172">
    <w:name w:val="标准文件_附录标题"/>
    <w:basedOn w:val="78"/>
    <w:qFormat/>
    <w:uiPriority w:val="0"/>
    <w:pPr>
      <w:numPr>
        <w:numId w:val="0"/>
      </w:numPr>
      <w:spacing w:after="280"/>
      <w:outlineLvl w:val="9"/>
    </w:pPr>
  </w:style>
  <w:style w:type="paragraph" w:customStyle="1" w:styleId="173">
    <w:name w:val="标准文件_二级项"/>
    <w:qFormat/>
    <w:uiPriority w:val="0"/>
    <w:rPr>
      <w:rFonts w:ascii="宋体" w:hAnsi="Times New Roman" w:eastAsia="宋体" w:cs="Times New Roman"/>
      <w:sz w:val="21"/>
      <w:lang w:val="en-US" w:eastAsia="zh-CN" w:bidi="ar-SA"/>
    </w:rPr>
  </w:style>
  <w:style w:type="paragraph" w:customStyle="1" w:styleId="174">
    <w:name w:val="标准文件_三级项"/>
    <w:basedOn w:val="1"/>
    <w:qFormat/>
    <w:uiPriority w:val="0"/>
    <w:pPr>
      <w:numPr>
        <w:ilvl w:val="2"/>
        <w:numId w:val="21"/>
      </w:numPr>
      <w:spacing w:line="536870612" w:lineRule="auto"/>
    </w:pPr>
    <w:rPr>
      <w:rFonts w:ascii="Times New Roman" w:hAnsi="Times New Roman"/>
    </w:rPr>
  </w:style>
  <w:style w:type="paragraph" w:customStyle="1" w:styleId="175">
    <w:name w:val="图表脚注说明"/>
    <w:basedOn w:val="1"/>
    <w:next w:val="58"/>
    <w:qFormat/>
    <w:uiPriority w:val="0"/>
    <w:pPr>
      <w:numPr>
        <w:ilvl w:val="0"/>
        <w:numId w:val="25"/>
      </w:numPr>
      <w:adjustRightInd/>
      <w:spacing w:line="240" w:lineRule="auto"/>
    </w:pPr>
    <w:rPr>
      <w:rFonts w:ascii="宋体" w:hAnsi="Times New Roman"/>
      <w:sz w:val="18"/>
      <w:szCs w:val="18"/>
    </w:rPr>
  </w:style>
  <w:style w:type="paragraph" w:customStyle="1" w:styleId="176">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7">
    <w:name w:val="标准文件_索引字母"/>
    <w:next w:val="58"/>
    <w:qFormat/>
    <w:uiPriority w:val="0"/>
    <w:pPr>
      <w:jc w:val="center"/>
    </w:pPr>
    <w:rPr>
      <w:rFonts w:ascii="宋体" w:hAnsi="宋体" w:eastAsia="Times New Roman" w:cs="Times New Roman"/>
      <w:b/>
      <w:kern w:val="2"/>
      <w:sz w:val="21"/>
      <w:lang w:val="en-US" w:eastAsia="zh-CN" w:bidi="ar-SA"/>
    </w:rPr>
  </w:style>
  <w:style w:type="paragraph" w:customStyle="1" w:styleId="178">
    <w:name w:val="标准文件_附录前"/>
    <w:next w:val="58"/>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9">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0">
    <w:name w:val="标准文件_表格"/>
    <w:basedOn w:val="58"/>
    <w:qFormat/>
    <w:uiPriority w:val="0"/>
    <w:pPr>
      <w:ind w:firstLine="0" w:firstLineChars="0"/>
      <w:jc w:val="center"/>
    </w:pPr>
    <w:rPr>
      <w:sz w:val="18"/>
    </w:rPr>
  </w:style>
  <w:style w:type="paragraph" w:customStyle="1" w:styleId="181">
    <w:name w:val="标准文件_注："/>
    <w:next w:val="58"/>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示例："/>
    <w:next w:val="184"/>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4">
    <w:name w:val="标准文件_示例内容"/>
    <w:basedOn w:val="58"/>
    <w:qFormat/>
    <w:uiPriority w:val="0"/>
    <w:pPr>
      <w:ind w:firstLine="420"/>
    </w:pPr>
    <w:rPr>
      <w:sz w:val="18"/>
    </w:rPr>
  </w:style>
  <w:style w:type="paragraph" w:customStyle="1" w:styleId="185">
    <w:name w:val="标准文件_示例×："/>
    <w:basedOn w:val="1"/>
    <w:next w:val="184"/>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6">
    <w:name w:val="标准文件_段 Char"/>
    <w:link w:val="58"/>
    <w:qFormat/>
    <w:uiPriority w:val="0"/>
    <w:rPr>
      <w:rFonts w:ascii="Times New Roman" w:hAnsi="Times New Roman"/>
      <w:sz w:val="21"/>
    </w:rPr>
  </w:style>
  <w:style w:type="paragraph" w:customStyle="1" w:styleId="187">
    <w:name w:val="标准文件_表格续"/>
    <w:basedOn w:val="58"/>
    <w:next w:val="58"/>
    <w:qFormat/>
    <w:uiPriority w:val="0"/>
    <w:pPr>
      <w:jc w:val="center"/>
    </w:pPr>
    <w:rPr>
      <w:rFonts w:ascii="黑体" w:hAnsi="黑体" w:eastAsia="黑体"/>
    </w:rPr>
  </w:style>
  <w:style w:type="character" w:styleId="188">
    <w:name w:val="Placeholder Text"/>
    <w:basedOn w:val="30"/>
    <w:semiHidden/>
    <w:qFormat/>
    <w:uiPriority w:val="99"/>
    <w:rPr>
      <w:color w:val="808080"/>
    </w:rPr>
  </w:style>
  <w:style w:type="paragraph" w:customStyle="1" w:styleId="189">
    <w:name w:val="标准文件_二级项2"/>
    <w:basedOn w:val="58"/>
    <w:qFormat/>
    <w:uiPriority w:val="0"/>
    <w:pPr>
      <w:numPr>
        <w:ilvl w:val="1"/>
        <w:numId w:val="21"/>
      </w:numPr>
      <w:ind w:firstLine="0" w:firstLineChars="0"/>
    </w:pPr>
  </w:style>
  <w:style w:type="paragraph" w:customStyle="1" w:styleId="190">
    <w:name w:val="标准文件_三级项2"/>
    <w:basedOn w:val="58"/>
    <w:qFormat/>
    <w:uiPriority w:val="0"/>
    <w:pPr>
      <w:numPr>
        <w:ilvl w:val="0"/>
        <w:numId w:val="30"/>
      </w:numPr>
      <w:spacing w:line="300" w:lineRule="exact"/>
      <w:ind w:firstLineChars="0"/>
    </w:pPr>
  </w:style>
  <w:style w:type="paragraph" w:customStyle="1" w:styleId="191">
    <w:name w:val="标准文件_一级项2"/>
    <w:basedOn w:val="58"/>
    <w:qFormat/>
    <w:uiPriority w:val="0"/>
    <w:pPr>
      <w:numPr>
        <w:ilvl w:val="0"/>
        <w:numId w:val="31"/>
      </w:numPr>
      <w:spacing w:line="300" w:lineRule="exact"/>
      <w:ind w:firstLineChars="0"/>
    </w:pPr>
  </w:style>
  <w:style w:type="paragraph" w:customStyle="1" w:styleId="192">
    <w:name w:val="标准文件_提示"/>
    <w:basedOn w:val="58"/>
    <w:next w:val="58"/>
    <w:qFormat/>
    <w:uiPriority w:val="0"/>
    <w:pPr>
      <w:ind w:firstLine="420"/>
    </w:pPr>
    <w:rPr>
      <w:rFonts w:ascii="黑体" w:eastAsia="黑体"/>
    </w:rPr>
  </w:style>
  <w:style w:type="character" w:customStyle="1" w:styleId="193">
    <w:name w:val="标准文件_来源"/>
    <w:basedOn w:val="30"/>
    <w:qFormat/>
    <w:uiPriority w:val="1"/>
    <w:rPr>
      <w:rFonts w:eastAsia="宋体"/>
      <w:sz w:val="21"/>
    </w:rPr>
  </w:style>
  <w:style w:type="paragraph" w:customStyle="1" w:styleId="194">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5">
    <w:name w:val="其他发布日期"/>
    <w:basedOn w:val="122"/>
    <w:qFormat/>
    <w:uiPriority w:val="0"/>
    <w:pPr>
      <w:framePr w:w="3997" w:h="471" w:hRule="exact" w:hSpace="0" w:vSpace="181" w:wrap="around" w:vAnchor="page" w:hAnchor="page" w:x="1419" w:y="14097"/>
    </w:pPr>
  </w:style>
  <w:style w:type="paragraph" w:customStyle="1" w:styleId="196">
    <w:name w:val="其他实施日期"/>
    <w:basedOn w:val="156"/>
    <w:qFormat/>
    <w:uiPriority w:val="0"/>
    <w:pPr>
      <w:framePr w:w="3997" w:h="471" w:hRule="exact" w:vSpace="181" w:wrap="around" w:vAnchor="page" w:hAnchor="page" w:x="7089" w:y="14097"/>
    </w:pPr>
  </w:style>
  <w:style w:type="paragraph" w:customStyle="1" w:styleId="197">
    <w:name w:val="标准文件_文件编号"/>
    <w:basedOn w:val="58"/>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8">
    <w:name w:val="标准文件_替换文件编号"/>
    <w:basedOn w:val="197"/>
    <w:qFormat/>
    <w:uiPriority w:val="0"/>
    <w:pPr>
      <w:spacing w:before="57"/>
    </w:pPr>
    <w:rPr>
      <w:sz w:val="21"/>
    </w:rPr>
  </w:style>
  <w:style w:type="paragraph" w:customStyle="1" w:styleId="199">
    <w:name w:val="标准文件_文件名称"/>
    <w:basedOn w:val="58"/>
    <w:next w:val="58"/>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0">
    <w:name w:val="标准文件_附录图标号"/>
    <w:basedOn w:val="58"/>
    <w:next w:val="58"/>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1">
    <w:name w:val="标准文件_附录表标号"/>
    <w:basedOn w:val="58"/>
    <w:next w:val="58"/>
    <w:qFormat/>
    <w:uiPriority w:val="0"/>
    <w:pPr>
      <w:numPr>
        <w:ilvl w:val="0"/>
        <w:numId w:val="5"/>
      </w:numPr>
      <w:spacing w:line="14" w:lineRule="exact"/>
      <w:ind w:firstLine="0" w:firstLineChars="0"/>
      <w:jc w:val="center"/>
    </w:pPr>
    <w:rPr>
      <w:rFonts w:eastAsia="黑体"/>
      <w:vanish/>
      <w:sz w:val="2"/>
    </w:rPr>
  </w:style>
  <w:style w:type="paragraph" w:customStyle="1" w:styleId="202">
    <w:name w:val="标准文件_引言一级条标题"/>
    <w:basedOn w:val="58"/>
    <w:next w:val="58"/>
    <w:qFormat/>
    <w:uiPriority w:val="0"/>
    <w:pPr>
      <w:numPr>
        <w:ilvl w:val="1"/>
        <w:numId w:val="8"/>
      </w:numPr>
      <w:spacing w:before="50" w:beforeLines="50" w:after="50" w:afterLines="50"/>
      <w:ind w:firstLineChars="0"/>
    </w:pPr>
    <w:rPr>
      <w:rFonts w:ascii="黑体" w:eastAsia="黑体"/>
    </w:rPr>
  </w:style>
  <w:style w:type="paragraph" w:customStyle="1" w:styleId="203">
    <w:name w:val="标准文件_引言二级条标题"/>
    <w:basedOn w:val="58"/>
    <w:next w:val="58"/>
    <w:qFormat/>
    <w:uiPriority w:val="0"/>
    <w:pPr>
      <w:numPr>
        <w:ilvl w:val="2"/>
        <w:numId w:val="8"/>
      </w:numPr>
      <w:spacing w:before="50" w:beforeLines="50" w:after="50" w:afterLines="50"/>
      <w:ind w:firstLineChars="0"/>
    </w:pPr>
    <w:rPr>
      <w:rFonts w:ascii="黑体" w:eastAsia="黑体"/>
    </w:rPr>
  </w:style>
  <w:style w:type="paragraph" w:customStyle="1" w:styleId="204">
    <w:name w:val="标准文件_引言三级条标题"/>
    <w:basedOn w:val="58"/>
    <w:next w:val="58"/>
    <w:qFormat/>
    <w:uiPriority w:val="0"/>
    <w:pPr>
      <w:numPr>
        <w:ilvl w:val="3"/>
        <w:numId w:val="8"/>
      </w:numPr>
      <w:spacing w:before="50" w:beforeLines="50" w:after="50" w:afterLines="50"/>
      <w:ind w:firstLineChars="0"/>
    </w:pPr>
    <w:rPr>
      <w:rFonts w:ascii="黑体" w:eastAsia="黑体"/>
    </w:rPr>
  </w:style>
  <w:style w:type="paragraph" w:customStyle="1" w:styleId="205">
    <w:name w:val="标准文件_引言四级条标题"/>
    <w:basedOn w:val="58"/>
    <w:next w:val="58"/>
    <w:qFormat/>
    <w:uiPriority w:val="0"/>
    <w:pPr>
      <w:numPr>
        <w:ilvl w:val="4"/>
        <w:numId w:val="8"/>
      </w:numPr>
      <w:spacing w:before="50" w:beforeLines="50" w:after="50" w:afterLines="50"/>
      <w:ind w:firstLineChars="0"/>
    </w:pPr>
    <w:rPr>
      <w:rFonts w:ascii="黑体" w:eastAsia="黑体"/>
    </w:rPr>
  </w:style>
  <w:style w:type="paragraph" w:customStyle="1" w:styleId="206">
    <w:name w:val="标准文件_引言五级条标题"/>
    <w:basedOn w:val="58"/>
    <w:next w:val="58"/>
    <w:qFormat/>
    <w:uiPriority w:val="0"/>
    <w:pPr>
      <w:numPr>
        <w:ilvl w:val="5"/>
        <w:numId w:val="8"/>
      </w:numPr>
      <w:spacing w:before="50" w:beforeLines="50" w:after="50" w:afterLines="50"/>
      <w:ind w:firstLineChars="0"/>
    </w:pPr>
    <w:rPr>
      <w:rFonts w:ascii="黑体" w:eastAsia="黑体"/>
    </w:rPr>
  </w:style>
  <w:style w:type="paragraph" w:customStyle="1" w:styleId="207">
    <w:name w:val="标准文件_注后"/>
    <w:basedOn w:val="58"/>
    <w:qFormat/>
    <w:uiPriority w:val="0"/>
    <w:pPr>
      <w:ind w:left="811" w:firstLine="0" w:firstLineChars="0"/>
    </w:pPr>
    <w:rPr>
      <w:sz w:val="18"/>
    </w:rPr>
  </w:style>
  <w:style w:type="paragraph" w:customStyle="1" w:styleId="208">
    <w:name w:val="标准文件_注X后"/>
    <w:basedOn w:val="58"/>
    <w:qFormat/>
    <w:uiPriority w:val="0"/>
    <w:pPr>
      <w:ind w:left="811" w:firstLine="0" w:firstLineChars="0"/>
    </w:pPr>
    <w:rPr>
      <w:sz w:val="18"/>
    </w:rPr>
  </w:style>
  <w:style w:type="paragraph" w:customStyle="1" w:styleId="209">
    <w:name w:val="标准文件_示例后"/>
    <w:basedOn w:val="58"/>
    <w:qFormat/>
    <w:uiPriority w:val="0"/>
    <w:pPr>
      <w:ind w:left="964" w:firstLine="0" w:firstLineChars="0"/>
    </w:pPr>
    <w:rPr>
      <w:sz w:val="18"/>
    </w:rPr>
  </w:style>
  <w:style w:type="paragraph" w:customStyle="1" w:styleId="210">
    <w:name w:val="标准文件_示例X后"/>
    <w:basedOn w:val="58"/>
    <w:link w:val="211"/>
    <w:qFormat/>
    <w:uiPriority w:val="0"/>
    <w:pPr>
      <w:ind w:left="1049" w:firstLine="0" w:firstLineChars="0"/>
    </w:pPr>
    <w:rPr>
      <w:sz w:val="18"/>
    </w:rPr>
  </w:style>
  <w:style w:type="character" w:customStyle="1" w:styleId="211">
    <w:name w:val="标准文件_示例X后 字符"/>
    <w:basedOn w:val="186"/>
    <w:link w:val="210"/>
    <w:qFormat/>
    <w:uiPriority w:val="0"/>
    <w:rPr>
      <w:rFonts w:ascii="宋体" w:hAnsi="Times New Roman"/>
      <w:sz w:val="18"/>
    </w:rPr>
  </w:style>
  <w:style w:type="paragraph" w:customStyle="1" w:styleId="212">
    <w:name w:val="标准文件_索引项"/>
    <w:basedOn w:val="58"/>
    <w:next w:val="58"/>
    <w:qFormat/>
    <w:uiPriority w:val="0"/>
    <w:pPr>
      <w:tabs>
        <w:tab w:val="right" w:leader="dot" w:pos="9356"/>
      </w:tabs>
      <w:ind w:left="210" w:hanging="210" w:firstLineChars="0"/>
      <w:jc w:val="left"/>
    </w:pPr>
  </w:style>
  <w:style w:type="paragraph" w:customStyle="1" w:styleId="213">
    <w:name w:val="标准文件_附录一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二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三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四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五级无标题"/>
    <w:basedOn w:val="86"/>
    <w:qFormat/>
    <w:uiPriority w:val="0"/>
    <w:pPr>
      <w:spacing w:before="0" w:beforeLines="0" w:after="0" w:afterLines="0" w:line="276" w:lineRule="auto"/>
      <w:outlineLvl w:val="9"/>
    </w:pPr>
    <w:rPr>
      <w:rFonts w:ascii="宋体" w:eastAsia="宋体"/>
    </w:rPr>
  </w:style>
  <w:style w:type="paragraph" w:customStyle="1" w:styleId="218">
    <w:name w:val="标准文件_引言一级无标题"/>
    <w:basedOn w:val="202"/>
    <w:next w:val="58"/>
    <w:qFormat/>
    <w:uiPriority w:val="0"/>
    <w:pPr>
      <w:spacing w:before="0" w:beforeLines="0" w:after="0" w:afterLines="0" w:line="276" w:lineRule="auto"/>
    </w:pPr>
    <w:rPr>
      <w:rFonts w:ascii="宋体" w:eastAsia="宋体"/>
    </w:rPr>
  </w:style>
  <w:style w:type="paragraph" w:customStyle="1" w:styleId="219">
    <w:name w:val="标准文件_引言二级无标题"/>
    <w:basedOn w:val="203"/>
    <w:next w:val="58"/>
    <w:qFormat/>
    <w:uiPriority w:val="0"/>
    <w:pPr>
      <w:spacing w:before="0" w:beforeLines="0" w:after="0" w:afterLines="0" w:line="276" w:lineRule="auto"/>
    </w:pPr>
    <w:rPr>
      <w:rFonts w:ascii="宋体" w:eastAsia="宋体"/>
    </w:rPr>
  </w:style>
  <w:style w:type="paragraph" w:customStyle="1" w:styleId="220">
    <w:name w:val="标准文件_引言三级无标题"/>
    <w:basedOn w:val="204"/>
    <w:qFormat/>
    <w:uiPriority w:val="0"/>
    <w:pPr>
      <w:spacing w:before="0" w:beforeLines="0" w:after="0" w:afterLines="0" w:line="276" w:lineRule="auto"/>
    </w:pPr>
    <w:rPr>
      <w:rFonts w:ascii="宋体" w:eastAsia="宋体"/>
    </w:rPr>
  </w:style>
  <w:style w:type="paragraph" w:customStyle="1" w:styleId="221">
    <w:name w:val="标准文件_引言四级无标题"/>
    <w:basedOn w:val="205"/>
    <w:next w:val="58"/>
    <w:qFormat/>
    <w:uiPriority w:val="0"/>
    <w:pPr>
      <w:spacing w:before="0" w:beforeLines="0" w:after="0" w:afterLines="0" w:line="276" w:lineRule="auto"/>
    </w:pPr>
    <w:rPr>
      <w:rFonts w:ascii="宋体" w:eastAsia="宋体"/>
    </w:rPr>
  </w:style>
  <w:style w:type="paragraph" w:customStyle="1" w:styleId="222">
    <w:name w:val="标准文件_引言五级无标题"/>
    <w:basedOn w:val="206"/>
    <w:next w:val="58"/>
    <w:qFormat/>
    <w:uiPriority w:val="0"/>
    <w:pPr>
      <w:spacing w:before="0" w:beforeLines="0" w:after="0" w:afterLines="0" w:line="276" w:lineRule="auto"/>
    </w:pPr>
    <w:rPr>
      <w:rFonts w:ascii="宋体" w:eastAsia="宋体"/>
    </w:rPr>
  </w:style>
  <w:style w:type="paragraph" w:customStyle="1" w:styleId="223">
    <w:name w:val="标准文件_索引标题"/>
    <w:basedOn w:val="65"/>
    <w:next w:val="58"/>
    <w:qFormat/>
    <w:uiPriority w:val="0"/>
    <w:rPr>
      <w:rFonts w:hAnsi="黑体"/>
    </w:rPr>
  </w:style>
  <w:style w:type="paragraph" w:customStyle="1" w:styleId="224">
    <w:name w:val="标准文件_脚注内容"/>
    <w:basedOn w:val="58"/>
    <w:qFormat/>
    <w:uiPriority w:val="0"/>
    <w:pPr>
      <w:ind w:left="400" w:leftChars="200" w:hanging="200" w:hangingChars="200"/>
    </w:pPr>
    <w:rPr>
      <w:sz w:val="15"/>
    </w:rPr>
  </w:style>
  <w:style w:type="paragraph" w:customStyle="1" w:styleId="225">
    <w:name w:val="标准文件_术语条一"/>
    <w:basedOn w:val="164"/>
    <w:next w:val="58"/>
    <w:qFormat/>
    <w:uiPriority w:val="0"/>
  </w:style>
  <w:style w:type="paragraph" w:customStyle="1" w:styleId="226">
    <w:name w:val="标准文件_术语条二"/>
    <w:basedOn w:val="167"/>
    <w:next w:val="58"/>
    <w:qFormat/>
    <w:uiPriority w:val="0"/>
  </w:style>
  <w:style w:type="paragraph" w:customStyle="1" w:styleId="227">
    <w:name w:val="标准文件_术语条三"/>
    <w:basedOn w:val="166"/>
    <w:next w:val="58"/>
    <w:qFormat/>
    <w:uiPriority w:val="0"/>
  </w:style>
  <w:style w:type="paragraph" w:customStyle="1" w:styleId="228">
    <w:name w:val="标准文件_术语条四"/>
    <w:basedOn w:val="169"/>
    <w:next w:val="58"/>
    <w:qFormat/>
    <w:uiPriority w:val="0"/>
  </w:style>
  <w:style w:type="paragraph" w:customStyle="1" w:styleId="229">
    <w:name w:val="标准文件_术语条五"/>
    <w:basedOn w:val="165"/>
    <w:next w:val="58"/>
    <w:qFormat/>
    <w:uiPriority w:val="0"/>
  </w:style>
  <w:style w:type="paragraph" w:customStyle="1" w:styleId="2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1">
    <w:name w:val="发布"/>
    <w:basedOn w:val="30"/>
    <w:qFormat/>
    <w:uiPriority w:val="0"/>
    <w:rPr>
      <w:rFonts w:ascii="黑体" w:eastAsia="黑体"/>
      <w:spacing w:val="85"/>
      <w:w w:val="100"/>
      <w:position w:val="3"/>
      <w:sz w:val="28"/>
      <w:szCs w:val="28"/>
    </w:rPr>
  </w:style>
  <w:style w:type="table" w:customStyle="1" w:styleId="23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0" Type="http://schemas.openxmlformats.org/officeDocument/2006/relationships/glossaryDocument" Target="glossary/document.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customXml" Target="../customXml/item3.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3.jpeg"/><Relationship Id="rId23" Type="http://schemas.openxmlformats.org/officeDocument/2006/relationships/image" Target="media/image2.png"/><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B3BEDB4F2724F9D81F4444A5CCE266D"/>
        <w:style w:val=""/>
        <w:category>
          <w:name w:val="常规"/>
          <w:gallery w:val="placeholder"/>
        </w:category>
        <w:types>
          <w:type w:val="bbPlcHdr"/>
        </w:types>
        <w:behaviors>
          <w:behavior w:val="content"/>
        </w:behaviors>
        <w:description w:val=""/>
        <w:guid w:val="{9A791DFB-56F6-4B85-997E-8EF3CEE1C2DA}"/>
      </w:docPartPr>
      <w:docPartBody>
        <w:p w14:paraId="11DC8A1A">
          <w:pPr>
            <w:pStyle w:val="5"/>
          </w:pPr>
          <w:r>
            <w:rPr>
              <w:rStyle w:val="4"/>
              <w:rFonts w:hint="eastAsia"/>
            </w:rPr>
            <w:t>单击或点击此处输入文字。</w:t>
          </w:r>
        </w:p>
      </w:docPartBody>
    </w:docPart>
    <w:docPart>
      <w:docPartPr>
        <w:name w:val="78956B8278AF41489B4C226600D2E8C4"/>
        <w:style w:val=""/>
        <w:category>
          <w:name w:val="常规"/>
          <w:gallery w:val="placeholder"/>
        </w:category>
        <w:types>
          <w:type w:val="bbPlcHdr"/>
        </w:types>
        <w:behaviors>
          <w:behavior w:val="content"/>
        </w:behaviors>
        <w:description w:val=""/>
        <w:guid w:val="{35D7B9DB-82B3-43EC-9478-2F4253E62990}"/>
      </w:docPartPr>
      <w:docPartBody>
        <w:p w14:paraId="14BA4BC3">
          <w:pPr>
            <w:pStyle w:val="6"/>
          </w:pPr>
          <w:r>
            <w:rPr>
              <w:rStyle w:val="4"/>
              <w:rFonts w:hint="eastAsia"/>
            </w:rPr>
            <w:t>选择一项。</w:t>
          </w:r>
        </w:p>
      </w:docPartBody>
    </w:docPart>
    <w:docPart>
      <w:docPartPr>
        <w:name w:val="DD487E154D8B46B1811108614A11313A"/>
        <w:style w:val=""/>
        <w:category>
          <w:name w:val="常规"/>
          <w:gallery w:val="placeholder"/>
        </w:category>
        <w:types>
          <w:type w:val="bbPlcHdr"/>
        </w:types>
        <w:behaviors>
          <w:behavior w:val="content"/>
        </w:behaviors>
        <w:description w:val=""/>
        <w:guid w:val="{BDA84726-025B-4CC9-AFA0-B8C5A34685AA}"/>
      </w:docPartPr>
      <w:docPartBody>
        <w:p w14:paraId="59AC29B8">
          <w:pPr>
            <w:pStyle w:val="7"/>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0EA"/>
    <w:rsid w:val="005D70EA"/>
    <w:rsid w:val="006E2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9B3BEDB4F2724F9D81F4444A5CCE266D"/>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78956B8278AF41489B4C226600D2E8C4"/>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DD487E154D8B46B1811108614A11313A"/>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9827634d-bd43-4380-8bef-87d884b5e114</errorID>
      <errorWord>Three</errorWord>
      <group>L1_English</group>
      <groupName>英文问题</groupName>
      <ability>L2_Word</ability>
      <abilityName>字词问题</abilityName>
      <candidateList>
        <item>the Three</item>
      </candidateList>
      <explain>此处疑似有限定词缺失，建议将单词Three修改为the Three</explain>
      <paraID>6A073306</paraID>
      <start>90</start>
      <end>95</end>
      <status>unmodified</status>
      <modifiedWord/>
      <trackRevisions>false</trackRevisions>
    </reviewItem>
    <reviewItem>
      <errorID>c8ce8c3f-172f-41bd-a5ad-779d1274a2c1</errorID>
      <errorWord>美好生活需求</errorWord>
      <group>L1_Word</group>
      <groupName>字词问题</groupName>
      <ability>L2_Typo</ability>
      <abilityName>字词错误</abilityName>
      <candidateList>
        <item>美好生活需要</item>
      </candidateList>
      <explain/>
      <paraID>13402108</paraID>
      <start>44</start>
      <end>50</end>
      <status>unmodified</status>
      <modifiedWord/>
      <trackRevisions>false</trackRevisions>
    </reviewItem>
    <reviewItem>
      <errorID>c7c9e05a-8fea-42d3-8e32-43034e697078</errorID>
      <errorWord>-</errorWord>
      <group>L1_Format</group>
      <groupName>格式问题</groupName>
      <ability>L2_HalfPunc_CN</ability>
      <abilityName/>
      <candidateList>
        <item>－</item>
      </candidateList>
      <explain>文本全半角错误。</explain>
      <paraID>61C672BB</paraID>
      <start>3</start>
      <end>4</end>
      <status>unmodified</status>
      <modifiedWord/>
      <trackRevisions>false</trackRevisions>
    </reviewItem>
    <reviewItem>
      <errorID>302089b6-0795-4eab-83e8-83ea0cc40ef0</errorID>
      <errorWord>-</errorWord>
      <group>L1_Format</group>
      <groupName>格式问题</groupName>
      <ability>L2_HalfPunc_CN</ability>
      <abilityName/>
      <candidateList>
        <item>－</item>
      </candidateList>
      <explain>文本全半角错误。</explain>
      <paraID>5A079C8D</paraID>
      <start>3</start>
      <end>4</end>
      <status>unmodified</status>
      <modifiedWord/>
      <trackRevisions>false</trackRevisions>
    </reviewItem>
    <reviewItem>
      <errorID>bf792a5c-ad25-4c6b-bb58-7247fab7c035</errorID>
      <errorWord>40%-75%</errorWord>
      <group>L1_Knowledge</group>
      <groupName>知识性问题</groupName>
      <ability>L2_Knowledge</ability>
      <abilityName>其他知识</abilityName>
      <candidateList>
        <item>40%—75%</item>
      </candidateList>
      <explain>1. “40%-75%”中的单位“%”仅出现在后一个数字上，容易引起歧义；根据《现代汉语标点符号数字用法规范手册》，数字表示范围两边需要使用统一的格式。2. 根据标点国标 4.13 中的规则，数字、时间或地域连接符应使用（视觉上更长的）“—”或“～”。</explain>
      <paraID>47FD394C</paraID>
      <start>0</start>
      <end>7</end>
      <status>unmodified</status>
      <modifiedWord/>
      <trackRevisions>false</trackRevisions>
    </reviewItem>
    <reviewItem>
      <errorID>921fe8e5-2e0d-4a3f-b8ac-b7bd6b41ded0</errorID>
      <errorWord>-</errorWord>
      <group>L1_Format</group>
      <groupName>格式问题</groupName>
      <ability>L2_HalfPunc_CN</ability>
      <abilityName/>
      <candidateList>
        <item>－</item>
      </candidateList>
      <explain>文本全半角错误。</explain>
      <paraID>7C432ACE</paraID>
      <start>3</start>
      <end>4</end>
      <status>unmodified</status>
      <modifiedWord/>
      <trackRevisions>false</trackRevisions>
    </reviewItem>
    <reviewItem>
      <errorID>acdeb465-c990-4c39-94f0-b54fb0392de2</errorID>
      <errorWord>10%-40%</errorWord>
      <group>L1_Knowledge</group>
      <groupName>知识性问题</groupName>
      <ability>L2_Knowledge</ability>
      <abilityName>其他知识</abilityName>
      <candidateList>
        <item>10%—40%</item>
      </candidateList>
      <explain>1. “10%-40%”中的单位“%”仅出现在后一个数字上，容易引起歧义；根据《现代汉语标点符号数字用法规范手册》，数字表示范围两边需要使用统一的格式。2. 根据标点国标 4.13 中的规则，数字、时间或地域连接符应使用（视觉上更长的）“—”或“～”。</explain>
      <paraID>256030A4</paraID>
      <start>0</start>
      <end>7</end>
      <status>unmodified</status>
      <modifiedWord/>
      <trackRevisions>false</trackRevisions>
    </reviewItem>
    <reviewItem>
      <errorID>78a7f2d7-083e-40df-afdc-a2f86d5a9ab8</errorID>
      <errorWord>-</errorWord>
      <group>L1_Format</group>
      <groupName>格式问题</groupName>
      <ability>L2_HalfPunc_CN</ability>
      <abilityName/>
      <candidateList>
        <item>－</item>
      </candidateList>
      <explain>文本全半角错误。</explain>
      <paraID> 3D5E919</paraID>
      <start>3</start>
      <end>4</end>
      <status>unmodified</status>
      <modifiedWord/>
      <trackRevisions>false</trackRevisions>
    </reviewItem>
    <reviewItem>
      <errorID>3b870d41-9811-4e93-a5a9-8ad42f35d4b7</errorID>
      <errorWord>0-10%</errorWord>
      <group>L1_Knowledge</group>
      <groupName>知识性问题</groupName>
      <ability>L2_Knowledge</ability>
      <abilityName>其他知识</abilityName>
      <candidateList>
        <item>0—10%</item>
      </candidateList>
      <explain>1. “0-10%”中的单位“%”仅出现在后一个数字上，容易引起歧义；根据《现代汉语标点符号数字用法规范手册》，数字表示范围两边需要使用统一的格式。2. 根据标点国标 4.13 中的规则，数字、时间或地域连接符应使用（视觉上更长的）“—”或“～”。</explain>
      <paraID>33F548B4</paraID>
      <start>0</start>
      <end>5</end>
      <status>unmodified</status>
      <modifiedWord/>
      <trackRevisions>false</trackRevisions>
    </reviewItem>
    <reviewItem>
      <errorID>a0afc17d-83ac-4c0b-b6b3-92f7d369a4f9</errorID>
      <errorWord>-</errorWord>
      <group>L1_Format</group>
      <groupName>格式问题</groupName>
      <ability>L2_HalfPunc_CN</ability>
      <abilityName/>
      <candidateList>
        <item>－</item>
      </candidateList>
      <explain>文本全半角错误。</explain>
      <paraID>72FAEF89</paraID>
      <start>3</start>
      <end>4</end>
      <status>unmodified</status>
      <modifiedWord/>
      <trackRevisions>false</trackRevisions>
    </reviewItem>
    <reviewItem>
      <errorID>0fbf041a-58a6-4e77-af59-7305bcb13772</errorID>
      <errorWord>&gt;</errorWord>
      <group>L1_Punc</group>
      <groupName>标点问题</groupName>
      <ability>L2_Punc_CN</ability>
      <abilityName/>
      <candidateList/>
      <explain/>
      <paraID>246FC0C3</paraID>
      <start>0</start>
      <end>1</end>
      <status>unmodified</status>
      <modifiedWord/>
      <trackRevisions>false</trackRevisions>
    </reviewItem>
    <reviewItem>
      <errorID>6cf34e00-4563-414a-aa86-af76f2b9da5a</errorID>
      <errorWord>&gt;</errorWord>
      <group>L1_Punc</group>
      <groupName>标点问题</groupName>
      <ability>L2_Punc_CN</ability>
      <abilityName/>
      <candidateList/>
      <explain/>
      <paraID>4BA459EC</paraID>
      <start>0</start>
      <end>1</end>
      <status>unmodified</status>
      <modifiedWord/>
      <trackRevisions>false</trackRevisions>
    </reviewItem>
    <reviewItem>
      <errorID>239aa01b-8829-4d41-b096-ce3cb0649577</errorID>
      <errorWord>&gt;</errorWord>
      <group>L1_Punc</group>
      <groupName>标点问题</groupName>
      <ability>L2_Punc_CN</ability>
      <abilityName/>
      <candidateList/>
      <explain/>
      <paraID>50502751</paraID>
      <start>0</start>
      <end>1</end>
      <status>unmodified</status>
      <modifiedWord/>
      <trackRevisions>false</trackRevisions>
    </reviewItem>
    <reviewItem>
      <errorID>33885a76-33e2-499c-9d14-2c6c40caeac3</errorID>
      <errorWord>&gt;</errorWord>
      <group>L1_Punc</group>
      <groupName>标点问题</groupName>
      <ability>L2_Punc_CN</ability>
      <abilityName/>
      <candidateList/>
      <explain/>
      <paraID>6D732E8D</paraID>
      <start>0</start>
      <end>1</end>
      <status>unmodified</status>
      <modifiedWord/>
      <trackRevisions>false</trackRevisions>
    </reviewItem>
    <reviewItem>
      <errorID>6669fa7f-cd26-48a0-9ccc-4a5b32262404</errorID>
      <errorWord>./</errorWord>
      <group>L1_Punc</group>
      <groupName>标点问题</groupName>
      <ability>L2_Punc_CN</ability>
      <abilityName/>
      <candidateList>
        <item>.</item>
      </candidateList>
      <explain/>
      <paraID>68C5605C</paraID>
      <start>11</start>
      <end>13</end>
      <status>unmodified</status>
      <modifiedWord/>
      <trackRevisions>false</trackRevisions>
    </reviewItem>
    <reviewItem>
      <errorID>81c863b2-3c86-4b68-9f92-3509ced51693</errorID>
      <errorWord>&gt;</errorWord>
      <group>L1_Punc</group>
      <groupName>标点问题</groupName>
      <ability>L2_Punc_CN</ability>
      <abilityName/>
      <candidateList/>
      <explain/>
      <paraID>639DDF97</paraID>
      <start>0</start>
      <end>1</end>
      <status>unmodified</status>
      <modifiedWord/>
      <trackRevisions>false</trackRevisions>
    </reviewItem>
    <reviewItem>
      <errorID>1a2cb6a2-97e6-4f9e-9f1b-b2f62dfdeea1</errorID>
      <errorWord>&gt;</errorWord>
      <group>L1_Punc</group>
      <groupName>标点问题</groupName>
      <ability>L2_Punc_CN</ability>
      <abilityName/>
      <candidateList/>
      <explain/>
      <paraID>39E2589C</paraID>
      <start>0</start>
      <end>1</end>
      <status>unmodified</status>
      <modifiedWord/>
      <trackRevisions>false</trackRevisions>
    </reviewItem>
    <reviewItem>
      <errorID>5a83b24e-62a2-4750-bd8c-38b4e9800963</errorID>
      <errorWord>其它</errorWord>
      <group>L1_Word</group>
      <groupName>字词问题</groupName>
      <ability>L2_Alias</ability>
      <abilityName>也作/曾用词</abilityName>
      <candidateList>
        <item>其他</item>
      </candidateList>
      <explain>词汇[其它]为不规范表述或旧称，其规范书面表述为[其他]。</explain>
      <paraID>4B2E4CFA</paraID>
      <start>19</start>
      <end>21</end>
      <status>unmodified</status>
      <modifiedWord/>
      <trackRevisions>false</trackRevisions>
    </reviewItem>
    <reviewItem>
      <errorID>15d441c0-fbb9-4f1b-bee4-10a8ded90dc9</errorID>
      <errorWord>其它</errorWord>
      <group>L1_Word</group>
      <groupName>字词问题</groupName>
      <ability>L2_Alias</ability>
      <abilityName>也作/曾用词</abilityName>
      <candidateList>
        <item>其他</item>
      </candidateList>
      <explain>词汇[其它]为不规范表述或旧称，其规范书面表述为[其他]。</explain>
      <paraID>49DA031C</paraID>
      <start>18</start>
      <end>20</end>
      <status>unmodified</status>
      <modifiedWord/>
      <trackRevisions>false</trackRevisions>
    </reviewItem>
    <reviewItem>
      <errorID>543afc95-e743-4f7c-a31d-0927441c6e3f</errorID>
      <errorWord>40%-75%</errorWord>
      <group>L1_Knowledge</group>
      <groupName>知识性问题</groupName>
      <ability>L2_Knowledge</ability>
      <abilityName>其他知识</abilityName>
      <candidateList>
        <item>40%—75%</item>
      </candidateList>
      <explain>1. “40%-75%”中的单位“%”仅出现在后一个数字上，容易引起歧义；根据《现代汉语标点符号数字用法规范手册》，数字表示范围两边需要使用统一的格式。2. 根据标点国标 4.13 中的规则，数字、时间或地域连接符应使用（视觉上更长的）“—”或“～”。</explain>
      <paraID>6D7A0703</paraID>
      <start>0</start>
      <end>7</end>
      <status>unmodified</status>
      <modifiedWord/>
      <trackRevisions>false</trackRevisions>
    </reviewItem>
    <reviewItem>
      <errorID>2ff768f6-d15e-40d3-93e1-693234784e8a</errorID>
      <errorWord>5%-8%</errorWord>
      <group>L1_Knowledge</group>
      <groupName>知识性问题</groupName>
      <ability>L2_Knowledge</ability>
      <abilityName>其他知识</abilityName>
      <candidateList>
        <item>5%—8%</item>
      </candidateList>
      <explain>1. “5%-8%”中的单位“%”仅出现在后一个数字上，容易引起歧义；根据《现代汉语标点符号数字用法规范手册》，数字表示范围两边需要使用统一的格式。2. 根据标点国标 4.13 中的规则，数字、时间或地域连接符应使用（视觉上更长的）“—”或“～”。</explain>
      <paraID>3534D20C</paraID>
      <start>0</start>
      <end>5</end>
      <status>unmodified</status>
      <modifiedWord/>
      <trackRevisions>false</trackRevisions>
    </reviewItem>
    <reviewItem>
      <errorID>84ada80b-6a22-4915-ae11-fe00b58526f0</errorID>
      <errorWord>30%-40%</errorWord>
      <group>L1_Knowledge</group>
      <groupName>知识性问题</groupName>
      <ability>L2_Knowledge</ability>
      <abilityName>其他知识</abilityName>
      <candidateList>
        <item>30%—40%</item>
      </candidateList>
      <explain>1. “30%-40%”中的单位“%”仅出现在后一个数字上，容易引起歧义；根据《现代汉语标点符号数字用法规范手册》，数字表示范围两边需要使用统一的格式。2. 根据标点国标 4.13 中的规则，数字、时间或地域连接符应使用（视觉上更长的）“—”或“～”。</explain>
      <paraID>793622A6</paraID>
      <start>0</start>
      <end>7</end>
      <status>unmodified</status>
      <modifiedWord/>
      <trackRevisions>false</trackRevisions>
    </reviewItem>
    <reviewItem>
      <errorID>5108d54d-6daf-4d67-a992-ad269d1ef69b</errorID>
      <errorWord>8%-10%</errorWord>
      <group>L1_Knowledge</group>
      <groupName>知识性问题</groupName>
      <ability>L2_Knowledge</ability>
      <abilityName>其他知识</abilityName>
      <candidateList>
        <item>8%—10%</item>
      </candidateList>
      <explain>1. “8%-10%”中的单位“%”仅出现在后一个数字上，容易引起歧义；根据《现代汉语标点符号数字用法规范手册》，数字表示范围两边需要使用统一的格式。2. 根据标点国标 4.13 中的规则，数字、时间或地域连接符应使用（视觉上更长的）“—”或“～”。</explain>
      <paraID>3A76320F</paraID>
      <start>0</start>
      <end>6</end>
      <status>unmodified</status>
      <modifiedWord/>
      <trackRevisions>false</trackRevisions>
    </reviewItem>
    <reviewItem>
      <errorID>0d9e6528-938f-47db-a945-06ddf1659764</errorID>
      <errorWord>20%-30%</errorWord>
      <group>L1_Knowledge</group>
      <groupName>知识性问题</groupName>
      <ability>L2_Knowledge</ability>
      <abilityName>其他知识</abilityName>
      <candidateList>
        <item>20%—30%</item>
      </candidateList>
      <explain>1. “20%-30%”中的单位“%”仅出现在后一个数字上，容易引起歧义；根据《现代汉语标点符号数字用法规范手册》，数字表示范围两边需要使用统一的格式。2. 根据标点国标 4.13 中的规则，数字、时间或地域连接符应使用（视觉上更长的）“—”或“～”。</explain>
      <paraID>7842361A</paraID>
      <start>0</start>
      <end>7</end>
      <status>unmodified</status>
      <modifiedWord/>
      <trackRevisions>false</trackRevisions>
    </reviewItem>
    <reviewItem>
      <errorID>61ec7eac-cd4b-4aed-8f1d-f559423f5253</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52FECCA3</paraID>
      <start>0</start>
      <end>7</end>
      <status>unmodified</status>
      <modifiedWord/>
      <trackRevisions>false</trackRevisions>
    </reviewItem>
    <reviewItem>
      <errorID>0d9f604e-83f1-4175-b282-3c2b0666b66a</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67AA6B5F</paraID>
      <start>0</start>
      <end>7</end>
      <status>unmodified</status>
      <modifiedWord/>
      <trackRevisions>false</trackRevisions>
    </reviewItem>
    <reviewItem>
      <errorID>142af6cb-b708-493a-81ae-d0b18fa2ddba</errorID>
      <errorWord>0-10%</errorWord>
      <group>L1_Knowledge</group>
      <groupName>知识性问题</groupName>
      <ability>L2_Knowledge</ability>
      <abilityName>其他知识</abilityName>
      <candidateList>
        <item>0—10%</item>
      </candidateList>
      <explain>1. “0-10%”中的单位“%”仅出现在后一个数字上，容易引起歧义；根据《现代汉语标点符号数字用法规范手册》，数字表示范围两边需要使用统一的格式。2. 根据标点国标 4.13 中的规则，数字、时间或地域连接符应使用（视觉上更长的）“—”或“～”。</explain>
      <paraID>42EA3A32</paraID>
      <start>0</start>
      <end>5</end>
      <status>unmodified</status>
      <modifiedWord/>
      <trackRevisions>false</trackRevisions>
    </reviewItem>
    <reviewItem>
      <errorID>bcb9b256-a8f6-4490-9be1-8038133bd02b</errorID>
      <errorWord>30%-40%</errorWord>
      <group>L1_Knowledge</group>
      <groupName>知识性问题</groupName>
      <ability>L2_Knowledge</ability>
      <abilityName>其他知识</abilityName>
      <candidateList>
        <item>30%—40%</item>
      </candidateList>
      <explain>1. “30%-40%”中的单位“%”仅出现在后一个数字上，容易引起歧义；根据《现代汉语标点符号数字用法规范手册》，数字表示范围两边需要使用统一的格式。2. 根据标点国标 4.13 中的规则，数字、时间或地域连接符应使用（视觉上更长的）“—”或“～”。</explain>
      <paraID>15A194A8</paraID>
      <start>0</start>
      <end>7</end>
      <status>unmodified</status>
      <modifiedWord/>
      <trackRevisions>false</trackRevisions>
    </reviewItem>
    <reviewItem>
      <errorID>cdb58df6-32eb-48dc-926e-e3c1d6806dd5</errorID>
      <errorWord>&gt;</errorWord>
      <group>L1_Punc</group>
      <groupName>标点问题</groupName>
      <ability>L2_Punc_CN</ability>
      <abilityName/>
      <candidateList/>
      <explain/>
      <paraID>4A6E3F30</paraID>
      <start>0</start>
      <end>1</end>
      <status>unmodified</status>
      <modifiedWord/>
      <trackRevisions>false</trackRevisions>
    </reviewItem>
    <reviewItem>
      <errorID>ad868dbc-a259-480d-8889-2f739445144f</errorID>
      <errorWord>&gt;</errorWord>
      <group>L1_Punc</group>
      <groupName>标点问题</groupName>
      <ability>L2_Punc_CN</ability>
      <abilityName/>
      <candidateList/>
      <explain/>
      <paraID>7BACE3C6</paraID>
      <start>0</start>
      <end>1</end>
      <status>unmodified</status>
      <modifiedWord/>
      <trackRevisions>false</trackRevisions>
    </reviewItem>
    <reviewItem>
      <errorID>875a0254-51ea-434e-82b1-36060829067c</errorID>
      <errorWord>&gt;</errorWord>
      <group>L1_Punc</group>
      <groupName>标点问题</groupName>
      <ability>L2_Punc_CN</ability>
      <abilityName/>
      <candidateList/>
      <explain/>
      <paraID>45CB2462</paraID>
      <start>0</start>
      <end>1</end>
      <status>unmodified</status>
      <modifiedWord/>
      <trackRevisions>false</trackRevisions>
    </reviewItem>
    <reviewItem>
      <errorID>726422ba-fcfa-46d6-a55d-58492a2eacb8</errorID>
      <errorWord>&gt;</errorWord>
      <group>L1_Punc</group>
      <groupName>标点问题</groupName>
      <ability>L2_Punc_CN</ability>
      <abilityName/>
      <candidateList/>
      <explain/>
      <paraID>4636110D</paraID>
      <start>0</start>
      <end>1</end>
      <status>unmodified</status>
      <modifiedWord/>
      <trackRevisions>false</trackRevisions>
    </reviewItem>
    <reviewItem>
      <errorID>c1e7bda9-0f13-4897-b87c-57a7df3b1de3</errorID>
      <errorWord>&gt;</errorWord>
      <group>L1_Punc</group>
      <groupName>标点问题</groupName>
      <ability>L2_Punc_CN</ability>
      <abilityName/>
      <candidateList/>
      <explain/>
      <paraID>2E767D8E</paraID>
      <start>0</start>
      <end>1</end>
      <status>unmodified</status>
      <modifiedWord/>
      <trackRevisions>false</trackRevisions>
    </reviewItem>
    <reviewItem>
      <errorID>326862ca-fb2d-4ff4-9990-5174750ba138</errorID>
      <errorWord>&gt;</errorWord>
      <group>L1_Punc</group>
      <groupName>标点问题</groupName>
      <ability>L2_Punc_CN</ability>
      <abilityName/>
      <candidateList/>
      <explain/>
      <paraID>3E12E1C1</paraID>
      <start>0</start>
      <end>1</end>
      <status>unmodified</status>
      <modifiedWord/>
      <trackRevisions>false</trackRevisions>
    </reviewItem>
    <reviewItem>
      <errorID>b7ab3181-4d47-4848-b52d-e481b70c08e9</errorID>
      <errorWord>./</errorWord>
      <group>L1_Punc</group>
      <groupName>标点问题</groupName>
      <ability>L2_Punc_CN</ability>
      <abilityName/>
      <candidateList>
        <item>.</item>
      </candidateList>
      <explain/>
      <paraID>59F93D0D</paraID>
      <start>4</start>
      <end>6</end>
      <status>unmodified</status>
      <modifiedWord/>
      <trackRevisions>false</trackRevisions>
    </reviewItem>
    <reviewItem>
      <errorID>42b29690-2787-4195-885f-a720e87c3186</errorID>
      <errorWord>&gt;</errorWord>
      <group>L1_Punc</group>
      <groupName>标点问题</groupName>
      <ability>L2_Punc_CN</ability>
      <abilityName/>
      <candidateList/>
      <explain/>
      <paraID>5C5EDC77</paraID>
      <start>0</start>
      <end>1</end>
      <status>unmodified</status>
      <modifiedWord/>
      <trackRevisions>false</trackRevisions>
    </reviewItem>
    <reviewItem>
      <errorID>496d02c2-fa18-4d68-b24b-cfd67431174b</errorID>
      <errorWord>&gt;</errorWord>
      <group>L1_Punc</group>
      <groupName>标点问题</groupName>
      <ability>L2_Punc_CN</ability>
      <abilityName/>
      <candidateList/>
      <explain/>
      <paraID>5DE3FBD3</paraID>
      <start>0</start>
      <end>1</end>
      <status>unmodified</status>
      <modifiedWord/>
      <trackRevisions>false</trackRevisions>
    </reviewItem>
    <reviewItem>
      <errorID>225cefb9-ece9-44c9-8a28-c527134f1050</errorID>
      <errorWord>~</errorWord>
      <group>L1_Format</group>
      <groupName>格式问题</groupName>
      <ability>L2_HalfPunc_CN</ability>
      <abilityName/>
      <candidateList>
        <item>～</item>
      </candidateList>
      <explain>文本全半角错误。</explain>
      <paraID>30E192E4</paraID>
      <start>51</start>
      <end>52</end>
      <status>unmodified</status>
      <modifiedWord/>
      <trackRevisions>false</trackRevisions>
    </reviewItem>
    <reviewItem>
      <errorID>c89e9733-5f67-47c7-9427-d7ed44308493</errorID>
      <errorWord>~</errorWord>
      <group>L1_Format</group>
      <groupName>格式问题</groupName>
      <ability>L2_HalfPunc_CN</ability>
      <abilityName/>
      <candidateList>
        <item>～</item>
      </candidateList>
      <explain>文本全半角错误。</explain>
      <paraID>30E192E4</paraID>
      <start>61</start>
      <end>62</end>
      <status>unmodified</status>
      <modifiedWord/>
      <trackRevisions>false</trackRevisions>
    </reviewItem>
    <reviewItem>
      <errorID>652da6fd-49cc-4f0c-849b-9b09ac601cc2</errorID>
      <errorWord>（</errorWord>
      <group>L1_Word</group>
      <groupName>字词问题</groupName>
      <ability>L2_Typo</ability>
      <abilityName>字词错误</abilityName>
      <candidateList>
        <item>（根</item>
      </candidateList>
      <explain/>
      <paraID>7FF84234</paraID>
      <start>21</start>
      <end>22</end>
      <status>unmodified</status>
      <modifiedWord/>
      <trackRevisions>false</trackRevisions>
    </reviewItem>
    <reviewItem>
      <errorID>6257f411-6cd8-468e-bb06-e822a5b5c6ca</errorID>
      <errorWord>且未</errorWord>
      <group>L1_Word</group>
      <groupName>字词问题</groupName>
      <ability>L2_Typo</ability>
      <abilityName>字词错误</abilityName>
      <candidateList>
        <item>尚未</item>
      </candidateList>
      <explain/>
      <paraID>4F1674C7</paraID>
      <start>26</start>
      <end>28</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70fb16-7a7d-4c4d-a4ec-fa5a3ae1d6f9}">
  <ds:schemaRefs/>
</ds:datastoreItem>
</file>

<file path=customXml/itemProps3.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Pages>12</Pages>
  <Words>2182</Words>
  <Characters>2623</Characters>
  <Lines>4</Lines>
  <Paragraphs>1</Paragraphs>
  <TotalTime>2</TotalTime>
  <ScaleCrop>false</ScaleCrop>
  <LinksUpToDate>false</LinksUpToDate>
  <CharactersWithSpaces>2733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2026-05-09T09:27:00Z</dcterms:created>
  <dc:creator>若不为</dc:creator>
  <cp:lastModifiedBy>若不为</cp:lastModifiedBy>
  <dcterms:modified xsi:type="dcterms:W3CDTF">2026-05-27T06:32:51Z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ICV">
    <vt:lpwstr>380D42C7FCA84EEB8C1FE656A4796A6B_11</vt:lpwstr>
  </property>
  <property fmtid="{D5CDD505-2E9C-101B-9397-08002B2CF9AE}" pid="15" name="KSOTemplateDocerSaveRecord">
    <vt:lpwstr>eyJoZGlkIjoiMDBhNzJiNGJkNTE2MmM3ZDRhNmRhN2Q5OGNhNzc0M2EiLCJ1c2VySWQiOiIyMzY4OTc3MTUifQ==</vt:lpwstr>
  </property>
  <property fmtid="{D5CDD505-2E9C-101B-9397-08002B2CF9AE}" pid="16" name="KSOProductBuildVer">
    <vt:lpwstr>2052-12.1.0.26375</vt:lpwstr>
  </property>
  <property fmtid="{D5CDD505-2E9C-101B-9397-08002B2CF9AE}" pid="17" name="DoublePage">
    <vt:lpwstr>true</vt:lpwstr>
  </property>
</Properties>
</file>