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CD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</w:p>
    <w:p w14:paraId="2EED3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生态环境科技成果表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48"/>
        <w:gridCol w:w="1544"/>
        <w:gridCol w:w="2720"/>
      </w:tblGrid>
      <w:tr w14:paraId="2AA0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0" w:type="pct"/>
            <w:gridSpan w:val="4"/>
            <w:vAlign w:val="center"/>
          </w:tcPr>
          <w:p w14:paraId="19382C6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申报单位</w:t>
            </w:r>
          </w:p>
        </w:tc>
      </w:tr>
      <w:tr w14:paraId="58CD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 w14:paraId="738CDBA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3758" w:type="pct"/>
            <w:gridSpan w:val="3"/>
            <w:vAlign w:val="center"/>
          </w:tcPr>
          <w:p w14:paraId="7DD4690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（与公章一致，需加盖单位公章）</w:t>
            </w:r>
          </w:p>
        </w:tc>
      </w:tr>
      <w:tr w14:paraId="0573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 w14:paraId="787B30E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758" w:type="pct"/>
            <w:gridSpan w:val="3"/>
            <w:vAlign w:val="center"/>
          </w:tcPr>
          <w:p w14:paraId="7D4B943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1020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 w14:paraId="1255BF2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通讯地址和邮政编码</w:t>
            </w:r>
          </w:p>
        </w:tc>
        <w:tc>
          <w:tcPr>
            <w:tcW w:w="3758" w:type="pct"/>
            <w:gridSpan w:val="3"/>
            <w:vAlign w:val="center"/>
          </w:tcPr>
          <w:p w14:paraId="2572138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EFD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27CEEC8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388C804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pct"/>
            <w:vAlign w:val="center"/>
          </w:tcPr>
          <w:p w14:paraId="598A00A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00" w:type="pct"/>
            <w:vAlign w:val="center"/>
          </w:tcPr>
          <w:p w14:paraId="14006DD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612D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3B3036B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邮箱</w:t>
            </w:r>
          </w:p>
        </w:tc>
        <w:tc>
          <w:tcPr>
            <w:tcW w:w="3758" w:type="pct"/>
            <w:gridSpan w:val="3"/>
            <w:shd w:val="clear" w:color="auto" w:fill="auto"/>
            <w:vAlign w:val="center"/>
          </w:tcPr>
          <w:p w14:paraId="12BDA81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3A6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CCF1B1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二、成果信息</w:t>
            </w:r>
          </w:p>
        </w:tc>
      </w:tr>
      <w:tr w14:paraId="2C93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 w14:paraId="686D069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成果名称</w:t>
            </w:r>
          </w:p>
        </w:tc>
        <w:tc>
          <w:tcPr>
            <w:tcW w:w="3758" w:type="pct"/>
            <w:gridSpan w:val="3"/>
            <w:vAlign w:val="center"/>
          </w:tcPr>
          <w:p w14:paraId="30F2239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5EB4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 w14:paraId="2D40FC2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所属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领域</w:t>
            </w:r>
          </w:p>
        </w:tc>
        <w:tc>
          <w:tcPr>
            <w:tcW w:w="3758" w:type="pct"/>
            <w:gridSpan w:val="3"/>
            <w:vAlign w:val="center"/>
          </w:tcPr>
          <w:p w14:paraId="6DD80A9F">
            <w:pPr>
              <w:widowControl/>
              <w:ind w:firstLine="1050" w:firstLineChars="5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水环境治理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生态修复</w:t>
            </w:r>
          </w:p>
          <w:p w14:paraId="6357A965">
            <w:pPr>
              <w:widowControl/>
              <w:ind w:firstLine="1050" w:firstLineChars="5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污染防控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资源循环利用</w:t>
            </w:r>
          </w:p>
          <w:p w14:paraId="39227777">
            <w:pPr>
              <w:widowControl/>
              <w:ind w:firstLine="1050" w:firstLineChars="5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智慧监测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              </w:t>
            </w:r>
          </w:p>
        </w:tc>
      </w:tr>
      <w:tr w14:paraId="21ECA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 w14:paraId="7CEB72A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适用范围</w:t>
            </w:r>
          </w:p>
        </w:tc>
        <w:tc>
          <w:tcPr>
            <w:tcW w:w="3758" w:type="pct"/>
            <w:gridSpan w:val="3"/>
            <w:vAlign w:val="center"/>
          </w:tcPr>
          <w:p w14:paraId="28E9A9D8">
            <w:pPr>
              <w:spacing w:after="0" w:line="36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限200字，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说明适用行业、规模及特殊要求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438C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 w14:paraId="66A7B96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成果原理</w:t>
            </w:r>
          </w:p>
        </w:tc>
        <w:tc>
          <w:tcPr>
            <w:tcW w:w="3758" w:type="pct"/>
            <w:gridSpan w:val="3"/>
            <w:vAlign w:val="center"/>
          </w:tcPr>
          <w:p w14:paraId="388F1235">
            <w:pPr>
              <w:spacing w:after="0" w:line="36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（限500字，含技术工艺流程、创新点及核心作用，可附流程图）</w:t>
            </w:r>
          </w:p>
        </w:tc>
      </w:tr>
      <w:tr w14:paraId="2419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 w14:paraId="38791E6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治理效果数据</w:t>
            </w:r>
          </w:p>
        </w:tc>
        <w:tc>
          <w:tcPr>
            <w:tcW w:w="3758" w:type="pct"/>
            <w:gridSpan w:val="3"/>
            <w:vAlign w:val="center"/>
          </w:tcPr>
          <w:p w14:paraId="198F28B6">
            <w:pPr>
              <w:spacing w:after="0" w:line="36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zh-TW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污染物治理前后对比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zh-TW"/>
              </w:rPr>
              <w:t>）</w:t>
            </w:r>
          </w:p>
        </w:tc>
      </w:tr>
      <w:tr w14:paraId="01CA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 w14:paraId="036200D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经济指标</w:t>
            </w:r>
          </w:p>
        </w:tc>
        <w:tc>
          <w:tcPr>
            <w:tcW w:w="3758" w:type="pct"/>
            <w:gridSpan w:val="3"/>
            <w:vAlign w:val="center"/>
          </w:tcPr>
          <w:p w14:paraId="61C5F16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投资成本、运行成本，需分项列明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）</w:t>
            </w:r>
          </w:p>
        </w:tc>
      </w:tr>
      <w:tr w14:paraId="2149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0" w:type="pct"/>
            <w:gridSpan w:val="4"/>
            <w:vAlign w:val="center"/>
          </w:tcPr>
          <w:p w14:paraId="0A86923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三、成果先进性</w:t>
            </w:r>
          </w:p>
        </w:tc>
      </w:tr>
      <w:tr w14:paraId="3DCAA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 w14:paraId="53B464F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解决的关键问题</w:t>
            </w:r>
          </w:p>
        </w:tc>
        <w:tc>
          <w:tcPr>
            <w:tcW w:w="3758" w:type="pct"/>
            <w:gridSpan w:val="3"/>
            <w:vAlign w:val="center"/>
          </w:tcPr>
          <w:p w14:paraId="4A91287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（限300字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说明技术针对的行业痛点）</w:t>
            </w:r>
          </w:p>
        </w:tc>
      </w:tr>
      <w:tr w14:paraId="63F0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 w14:paraId="7149ED6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创新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点</w:t>
            </w:r>
          </w:p>
        </w:tc>
        <w:tc>
          <w:tcPr>
            <w:tcW w:w="3758" w:type="pct"/>
            <w:gridSpan w:val="3"/>
            <w:vAlign w:val="center"/>
          </w:tcPr>
          <w:p w14:paraId="58843BA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（限300字，阐述技术或应用模式的独创性）</w:t>
            </w:r>
          </w:p>
        </w:tc>
      </w:tr>
      <w:tr w14:paraId="596C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 w14:paraId="7AF27A5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知识产权情况</w:t>
            </w:r>
          </w:p>
        </w:tc>
        <w:tc>
          <w:tcPr>
            <w:tcW w:w="3758" w:type="pct"/>
            <w:gridSpan w:val="3"/>
            <w:vAlign w:val="center"/>
          </w:tcPr>
          <w:p w14:paraId="677D9FE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（专利号、授权单位、应用情况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）</w:t>
            </w:r>
          </w:p>
        </w:tc>
      </w:tr>
      <w:tr w14:paraId="78FF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 w14:paraId="7413FBA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3758" w:type="pct"/>
            <w:gridSpan w:val="3"/>
            <w:vAlign w:val="center"/>
          </w:tcPr>
          <w:p w14:paraId="2F995F4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（仅填写省部级二等奖及以上奖项，需注明颁奖单位、时间、奖项名称及等级）</w:t>
            </w:r>
          </w:p>
        </w:tc>
      </w:tr>
      <w:tr w14:paraId="40C1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0" w:type="pct"/>
            <w:gridSpan w:val="4"/>
            <w:vAlign w:val="center"/>
          </w:tcPr>
          <w:p w14:paraId="46F7B3C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四、附件材料</w:t>
            </w:r>
          </w:p>
        </w:tc>
      </w:tr>
      <w:tr w14:paraId="3BFE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0" w:type="pct"/>
            <w:gridSpan w:val="4"/>
            <w:vAlign w:val="center"/>
          </w:tcPr>
          <w:p w14:paraId="25B9CF64">
            <w:pPr>
              <w:spacing w:after="0" w:line="360" w:lineRule="auto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1.单位证照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盖章扫描件，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PDF格式）；</w:t>
            </w:r>
          </w:p>
          <w:p w14:paraId="3B5F608C">
            <w:pPr>
              <w:spacing w:after="0" w:line="360" w:lineRule="auto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.获奖证明（扫描件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PDF格式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 w14:paraId="2B38D931">
            <w:pPr>
              <w:spacing w:after="0"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3.技术流程图（分辨率≥300dpi，图片大小1M以上，需标注关键步骤）。</w:t>
            </w:r>
          </w:p>
        </w:tc>
      </w:tr>
    </w:tbl>
    <w:p w14:paraId="73C11AD7">
      <w:pPr>
        <w:widowControl/>
        <w:jc w:val="left"/>
        <w:rPr>
          <w:rFonts w:hint="eastAsia" w:ascii="Times New Roman" w:hAnsi="Times New Roman" w:eastAsia="方正仿宋_GBK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1"/>
          <w:szCs w:val="21"/>
          <w:lang w:val="en-US" w:eastAsia="zh-CN"/>
        </w:rPr>
        <w:t>注：电子版提交Word可编辑文档（不接受扫描件）；图片单独打包，命名格式：图1（内容说明）。</w:t>
      </w:r>
    </w:p>
    <w:p w14:paraId="15B461C3">
      <w:pP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8AD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335029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335029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2EwYmY0OTllY2FkYmI2YTQzOGI3NjliZGRlNjMifQ=="/>
  </w:docVars>
  <w:rsids>
    <w:rsidRoot w:val="00000000"/>
    <w:rsid w:val="00875E7F"/>
    <w:rsid w:val="03D7406B"/>
    <w:rsid w:val="0425263D"/>
    <w:rsid w:val="064615F1"/>
    <w:rsid w:val="0647018C"/>
    <w:rsid w:val="065F2E80"/>
    <w:rsid w:val="08890249"/>
    <w:rsid w:val="088A7F5F"/>
    <w:rsid w:val="089A7469"/>
    <w:rsid w:val="0B3B060A"/>
    <w:rsid w:val="0BD7795F"/>
    <w:rsid w:val="0C4A124C"/>
    <w:rsid w:val="0CDC143B"/>
    <w:rsid w:val="0D101D74"/>
    <w:rsid w:val="0F8611C8"/>
    <w:rsid w:val="0FAF431F"/>
    <w:rsid w:val="112F3BBF"/>
    <w:rsid w:val="12FC2B62"/>
    <w:rsid w:val="1316740E"/>
    <w:rsid w:val="134578A4"/>
    <w:rsid w:val="14EB396B"/>
    <w:rsid w:val="153708F1"/>
    <w:rsid w:val="163B54B5"/>
    <w:rsid w:val="174560C4"/>
    <w:rsid w:val="176F2E12"/>
    <w:rsid w:val="179E1EC6"/>
    <w:rsid w:val="17FA03A1"/>
    <w:rsid w:val="18470CA7"/>
    <w:rsid w:val="18BC0E50"/>
    <w:rsid w:val="190855FC"/>
    <w:rsid w:val="1D4B039C"/>
    <w:rsid w:val="1DBE4EE8"/>
    <w:rsid w:val="1DD43CFE"/>
    <w:rsid w:val="1DFA2FEA"/>
    <w:rsid w:val="1F09458C"/>
    <w:rsid w:val="20EB645F"/>
    <w:rsid w:val="240B41F2"/>
    <w:rsid w:val="256E0B96"/>
    <w:rsid w:val="260B1494"/>
    <w:rsid w:val="267C10E6"/>
    <w:rsid w:val="28E226AE"/>
    <w:rsid w:val="2A7303F6"/>
    <w:rsid w:val="2ABB2B02"/>
    <w:rsid w:val="2C240D0A"/>
    <w:rsid w:val="2D5B0BE7"/>
    <w:rsid w:val="2EA9678B"/>
    <w:rsid w:val="2EF8338F"/>
    <w:rsid w:val="2FF600E8"/>
    <w:rsid w:val="318C5566"/>
    <w:rsid w:val="31DB0B8A"/>
    <w:rsid w:val="31E853B7"/>
    <w:rsid w:val="3299552C"/>
    <w:rsid w:val="34A038E8"/>
    <w:rsid w:val="35D50E06"/>
    <w:rsid w:val="360C10AA"/>
    <w:rsid w:val="36251143"/>
    <w:rsid w:val="36CF10AF"/>
    <w:rsid w:val="38140DD3"/>
    <w:rsid w:val="3823157A"/>
    <w:rsid w:val="39907F69"/>
    <w:rsid w:val="39A22AAB"/>
    <w:rsid w:val="3AE570F3"/>
    <w:rsid w:val="3C995C38"/>
    <w:rsid w:val="3CF317AD"/>
    <w:rsid w:val="3D3800DF"/>
    <w:rsid w:val="3E097CAC"/>
    <w:rsid w:val="3E241CE0"/>
    <w:rsid w:val="3F581721"/>
    <w:rsid w:val="3FE231B7"/>
    <w:rsid w:val="414C07BB"/>
    <w:rsid w:val="42BC2E2F"/>
    <w:rsid w:val="44103433"/>
    <w:rsid w:val="45AF7490"/>
    <w:rsid w:val="471C6B64"/>
    <w:rsid w:val="489846AC"/>
    <w:rsid w:val="48CC4342"/>
    <w:rsid w:val="4A675E43"/>
    <w:rsid w:val="4B513211"/>
    <w:rsid w:val="4DDC63AE"/>
    <w:rsid w:val="4DFA16DA"/>
    <w:rsid w:val="509F509A"/>
    <w:rsid w:val="50FB7715"/>
    <w:rsid w:val="5176449E"/>
    <w:rsid w:val="520E0886"/>
    <w:rsid w:val="5237250E"/>
    <w:rsid w:val="52E44A88"/>
    <w:rsid w:val="53AD7D9F"/>
    <w:rsid w:val="552827E8"/>
    <w:rsid w:val="56813D1C"/>
    <w:rsid w:val="59EE645C"/>
    <w:rsid w:val="5F226720"/>
    <w:rsid w:val="5FDD6F41"/>
    <w:rsid w:val="602E1881"/>
    <w:rsid w:val="62526BE0"/>
    <w:rsid w:val="636E5C5E"/>
    <w:rsid w:val="644840CB"/>
    <w:rsid w:val="644C407C"/>
    <w:rsid w:val="67B22918"/>
    <w:rsid w:val="67FB2F0E"/>
    <w:rsid w:val="67FD46B9"/>
    <w:rsid w:val="69884DE6"/>
    <w:rsid w:val="6DE96C6C"/>
    <w:rsid w:val="6F0419BD"/>
    <w:rsid w:val="6F3B22AA"/>
    <w:rsid w:val="70551426"/>
    <w:rsid w:val="72D31CF9"/>
    <w:rsid w:val="73410654"/>
    <w:rsid w:val="73B47087"/>
    <w:rsid w:val="751A73BE"/>
    <w:rsid w:val="76BB24DB"/>
    <w:rsid w:val="77637C7F"/>
    <w:rsid w:val="77980A6E"/>
    <w:rsid w:val="781438D5"/>
    <w:rsid w:val="78A4179D"/>
    <w:rsid w:val="78D90FC5"/>
    <w:rsid w:val="796F261D"/>
    <w:rsid w:val="7970532D"/>
    <w:rsid w:val="7A7C0B4B"/>
    <w:rsid w:val="7B3069B6"/>
    <w:rsid w:val="7C147DDB"/>
    <w:rsid w:val="7E307CB8"/>
    <w:rsid w:val="7E56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60" w:lineRule="auto"/>
      <w:ind w:firstLine="0" w:firstLineChars="0"/>
      <w:outlineLvl w:val="3"/>
    </w:pPr>
    <w:rPr>
      <w:rFonts w:eastAsia="宋体" w:cs="Times New Roman"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 New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2381</Words>
  <Characters>2552</Characters>
  <Lines>0</Lines>
  <Paragraphs>0</Paragraphs>
  <TotalTime>28</TotalTime>
  <ScaleCrop>false</ScaleCrop>
  <LinksUpToDate>false</LinksUpToDate>
  <CharactersWithSpaces>2637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2021-10-13T01:08:00Z</dcterms:created>
  <dc:creator>Administrator</dc:creator>
  <cp:lastModifiedBy>彭瑾</cp:lastModifiedBy>
  <cp:lastPrinted>2025-03-17T01:57:00Z</cp:lastPrinted>
  <dcterms:modified xsi:type="dcterms:W3CDTF">2025-05-07T09:07:23Z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6F1CA4A446034AFB87C9A414F8BFF22A_13</vt:lpwstr>
  </property>
  <property fmtid="{D5CDD505-2E9C-101B-9397-08002B2CF9AE}" pid="4" name="KSOTemplateDocerSaveRecord">
    <vt:lpwstr>eyJoZGlkIjoiNWMxNTliZTVjMDA2YmJiYmJmYTNkN2IwY2ExYTNjZDMiLCJ1c2VySWQiOiI0MjU2MjQxOTUifQ==</vt:lpwstr>
  </property>
</Properties>
</file>